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E4D4" w14:textId="77777777" w:rsidR="00EE5C5E" w:rsidRDefault="00EE5C5E" w:rsidP="00EE5C5E">
      <w:pPr>
        <w:spacing w:after="0" w:line="240" w:lineRule="auto"/>
        <w:ind w:left="1080"/>
        <w:contextualSpacing/>
        <w:rPr>
          <w:rFonts w:ascii="Times New Roman" w:hAnsi="Times New Roman" w:cs="Times New Roman"/>
          <w:b/>
          <w:bCs/>
          <w:color w:val="000000" w:themeColor="text1"/>
          <w:sz w:val="24"/>
          <w:szCs w:val="24"/>
        </w:rPr>
      </w:pPr>
    </w:p>
    <w:p w14:paraId="78B0F755" w14:textId="77777777" w:rsidR="00EE5C5E" w:rsidRDefault="00EE5C5E" w:rsidP="00EE5C5E">
      <w:pPr>
        <w:spacing w:after="0" w:line="240" w:lineRule="auto"/>
        <w:ind w:left="1080"/>
        <w:contextualSpacing/>
        <w:rPr>
          <w:rFonts w:ascii="Times New Roman" w:hAnsi="Times New Roman" w:cs="Times New Roman"/>
          <w:b/>
          <w:bCs/>
          <w:color w:val="000000" w:themeColor="text1"/>
          <w:sz w:val="24"/>
          <w:szCs w:val="24"/>
        </w:rPr>
      </w:pPr>
    </w:p>
    <w:p w14:paraId="75210DB0" w14:textId="77777777" w:rsidR="00EE5C5E" w:rsidRDefault="00EE5C5E" w:rsidP="00EE5C5E">
      <w:pPr>
        <w:spacing w:after="0" w:line="240" w:lineRule="auto"/>
        <w:ind w:left="1080"/>
        <w:contextualSpacing/>
        <w:rPr>
          <w:rFonts w:ascii="Times New Roman" w:hAnsi="Times New Roman" w:cs="Times New Roman"/>
          <w:b/>
          <w:bCs/>
          <w:color w:val="000000" w:themeColor="text1"/>
          <w:sz w:val="24"/>
          <w:szCs w:val="24"/>
        </w:rPr>
      </w:pPr>
    </w:p>
    <w:p w14:paraId="09A794F5" w14:textId="3948FDBA" w:rsidR="00EE5C5E" w:rsidRPr="00EE5C5E" w:rsidRDefault="00A537CE" w:rsidP="00EE5C5E">
      <w:pPr>
        <w:spacing w:after="0" w:line="240" w:lineRule="auto"/>
        <w:jc w:val="center"/>
        <w:rPr>
          <w:rFonts w:ascii="Times New Roman" w:eastAsia="Times New Roman" w:hAnsi="Times New Roman" w:cs="Times New Roman"/>
          <w:b/>
          <w:bCs/>
          <w:iCs/>
          <w:sz w:val="24"/>
          <w:szCs w:val="24"/>
          <w:lang w:eastAsia="hu-HU"/>
        </w:rPr>
      </w:pPr>
      <w:r>
        <w:rPr>
          <w:rFonts w:ascii="Times New Roman" w:eastAsia="Times New Roman" w:hAnsi="Times New Roman" w:cs="Times New Roman"/>
          <w:b/>
          <w:bCs/>
          <w:iCs/>
          <w:noProof/>
          <w:sz w:val="24"/>
          <w:szCs w:val="24"/>
          <w:lang w:eastAsia="hu-HU"/>
        </w:rPr>
        <w:drawing>
          <wp:inline distT="0" distB="0" distL="0" distR="0" wp14:anchorId="399C9870" wp14:editId="36411D22">
            <wp:extent cx="2659380" cy="3760127"/>
            <wp:effectExtent l="0" t="0" r="0" b="0"/>
            <wp:docPr id="81200408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004080" name="Kép 812004080"/>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65747" cy="3769130"/>
                    </a:xfrm>
                    <a:prstGeom prst="rect">
                      <a:avLst/>
                    </a:prstGeom>
                  </pic:spPr>
                </pic:pic>
              </a:graphicData>
            </a:graphic>
          </wp:inline>
        </w:drawing>
      </w:r>
    </w:p>
    <w:p w14:paraId="7D0A3B84" w14:textId="77777777" w:rsidR="00EE5C5E" w:rsidRPr="00EE5C5E" w:rsidRDefault="00EE5C5E" w:rsidP="00EE5C5E">
      <w:pPr>
        <w:spacing w:after="0" w:line="240" w:lineRule="auto"/>
        <w:jc w:val="both"/>
        <w:rPr>
          <w:rFonts w:ascii="Times New Roman" w:eastAsia="Times New Roman" w:hAnsi="Times New Roman" w:cs="Times New Roman"/>
          <w:b/>
          <w:bCs/>
          <w:iCs/>
          <w:sz w:val="24"/>
          <w:szCs w:val="24"/>
          <w:lang w:eastAsia="hu-HU"/>
        </w:rPr>
      </w:pPr>
    </w:p>
    <w:p w14:paraId="0C9A1FDB" w14:textId="77777777" w:rsidR="00EE5C5E" w:rsidRPr="00EE5C5E" w:rsidRDefault="00EE5C5E" w:rsidP="00EE5C5E">
      <w:pPr>
        <w:spacing w:after="0" w:line="240" w:lineRule="auto"/>
        <w:rPr>
          <w:rFonts w:ascii="Times New Roman" w:eastAsia="Times New Roman" w:hAnsi="Times New Roman" w:cs="Times New Roman"/>
          <w:b/>
          <w:color w:val="000000"/>
          <w:sz w:val="52"/>
          <w:szCs w:val="52"/>
          <w:lang w:eastAsia="hu-HU"/>
        </w:rPr>
      </w:pPr>
    </w:p>
    <w:p w14:paraId="0FC4D36D" w14:textId="77777777" w:rsidR="00EE5C5E" w:rsidRPr="00EE5C5E" w:rsidRDefault="00EE5C5E" w:rsidP="00EE5C5E">
      <w:pPr>
        <w:spacing w:after="0" w:line="240" w:lineRule="auto"/>
        <w:jc w:val="center"/>
        <w:rPr>
          <w:rFonts w:ascii="Times New Roman" w:eastAsia="Times New Roman" w:hAnsi="Times New Roman" w:cs="Times New Roman"/>
          <w:b/>
          <w:color w:val="000000"/>
          <w:sz w:val="52"/>
          <w:szCs w:val="52"/>
          <w:lang w:eastAsia="hu-HU"/>
        </w:rPr>
      </w:pPr>
    </w:p>
    <w:p w14:paraId="0CEFBF4A" w14:textId="77777777" w:rsidR="00EE5C5E" w:rsidRPr="00EE5C5E" w:rsidRDefault="00EE5C5E" w:rsidP="00EE5C5E">
      <w:pPr>
        <w:spacing w:after="0" w:line="240" w:lineRule="auto"/>
        <w:jc w:val="center"/>
        <w:rPr>
          <w:rFonts w:ascii="Times New Roman" w:eastAsia="Times New Roman" w:hAnsi="Times New Roman" w:cs="Times New Roman"/>
          <w:b/>
          <w:color w:val="000000"/>
          <w:sz w:val="52"/>
          <w:szCs w:val="52"/>
          <w:lang w:eastAsia="hu-HU"/>
        </w:rPr>
      </w:pPr>
      <w:r w:rsidRPr="00EE5C5E">
        <w:rPr>
          <w:rFonts w:ascii="Times New Roman" w:eastAsia="Times New Roman" w:hAnsi="Times New Roman" w:cs="Times New Roman"/>
          <w:b/>
          <w:color w:val="000000"/>
          <w:sz w:val="52"/>
          <w:szCs w:val="52"/>
          <w:lang w:eastAsia="hu-HU"/>
        </w:rPr>
        <w:t xml:space="preserve">BESZÁMOLÓ </w:t>
      </w:r>
    </w:p>
    <w:p w14:paraId="648A2052" w14:textId="77777777" w:rsidR="00EE5C5E" w:rsidRPr="00EE5C5E" w:rsidRDefault="00EE5C5E" w:rsidP="00EE5C5E">
      <w:pPr>
        <w:spacing w:after="0" w:line="240" w:lineRule="auto"/>
        <w:jc w:val="center"/>
        <w:rPr>
          <w:rFonts w:ascii="Times New Roman" w:eastAsia="Times New Roman" w:hAnsi="Times New Roman" w:cs="Times New Roman"/>
          <w:b/>
          <w:color w:val="000000"/>
          <w:sz w:val="52"/>
          <w:szCs w:val="52"/>
          <w:lang w:eastAsia="hu-HU"/>
        </w:rPr>
      </w:pPr>
    </w:p>
    <w:p w14:paraId="2206CA99" w14:textId="77777777" w:rsidR="00EE5C5E" w:rsidRPr="00EE5C5E" w:rsidRDefault="00EE5C5E" w:rsidP="00EE5C5E">
      <w:pPr>
        <w:spacing w:after="0" w:line="240" w:lineRule="auto"/>
        <w:jc w:val="center"/>
        <w:rPr>
          <w:rFonts w:ascii="Times New Roman" w:eastAsia="Times New Roman" w:hAnsi="Times New Roman" w:cs="Times New Roman"/>
          <w:color w:val="000000"/>
          <w:sz w:val="36"/>
          <w:szCs w:val="36"/>
          <w:lang w:eastAsia="hu-HU"/>
        </w:rPr>
      </w:pPr>
      <w:r w:rsidRPr="00EE5C5E">
        <w:rPr>
          <w:rFonts w:ascii="Times New Roman" w:eastAsia="Times New Roman" w:hAnsi="Times New Roman" w:cs="Times New Roman"/>
          <w:b/>
          <w:color w:val="000000"/>
          <w:sz w:val="36"/>
          <w:szCs w:val="36"/>
          <w:lang w:eastAsia="hu-HU"/>
        </w:rPr>
        <w:t>A JÁNOSHALMI</w:t>
      </w:r>
    </w:p>
    <w:p w14:paraId="79971D21" w14:textId="49DA02C9" w:rsidR="00EE5C5E" w:rsidRPr="00EE5C5E" w:rsidRDefault="00EE5C5E" w:rsidP="00EE5C5E">
      <w:pPr>
        <w:spacing w:after="0" w:line="240" w:lineRule="auto"/>
        <w:jc w:val="center"/>
        <w:rPr>
          <w:rFonts w:ascii="Times New Roman" w:eastAsia="Times New Roman" w:hAnsi="Times New Roman" w:cs="Times New Roman"/>
          <w:b/>
          <w:color w:val="000000"/>
          <w:sz w:val="36"/>
          <w:szCs w:val="36"/>
          <w:lang w:eastAsia="hu-HU"/>
        </w:rPr>
      </w:pPr>
      <w:r w:rsidRPr="00EE5C5E">
        <w:rPr>
          <w:rFonts w:ascii="Times New Roman" w:eastAsia="Times New Roman" w:hAnsi="Times New Roman" w:cs="Times New Roman"/>
          <w:b/>
          <w:color w:val="000000"/>
          <w:sz w:val="36"/>
          <w:szCs w:val="36"/>
          <w:lang w:eastAsia="hu-HU"/>
        </w:rPr>
        <w:t>POLGÁRMESTERI HIVATAL 202</w:t>
      </w:r>
      <w:r>
        <w:rPr>
          <w:rFonts w:ascii="Times New Roman" w:eastAsia="Times New Roman" w:hAnsi="Times New Roman" w:cs="Times New Roman"/>
          <w:b/>
          <w:color w:val="000000"/>
          <w:sz w:val="36"/>
          <w:szCs w:val="36"/>
          <w:lang w:eastAsia="hu-HU"/>
        </w:rPr>
        <w:t>5</w:t>
      </w:r>
      <w:r w:rsidRPr="00EE5C5E">
        <w:rPr>
          <w:rFonts w:ascii="Times New Roman" w:eastAsia="Times New Roman" w:hAnsi="Times New Roman" w:cs="Times New Roman"/>
          <w:b/>
          <w:color w:val="000000"/>
          <w:sz w:val="36"/>
          <w:szCs w:val="36"/>
          <w:lang w:eastAsia="hu-HU"/>
        </w:rPr>
        <w:t>. ÉVI TEVÉKENYSÉGÉRŐL</w:t>
      </w:r>
    </w:p>
    <w:p w14:paraId="35457B1E"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4590F8C0"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65A3C932"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75E0A5B0"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46413AD0"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4F7A0A5D"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17EC7298"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25DEA555"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69797895"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7413C9A3"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362B666E" w14:textId="77777777"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p>
    <w:p w14:paraId="7A40133F" w14:textId="79CD9AE4" w:rsidR="00EE5C5E" w:rsidRPr="00EE5C5E" w:rsidRDefault="00EE5C5E" w:rsidP="00EE5C5E">
      <w:pPr>
        <w:spacing w:after="0" w:line="240" w:lineRule="auto"/>
        <w:jc w:val="both"/>
        <w:rPr>
          <w:rFonts w:ascii="Times New Roman" w:eastAsia="Times New Roman" w:hAnsi="Times New Roman" w:cs="Times New Roman"/>
          <w:b/>
          <w:color w:val="000000"/>
          <w:sz w:val="24"/>
          <w:szCs w:val="24"/>
          <w:lang w:eastAsia="hu-HU"/>
        </w:rPr>
      </w:pPr>
      <w:r w:rsidRPr="00EE5C5E">
        <w:rPr>
          <w:rFonts w:ascii="Times New Roman" w:eastAsia="Times New Roman" w:hAnsi="Times New Roman" w:cs="Times New Roman"/>
          <w:b/>
          <w:color w:val="000000"/>
          <w:sz w:val="24"/>
          <w:szCs w:val="24"/>
          <w:lang w:eastAsia="hu-HU"/>
        </w:rPr>
        <w:t>Készült: Jánoshalma, 202</w:t>
      </w:r>
      <w:r>
        <w:rPr>
          <w:rFonts w:ascii="Times New Roman" w:eastAsia="Times New Roman" w:hAnsi="Times New Roman" w:cs="Times New Roman"/>
          <w:b/>
          <w:color w:val="000000"/>
          <w:sz w:val="24"/>
          <w:szCs w:val="24"/>
          <w:lang w:eastAsia="hu-HU"/>
        </w:rPr>
        <w:t>6</w:t>
      </w:r>
      <w:r w:rsidRPr="00EE5C5E">
        <w:rPr>
          <w:rFonts w:ascii="Times New Roman" w:eastAsia="Times New Roman" w:hAnsi="Times New Roman" w:cs="Times New Roman"/>
          <w:b/>
          <w:color w:val="000000"/>
          <w:sz w:val="24"/>
          <w:szCs w:val="24"/>
          <w:lang w:eastAsia="hu-HU"/>
        </w:rPr>
        <w:t>. január 2</w:t>
      </w:r>
      <w:r w:rsidR="00E43643">
        <w:rPr>
          <w:rFonts w:ascii="Times New Roman" w:eastAsia="Times New Roman" w:hAnsi="Times New Roman" w:cs="Times New Roman"/>
          <w:b/>
          <w:color w:val="000000"/>
          <w:sz w:val="24"/>
          <w:szCs w:val="24"/>
          <w:lang w:eastAsia="hu-HU"/>
        </w:rPr>
        <w:t>0</w:t>
      </w:r>
      <w:r w:rsidRPr="00EE5C5E">
        <w:rPr>
          <w:rFonts w:ascii="Times New Roman" w:eastAsia="Times New Roman" w:hAnsi="Times New Roman" w:cs="Times New Roman"/>
          <w:b/>
          <w:color w:val="000000"/>
          <w:sz w:val="24"/>
          <w:szCs w:val="24"/>
          <w:lang w:eastAsia="hu-HU"/>
        </w:rPr>
        <w:t>.</w:t>
      </w:r>
    </w:p>
    <w:p w14:paraId="3E7B7A4B" w14:textId="1C0CAA03" w:rsidR="00EE5C5E" w:rsidRPr="00EE5C5E" w:rsidRDefault="00EE5C5E" w:rsidP="00EE5C5E">
      <w:pPr>
        <w:spacing w:after="0" w:line="240" w:lineRule="auto"/>
        <w:ind w:left="24" w:hanging="10"/>
        <w:jc w:val="both"/>
        <w:rPr>
          <w:rFonts w:ascii="Times New Roman" w:eastAsia="Times New Roman" w:hAnsi="Times New Roman" w:cs="Times New Roman"/>
          <w:b/>
          <w:bCs/>
          <w:kern w:val="2"/>
          <w:sz w:val="24"/>
          <w:szCs w:val="24"/>
          <w:lang w:eastAsia="hu-HU"/>
          <w14:ligatures w14:val="standardContextual"/>
        </w:rPr>
      </w:pPr>
      <w:r w:rsidRPr="00EE5C5E">
        <w:rPr>
          <w:rFonts w:ascii="Times New Roman" w:eastAsia="Times New Roman" w:hAnsi="Times New Roman" w:cs="Times New Roman"/>
          <w:b/>
          <w:bCs/>
          <w:kern w:val="2"/>
          <w:sz w:val="24"/>
          <w:szCs w:val="24"/>
          <w:lang w:eastAsia="hu-HU"/>
          <w14:ligatures w14:val="standardContextual"/>
        </w:rPr>
        <w:lastRenderedPageBreak/>
        <w:t xml:space="preserve">Tisztelt </w:t>
      </w:r>
      <w:r w:rsidR="008A1554">
        <w:rPr>
          <w:rFonts w:ascii="Times New Roman" w:eastAsia="Times New Roman" w:hAnsi="Times New Roman" w:cs="Times New Roman"/>
          <w:b/>
          <w:bCs/>
          <w:kern w:val="2"/>
          <w:sz w:val="24"/>
          <w:szCs w:val="24"/>
          <w:lang w:eastAsia="hu-HU"/>
          <w14:ligatures w14:val="standardContextual"/>
        </w:rPr>
        <w:t>Képviselő-testület</w:t>
      </w:r>
      <w:r w:rsidRPr="00EE5C5E">
        <w:rPr>
          <w:rFonts w:ascii="Times New Roman" w:eastAsia="Times New Roman" w:hAnsi="Times New Roman" w:cs="Times New Roman"/>
          <w:b/>
          <w:bCs/>
          <w:kern w:val="2"/>
          <w:sz w:val="24"/>
          <w:szCs w:val="24"/>
          <w:lang w:eastAsia="hu-HU"/>
          <w14:ligatures w14:val="standardContextual"/>
        </w:rPr>
        <w:t>!</w:t>
      </w:r>
    </w:p>
    <w:p w14:paraId="220F5C46"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4253B8C7"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 xml:space="preserve">A Magyarország helyi önkormányzatairól szóló 2011. évi CLXXXIX. törvény (a továbbiakban: </w:t>
      </w:r>
      <w:proofErr w:type="spellStart"/>
      <w:r w:rsidRPr="00EE5C5E">
        <w:rPr>
          <w:rFonts w:ascii="Times New Roman" w:eastAsia="Times New Roman" w:hAnsi="Times New Roman" w:cs="Times New Roman"/>
          <w:kern w:val="2"/>
          <w:sz w:val="24"/>
          <w:szCs w:val="24"/>
          <w:lang w:eastAsia="hu-HU"/>
          <w14:ligatures w14:val="standardContextual"/>
        </w:rPr>
        <w:t>Mötv</w:t>
      </w:r>
      <w:proofErr w:type="spellEnd"/>
      <w:r w:rsidRPr="00EE5C5E">
        <w:rPr>
          <w:rFonts w:ascii="Times New Roman" w:eastAsia="Times New Roman" w:hAnsi="Times New Roman" w:cs="Times New Roman"/>
          <w:kern w:val="2"/>
          <w:sz w:val="24"/>
          <w:szCs w:val="24"/>
          <w:lang w:eastAsia="hu-HU"/>
          <w14:ligatures w14:val="standardContextual"/>
        </w:rPr>
        <w:t>) 84.§ (l) bekezdése szerint:</w:t>
      </w:r>
    </w:p>
    <w:p w14:paraId="20E491D9"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roofErr w:type="gramStart"/>
      <w:r w:rsidRPr="00EE5C5E">
        <w:rPr>
          <w:rFonts w:ascii="Times New Roman" w:eastAsia="Times New Roman" w:hAnsi="Times New Roman" w:cs="Times New Roman"/>
          <w:i/>
          <w:iCs/>
          <w:kern w:val="2"/>
          <w:sz w:val="24"/>
          <w:szCs w:val="24"/>
          <w:lang w:eastAsia="hu-HU"/>
          <w14:ligatures w14:val="standardContextual"/>
        </w:rPr>
        <w:t>,,</w:t>
      </w:r>
      <w:proofErr w:type="gramEnd"/>
      <w:r w:rsidRPr="00EE5C5E">
        <w:rPr>
          <w:rFonts w:ascii="Times New Roman" w:eastAsia="Times New Roman" w:hAnsi="Times New Roman" w:cs="Times New Roman"/>
          <w:i/>
          <w:iCs/>
          <w:kern w:val="2"/>
          <w:sz w:val="24"/>
          <w:szCs w:val="24"/>
          <w:lang w:eastAsia="hu-HU"/>
          <w14:ligatures w14:val="standardContextual"/>
        </w:rPr>
        <w:t>A helyi önkormányzat képviselő-testülete az önkormányzat működésével, valamint a polgármester vagy a jegyző feladat- és hatáskörébe tartozó ügyek döntésre való előkészítésével és végrehajtásával kapcsolatos feladatok ellátására polgármesteri hivatalt vagy közös önkormányzati hivatalt hoz létre.”</w:t>
      </w:r>
    </w:p>
    <w:p w14:paraId="7BBBE65A"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7281178F"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 helyi önkormányzat szerveként a polgármesteri hivatal önkormányzati és államigazgatási ügyeket készít elő döntésre és közreműködik azok végrehajtásában. Működését meghatározzák a központi és a helyi jogszabályok, a képviselő-testület és bizottságai döntései, a belső szabályzatok és utasítások.</w:t>
      </w:r>
    </w:p>
    <w:p w14:paraId="5D71B55E" w14:textId="77777777" w:rsidR="00EE5C5E" w:rsidRPr="00EE5C5E" w:rsidRDefault="00EE5C5E" w:rsidP="00EE5C5E">
      <w:pPr>
        <w:spacing w:after="0" w:line="240" w:lineRule="auto"/>
        <w:ind w:right="14"/>
        <w:jc w:val="both"/>
        <w:rPr>
          <w:rFonts w:ascii="Times New Roman" w:eastAsia="Times New Roman" w:hAnsi="Times New Roman" w:cs="Times New Roman"/>
          <w:kern w:val="2"/>
          <w:sz w:val="24"/>
          <w:szCs w:val="24"/>
          <w:lang w:eastAsia="hu-HU"/>
          <w14:ligatures w14:val="standardContextual"/>
        </w:rPr>
      </w:pPr>
    </w:p>
    <w:p w14:paraId="6E47D10E"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 xml:space="preserve">Magyarország helyi önkormányzatairól szóló 2011. évi CLXXXIX. törvény (továbbiakban: </w:t>
      </w:r>
      <w:proofErr w:type="spellStart"/>
      <w:r w:rsidRPr="00EE5C5E">
        <w:rPr>
          <w:rFonts w:ascii="Times New Roman" w:eastAsia="Times New Roman" w:hAnsi="Times New Roman" w:cs="Times New Roman"/>
          <w:kern w:val="2"/>
          <w:sz w:val="24"/>
          <w:szCs w:val="24"/>
          <w:lang w:eastAsia="hu-HU"/>
          <w14:ligatures w14:val="standardContextual"/>
        </w:rPr>
        <w:t>Mötv</w:t>
      </w:r>
      <w:proofErr w:type="spellEnd"/>
      <w:r w:rsidRPr="00EE5C5E">
        <w:rPr>
          <w:rFonts w:ascii="Times New Roman" w:eastAsia="Times New Roman" w:hAnsi="Times New Roman" w:cs="Times New Roman"/>
          <w:kern w:val="2"/>
          <w:sz w:val="24"/>
          <w:szCs w:val="24"/>
          <w:lang w:eastAsia="hu-HU"/>
          <w14:ligatures w14:val="standardContextual"/>
        </w:rPr>
        <w:t>.) 81.§ (3) bekezdés f) pontja értelmében a jegyző évente beszámol a Képviselő-testületnek a Polgármesteri Hivatal tevékenységéről.</w:t>
      </w:r>
    </w:p>
    <w:p w14:paraId="542BF43B"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354555DF"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 xml:space="preserve">Az </w:t>
      </w:r>
      <w:proofErr w:type="spellStart"/>
      <w:r w:rsidRPr="00EE5C5E">
        <w:rPr>
          <w:rFonts w:ascii="Times New Roman" w:eastAsia="Times New Roman" w:hAnsi="Times New Roman" w:cs="Times New Roman"/>
          <w:kern w:val="2"/>
          <w:sz w:val="24"/>
          <w:szCs w:val="24"/>
          <w:lang w:eastAsia="hu-HU"/>
          <w14:ligatures w14:val="standardContextual"/>
        </w:rPr>
        <w:t>Mötv</w:t>
      </w:r>
      <w:proofErr w:type="spellEnd"/>
      <w:r w:rsidRPr="00EE5C5E">
        <w:rPr>
          <w:rFonts w:ascii="Times New Roman" w:eastAsia="Times New Roman" w:hAnsi="Times New Roman" w:cs="Times New Roman"/>
          <w:kern w:val="2"/>
          <w:sz w:val="24"/>
          <w:szCs w:val="24"/>
          <w:lang w:eastAsia="hu-HU"/>
          <w14:ligatures w14:val="standardContextual"/>
        </w:rPr>
        <w:t>. 41.§ (2) bekezdése a polgármesteri hivatalt a polgármester, a bizottságok, részönkormányzat testülete, a jegyző és a társulás mellett - a képviselő-testület szervei között nevesíti.</w:t>
      </w:r>
    </w:p>
    <w:p w14:paraId="3FFC2F11"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 xml:space="preserve">Az </w:t>
      </w:r>
      <w:proofErr w:type="spellStart"/>
      <w:r w:rsidRPr="00EE5C5E">
        <w:rPr>
          <w:rFonts w:ascii="Times New Roman" w:eastAsia="Times New Roman" w:hAnsi="Times New Roman" w:cs="Times New Roman"/>
          <w:kern w:val="2"/>
          <w:sz w:val="24"/>
          <w:szCs w:val="24"/>
          <w:lang w:eastAsia="hu-HU"/>
          <w14:ligatures w14:val="standardContextual"/>
        </w:rPr>
        <w:t>Mötv</w:t>
      </w:r>
      <w:proofErr w:type="spellEnd"/>
      <w:r w:rsidRPr="00EE5C5E">
        <w:rPr>
          <w:rFonts w:ascii="Times New Roman" w:eastAsia="Times New Roman" w:hAnsi="Times New Roman" w:cs="Times New Roman"/>
          <w:kern w:val="2"/>
          <w:sz w:val="24"/>
          <w:szCs w:val="24"/>
          <w:lang w:eastAsia="hu-HU"/>
          <w14:ligatures w14:val="standardContextual"/>
        </w:rPr>
        <w:t xml:space="preserve">. 81.§-a értelmében a — szintén a képviselő-testület szerveként nevesített — jegyző vezeti a polgármesteri hivatalt és ellátja a törvényben felsorolt feladatokat. </w:t>
      </w:r>
    </w:p>
    <w:p w14:paraId="48A67DF6"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363B1797"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 Hivatal jogi személyiséggel és önálló költségvetéssel rendelkező, önállóan gazdálkodó költségvetési szerv. A Hivatalban történik az önkormányzat működésével kapcsolatos feladatok végrehajtása.</w:t>
      </w:r>
    </w:p>
    <w:p w14:paraId="1404D1CD"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17F16610" w14:textId="77777777" w:rsidR="00EE5C5E" w:rsidRPr="00EE5C5E" w:rsidRDefault="00EE5C5E" w:rsidP="00EE5C5E">
      <w:pPr>
        <w:spacing w:after="0" w:line="240" w:lineRule="auto"/>
        <w:ind w:left="31" w:hanging="10"/>
        <w:jc w:val="both"/>
        <w:rPr>
          <w:rFonts w:ascii="Times New Roman" w:eastAsia="Times New Roman" w:hAnsi="Times New Roman" w:cs="Times New Roman"/>
          <w:b/>
          <w:bCs/>
          <w:kern w:val="2"/>
          <w:sz w:val="24"/>
          <w:szCs w:val="24"/>
          <w:u w:val="single" w:color="000000"/>
          <w:lang w:eastAsia="hu-HU"/>
          <w14:ligatures w14:val="standardContextual"/>
        </w:rPr>
      </w:pPr>
      <w:bookmarkStart w:id="0" w:name="_Hlk156467653"/>
      <w:bookmarkStart w:id="1" w:name="_Hlk219792116"/>
      <w:r w:rsidRPr="00EE5C5E">
        <w:rPr>
          <w:rFonts w:ascii="Times New Roman" w:eastAsia="Times New Roman" w:hAnsi="Times New Roman" w:cs="Times New Roman"/>
          <w:b/>
          <w:bCs/>
          <w:kern w:val="2"/>
          <w:sz w:val="24"/>
          <w:szCs w:val="24"/>
          <w:u w:val="single" w:color="000000"/>
          <w:lang w:eastAsia="hu-HU"/>
          <w14:ligatures w14:val="standardContextual"/>
        </w:rPr>
        <w:t>A Hivatal létszáma és szervezete:</w:t>
      </w:r>
    </w:p>
    <w:p w14:paraId="22E53D52" w14:textId="77777777" w:rsidR="00EE5C5E" w:rsidRPr="00EE5C5E" w:rsidRDefault="00EE5C5E" w:rsidP="00EE5C5E">
      <w:pPr>
        <w:spacing w:after="0" w:line="240" w:lineRule="auto"/>
        <w:ind w:left="31" w:hanging="10"/>
        <w:jc w:val="both"/>
        <w:rPr>
          <w:rFonts w:ascii="Times New Roman" w:eastAsia="Times New Roman" w:hAnsi="Times New Roman" w:cs="Times New Roman"/>
          <w:kern w:val="2"/>
          <w:sz w:val="24"/>
          <w:szCs w:val="24"/>
          <w:lang w:eastAsia="hu-HU"/>
          <w14:ligatures w14:val="standardContextual"/>
        </w:rPr>
      </w:pPr>
    </w:p>
    <w:p w14:paraId="4F6E2D88" w14:textId="37514A0C" w:rsidR="00EE5C5E" w:rsidRPr="008047B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8047BE">
        <w:rPr>
          <w:rFonts w:ascii="Times New Roman" w:eastAsia="Times New Roman" w:hAnsi="Times New Roman" w:cs="Times New Roman"/>
          <w:kern w:val="2"/>
          <w:sz w:val="24"/>
          <w:szCs w:val="24"/>
          <w:lang w:eastAsia="hu-HU"/>
          <w14:ligatures w14:val="standardContextual"/>
        </w:rPr>
        <w:t xml:space="preserve">2025. december 31 -én a Hivatal központi költségvetésből finanszírozott létszáma 25,87 fő volt. </w:t>
      </w:r>
    </w:p>
    <w:p w14:paraId="50D5A3D4" w14:textId="77777777" w:rsidR="00EE5C5E" w:rsidRPr="008047B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2EFAEBA9" w14:textId="77777777" w:rsidR="00EE5C5E" w:rsidRPr="008047BE" w:rsidRDefault="00EE5C5E" w:rsidP="00EE5C5E">
      <w:pPr>
        <w:spacing w:after="0" w:line="240" w:lineRule="auto"/>
        <w:ind w:left="31" w:right="7" w:hanging="3"/>
        <w:jc w:val="both"/>
        <w:rPr>
          <w:rFonts w:ascii="Times New Roman" w:eastAsia="Times New Roman" w:hAnsi="Times New Roman" w:cs="Times New Roman"/>
          <w:i/>
          <w:iCs/>
          <w:kern w:val="2"/>
          <w:sz w:val="24"/>
          <w:szCs w:val="24"/>
          <w:u w:val="single"/>
          <w:lang w:eastAsia="hu-HU"/>
          <w14:ligatures w14:val="standardContextual"/>
        </w:rPr>
      </w:pPr>
      <w:r w:rsidRPr="008047BE">
        <w:rPr>
          <w:rFonts w:ascii="Times New Roman" w:eastAsia="Times New Roman" w:hAnsi="Times New Roman" w:cs="Times New Roman"/>
          <w:i/>
          <w:iCs/>
          <w:kern w:val="2"/>
          <w:sz w:val="24"/>
          <w:szCs w:val="24"/>
          <w:u w:val="single"/>
          <w:lang w:eastAsia="hu-HU"/>
          <w14:ligatures w14:val="standardContextual"/>
        </w:rPr>
        <w:t>Részletezve:</w:t>
      </w:r>
    </w:p>
    <w:p w14:paraId="6B2F7E98" w14:textId="77777777" w:rsidR="00EE5C5E" w:rsidRPr="008047BE" w:rsidRDefault="00EE5C5E" w:rsidP="00EE5C5E">
      <w:pPr>
        <w:numPr>
          <w:ilvl w:val="0"/>
          <w:numId w:val="19"/>
        </w:numPr>
        <w:spacing w:after="0" w:line="240" w:lineRule="auto"/>
        <w:ind w:right="7"/>
        <w:contextualSpacing/>
        <w:jc w:val="both"/>
        <w:rPr>
          <w:rFonts w:ascii="Times New Roman" w:eastAsia="Times New Roman" w:hAnsi="Times New Roman" w:cs="Times New Roman"/>
          <w:kern w:val="2"/>
          <w:sz w:val="24"/>
          <w:szCs w:val="24"/>
          <w:lang w:eastAsia="hu-HU"/>
          <w14:ligatures w14:val="standardContextual"/>
        </w:rPr>
      </w:pPr>
      <w:r w:rsidRPr="008047BE">
        <w:rPr>
          <w:rFonts w:ascii="Times New Roman" w:eastAsia="Times New Roman" w:hAnsi="Times New Roman" w:cs="Times New Roman"/>
          <w:kern w:val="2"/>
          <w:sz w:val="24"/>
          <w:szCs w:val="24"/>
          <w:lang w:eastAsia="hu-HU"/>
          <w14:ligatures w14:val="standardContextual"/>
        </w:rPr>
        <w:t>1 fő jegyző</w:t>
      </w:r>
    </w:p>
    <w:p w14:paraId="18188302" w14:textId="183E48D3" w:rsidR="00EE5C5E" w:rsidRPr="008047BE" w:rsidRDefault="00EE5C5E" w:rsidP="00EE5C5E">
      <w:pPr>
        <w:numPr>
          <w:ilvl w:val="0"/>
          <w:numId w:val="19"/>
        </w:numPr>
        <w:spacing w:after="0" w:line="240" w:lineRule="auto"/>
        <w:ind w:right="14"/>
        <w:contextualSpacing/>
        <w:jc w:val="both"/>
        <w:rPr>
          <w:rFonts w:ascii="Times New Roman" w:eastAsia="Times New Roman" w:hAnsi="Times New Roman" w:cs="Times New Roman"/>
          <w:kern w:val="2"/>
          <w:sz w:val="24"/>
          <w:szCs w:val="24"/>
          <w:lang w:eastAsia="hu-HU"/>
          <w14:ligatures w14:val="standardContextual"/>
        </w:rPr>
      </w:pPr>
      <w:r w:rsidRPr="008047BE">
        <w:rPr>
          <w:rFonts w:ascii="Times New Roman" w:eastAsia="Times New Roman" w:hAnsi="Times New Roman" w:cs="Times New Roman"/>
          <w:kern w:val="2"/>
          <w:sz w:val="24"/>
          <w:szCs w:val="24"/>
          <w:lang w:eastAsia="hu-HU"/>
          <w14:ligatures w14:val="standardContextual"/>
        </w:rPr>
        <w:t>3 fő vezetői megbízatással rendelkező köztisztviselő (osztályvezetői, illetve csoportvezetői besorolásban)</w:t>
      </w:r>
    </w:p>
    <w:p w14:paraId="7F66ABE1" w14:textId="77F3A580" w:rsidR="00EE5C5E" w:rsidRPr="008047BE" w:rsidRDefault="008047BE" w:rsidP="00EE5C5E">
      <w:pPr>
        <w:numPr>
          <w:ilvl w:val="0"/>
          <w:numId w:val="19"/>
        </w:numPr>
        <w:spacing w:after="0" w:line="240" w:lineRule="auto"/>
        <w:ind w:right="14"/>
        <w:contextualSpacing/>
        <w:jc w:val="both"/>
        <w:rPr>
          <w:rFonts w:ascii="Times New Roman" w:eastAsia="Times New Roman" w:hAnsi="Times New Roman" w:cs="Times New Roman"/>
          <w:kern w:val="2"/>
          <w:sz w:val="24"/>
          <w:szCs w:val="24"/>
          <w:lang w:eastAsia="hu-HU"/>
          <w14:ligatures w14:val="standardContextual"/>
        </w:rPr>
      </w:pPr>
      <w:r w:rsidRPr="008047BE">
        <w:rPr>
          <w:rFonts w:ascii="Times New Roman" w:eastAsia="Times New Roman" w:hAnsi="Times New Roman" w:cs="Times New Roman"/>
          <w:kern w:val="2"/>
          <w:sz w:val="24"/>
          <w:szCs w:val="24"/>
          <w:lang w:eastAsia="hu-HU"/>
          <w14:ligatures w14:val="standardContextual"/>
        </w:rPr>
        <w:t>5</w:t>
      </w:r>
      <w:r w:rsidR="00EE5C5E" w:rsidRPr="008047BE">
        <w:rPr>
          <w:rFonts w:ascii="Times New Roman" w:eastAsia="Times New Roman" w:hAnsi="Times New Roman" w:cs="Times New Roman"/>
          <w:kern w:val="2"/>
          <w:sz w:val="24"/>
          <w:szCs w:val="24"/>
          <w:lang w:eastAsia="hu-HU"/>
          <w14:ligatures w14:val="standardContextual"/>
        </w:rPr>
        <w:t xml:space="preserve"> fő I. besorolási osztályba tartozó (felsőfokú végzettségű) köztisztviselő</w:t>
      </w:r>
    </w:p>
    <w:p w14:paraId="20DCD3DF" w14:textId="64E1641F" w:rsidR="00EE5C5E" w:rsidRPr="008047BE" w:rsidRDefault="00EE5C5E" w:rsidP="00EE5C5E">
      <w:pPr>
        <w:numPr>
          <w:ilvl w:val="0"/>
          <w:numId w:val="19"/>
        </w:numPr>
        <w:spacing w:after="0" w:line="240" w:lineRule="auto"/>
        <w:ind w:right="14"/>
        <w:contextualSpacing/>
        <w:jc w:val="both"/>
        <w:rPr>
          <w:rFonts w:ascii="Times New Roman" w:eastAsia="Times New Roman" w:hAnsi="Times New Roman" w:cs="Times New Roman"/>
          <w:kern w:val="2"/>
          <w:sz w:val="24"/>
          <w:szCs w:val="24"/>
          <w:lang w:eastAsia="hu-HU"/>
          <w14:ligatures w14:val="standardContextual"/>
        </w:rPr>
      </w:pPr>
      <w:r w:rsidRPr="008047BE">
        <w:rPr>
          <w:rFonts w:ascii="Times New Roman" w:eastAsia="Times New Roman" w:hAnsi="Times New Roman" w:cs="Times New Roman"/>
          <w:kern w:val="2"/>
          <w:sz w:val="24"/>
          <w:szCs w:val="24"/>
          <w:lang w:eastAsia="hu-HU"/>
          <w14:ligatures w14:val="standardContextual"/>
        </w:rPr>
        <w:t>1</w:t>
      </w:r>
      <w:r w:rsidR="008047BE" w:rsidRPr="008047BE">
        <w:rPr>
          <w:rFonts w:ascii="Times New Roman" w:eastAsia="Times New Roman" w:hAnsi="Times New Roman" w:cs="Times New Roman"/>
          <w:kern w:val="2"/>
          <w:sz w:val="24"/>
          <w:szCs w:val="24"/>
          <w:lang w:eastAsia="hu-HU"/>
          <w14:ligatures w14:val="standardContextual"/>
        </w:rPr>
        <w:t>4</w:t>
      </w:r>
      <w:r w:rsidRPr="008047BE">
        <w:rPr>
          <w:rFonts w:ascii="Times New Roman" w:eastAsia="Times New Roman" w:hAnsi="Times New Roman" w:cs="Times New Roman"/>
          <w:kern w:val="2"/>
          <w:sz w:val="24"/>
          <w:szCs w:val="24"/>
          <w:lang w:eastAsia="hu-HU"/>
          <w14:ligatures w14:val="standardContextual"/>
        </w:rPr>
        <w:t xml:space="preserve"> fő II. besorolási osztályba tartozó (középfokú végzettségű) köztisztviselő</w:t>
      </w:r>
    </w:p>
    <w:p w14:paraId="52B8D2AD" w14:textId="438CA189" w:rsidR="00EE5C5E" w:rsidRPr="008047BE" w:rsidRDefault="008047BE" w:rsidP="00EE5C5E">
      <w:pPr>
        <w:numPr>
          <w:ilvl w:val="0"/>
          <w:numId w:val="19"/>
        </w:numPr>
        <w:spacing w:after="0" w:line="240" w:lineRule="auto"/>
        <w:ind w:right="14"/>
        <w:contextualSpacing/>
        <w:jc w:val="both"/>
        <w:rPr>
          <w:rFonts w:ascii="Times New Roman" w:eastAsia="Times New Roman" w:hAnsi="Times New Roman" w:cs="Times New Roman"/>
          <w:kern w:val="2"/>
          <w:sz w:val="24"/>
          <w:szCs w:val="24"/>
          <w:lang w:eastAsia="hu-HU"/>
          <w14:ligatures w14:val="standardContextual"/>
        </w:rPr>
      </w:pPr>
      <w:r w:rsidRPr="008047BE">
        <w:rPr>
          <w:rFonts w:ascii="Times New Roman" w:eastAsia="Times New Roman" w:hAnsi="Times New Roman" w:cs="Times New Roman"/>
          <w:kern w:val="2"/>
          <w:sz w:val="24"/>
          <w:szCs w:val="24"/>
          <w:lang w:eastAsia="hu-HU"/>
          <w14:ligatures w14:val="standardContextual"/>
        </w:rPr>
        <w:t>0</w:t>
      </w:r>
      <w:r w:rsidR="00EE5C5E" w:rsidRPr="008047BE">
        <w:rPr>
          <w:rFonts w:ascii="Times New Roman" w:eastAsia="Times New Roman" w:hAnsi="Times New Roman" w:cs="Times New Roman"/>
          <w:kern w:val="2"/>
          <w:sz w:val="24"/>
          <w:szCs w:val="24"/>
          <w:lang w:eastAsia="hu-HU"/>
          <w14:ligatures w14:val="standardContextual"/>
        </w:rPr>
        <w:t xml:space="preserve"> fő ügykezelő</w:t>
      </w:r>
    </w:p>
    <w:p w14:paraId="17770753" w14:textId="77777777" w:rsidR="00EE5C5E" w:rsidRPr="008047B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4C60B1C6" w14:textId="022AE72A" w:rsidR="00EE5C5E" w:rsidRPr="00EE5C5E" w:rsidRDefault="00EE5C5E" w:rsidP="00EE5C5E">
      <w:pPr>
        <w:spacing w:after="0" w:line="240" w:lineRule="auto"/>
        <w:ind w:left="17" w:right="14" w:hanging="3"/>
        <w:jc w:val="both"/>
        <w:rPr>
          <w:rFonts w:ascii="Times New Roman" w:eastAsia="Times New Roman" w:hAnsi="Times New Roman" w:cs="Times New Roman"/>
          <w:b/>
          <w:bCs/>
          <w:kern w:val="2"/>
          <w:sz w:val="24"/>
          <w:szCs w:val="24"/>
          <w:u w:val="single"/>
          <w:lang w:eastAsia="hu-HU"/>
          <w14:ligatures w14:val="standardContextual"/>
        </w:rPr>
      </w:pPr>
      <w:r w:rsidRPr="008047BE">
        <w:rPr>
          <w:rFonts w:ascii="Times New Roman" w:eastAsia="Times New Roman" w:hAnsi="Times New Roman" w:cs="Times New Roman"/>
          <w:b/>
          <w:bCs/>
          <w:kern w:val="2"/>
          <w:sz w:val="24"/>
          <w:szCs w:val="24"/>
          <w:u w:val="single"/>
          <w:lang w:eastAsia="hu-HU"/>
          <w14:ligatures w14:val="standardContextual"/>
        </w:rPr>
        <w:t>Összesen: 2</w:t>
      </w:r>
      <w:r w:rsidR="008047BE" w:rsidRPr="008047BE">
        <w:rPr>
          <w:rFonts w:ascii="Times New Roman" w:eastAsia="Times New Roman" w:hAnsi="Times New Roman" w:cs="Times New Roman"/>
          <w:b/>
          <w:bCs/>
          <w:kern w:val="2"/>
          <w:sz w:val="24"/>
          <w:szCs w:val="24"/>
          <w:u w:val="single"/>
          <w:lang w:eastAsia="hu-HU"/>
          <w14:ligatures w14:val="standardContextual"/>
        </w:rPr>
        <w:t>3</w:t>
      </w:r>
      <w:r w:rsidRPr="008047BE">
        <w:rPr>
          <w:rFonts w:ascii="Times New Roman" w:eastAsia="Times New Roman" w:hAnsi="Times New Roman" w:cs="Times New Roman"/>
          <w:b/>
          <w:bCs/>
          <w:kern w:val="2"/>
          <w:sz w:val="24"/>
          <w:szCs w:val="24"/>
          <w:u w:val="single"/>
          <w:lang w:eastAsia="hu-HU"/>
          <w14:ligatures w14:val="standardContextual"/>
        </w:rPr>
        <w:t xml:space="preserve"> fő</w:t>
      </w:r>
      <w:r w:rsidR="008047BE" w:rsidRPr="008047BE">
        <w:rPr>
          <w:rFonts w:ascii="Times New Roman" w:eastAsia="Times New Roman" w:hAnsi="Times New Roman" w:cs="Times New Roman"/>
          <w:b/>
          <w:bCs/>
          <w:kern w:val="2"/>
          <w:sz w:val="24"/>
          <w:szCs w:val="24"/>
          <w:u w:val="single"/>
          <w:lang w:eastAsia="hu-HU"/>
          <w14:ligatures w14:val="standardContextual"/>
        </w:rPr>
        <w:t xml:space="preserve"> (+ 1 fő tartós távollévő)</w:t>
      </w:r>
    </w:p>
    <w:bookmarkEnd w:id="0"/>
    <w:p w14:paraId="3490E2BB" w14:textId="77777777" w:rsidR="00EE5C5E" w:rsidRPr="00EE5C5E" w:rsidRDefault="00EE5C5E" w:rsidP="00EE5C5E">
      <w:pPr>
        <w:spacing w:after="0" w:line="240" w:lineRule="auto"/>
        <w:ind w:right="14"/>
        <w:jc w:val="both"/>
        <w:rPr>
          <w:rFonts w:ascii="Times New Roman" w:eastAsia="Times New Roman" w:hAnsi="Times New Roman" w:cs="Times New Roman"/>
          <w:kern w:val="2"/>
          <w:sz w:val="24"/>
          <w:szCs w:val="24"/>
          <w:lang w:eastAsia="hu-HU"/>
          <w14:ligatures w14:val="standardContextual"/>
        </w:rPr>
      </w:pPr>
    </w:p>
    <w:p w14:paraId="3556E5B1" w14:textId="6E92AA49"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 Hivatalban a következő szervezeti egység</w:t>
      </w:r>
      <w:r>
        <w:rPr>
          <w:rFonts w:ascii="Times New Roman" w:eastAsia="Times New Roman" w:hAnsi="Times New Roman" w:cs="Times New Roman"/>
          <w:kern w:val="2"/>
          <w:sz w:val="24"/>
          <w:szCs w:val="24"/>
          <w:lang w:eastAsia="hu-HU"/>
          <w14:ligatures w14:val="standardContextual"/>
        </w:rPr>
        <w:t>ek</w:t>
      </w:r>
      <w:r w:rsidRPr="00EE5C5E">
        <w:rPr>
          <w:rFonts w:ascii="Times New Roman" w:eastAsia="Times New Roman" w:hAnsi="Times New Roman" w:cs="Times New Roman"/>
          <w:kern w:val="2"/>
          <w:sz w:val="24"/>
          <w:szCs w:val="24"/>
          <w:lang w:eastAsia="hu-HU"/>
          <w14:ligatures w14:val="standardContextual"/>
        </w:rPr>
        <w:t xml:space="preserve"> működ</w:t>
      </w:r>
      <w:r>
        <w:rPr>
          <w:rFonts w:ascii="Times New Roman" w:eastAsia="Times New Roman" w:hAnsi="Times New Roman" w:cs="Times New Roman"/>
          <w:kern w:val="2"/>
          <w:sz w:val="24"/>
          <w:szCs w:val="24"/>
          <w:lang w:eastAsia="hu-HU"/>
          <w14:ligatures w14:val="standardContextual"/>
        </w:rPr>
        <w:t>nek</w:t>
      </w:r>
      <w:r w:rsidRPr="00EE5C5E">
        <w:rPr>
          <w:rFonts w:ascii="Times New Roman" w:eastAsia="Times New Roman" w:hAnsi="Times New Roman" w:cs="Times New Roman"/>
          <w:kern w:val="2"/>
          <w:sz w:val="24"/>
          <w:szCs w:val="24"/>
          <w:lang w:eastAsia="hu-HU"/>
          <w14:ligatures w14:val="standardContextual"/>
        </w:rPr>
        <w:t>, melyeknek feladatait a Polgármesteri Hivatal Szervezeti és Működési Szabályzata tartalmazza:</w:t>
      </w:r>
    </w:p>
    <w:p w14:paraId="61B69542"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3488FCA3" w14:textId="77777777" w:rsidR="00EE5C5E" w:rsidRPr="00EE5C5E" w:rsidRDefault="00EE5C5E" w:rsidP="00EE5C5E">
      <w:pPr>
        <w:spacing w:after="0" w:line="240" w:lineRule="auto"/>
        <w:ind w:left="709" w:right="14" w:firstLine="284"/>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l)    Általános Szervezési és Humán Osztály</w:t>
      </w:r>
    </w:p>
    <w:p w14:paraId="66336C74" w14:textId="63E59ACF" w:rsidR="00EE5C5E" w:rsidRPr="00EE5C5E" w:rsidRDefault="00EE5C5E" w:rsidP="00EE5C5E">
      <w:pPr>
        <w:numPr>
          <w:ilvl w:val="0"/>
          <w:numId w:val="18"/>
        </w:numPr>
        <w:spacing w:after="0" w:line="240" w:lineRule="auto"/>
        <w:ind w:left="709" w:right="14" w:firstLine="284"/>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Város</w:t>
      </w:r>
      <w:r>
        <w:rPr>
          <w:rFonts w:ascii="Times New Roman" w:eastAsia="Times New Roman" w:hAnsi="Times New Roman" w:cs="Times New Roman"/>
          <w:kern w:val="2"/>
          <w:sz w:val="24"/>
          <w:szCs w:val="24"/>
          <w:lang w:eastAsia="hu-HU"/>
          <w14:ligatures w14:val="standardContextual"/>
        </w:rPr>
        <w:t>üzemeltetési és Pénzügyi</w:t>
      </w:r>
      <w:r w:rsidRPr="00EE5C5E">
        <w:rPr>
          <w:rFonts w:ascii="Times New Roman" w:eastAsia="Times New Roman" w:hAnsi="Times New Roman" w:cs="Times New Roman"/>
          <w:kern w:val="2"/>
          <w:sz w:val="24"/>
          <w:szCs w:val="24"/>
          <w:lang w:eastAsia="hu-HU"/>
          <w14:ligatures w14:val="standardContextual"/>
        </w:rPr>
        <w:t xml:space="preserve"> Osztály.</w:t>
      </w:r>
    </w:p>
    <w:p w14:paraId="5DD48E62" w14:textId="77777777" w:rsidR="00EE5C5E" w:rsidRPr="00EE5C5E" w:rsidRDefault="00EE5C5E" w:rsidP="00EE5C5E">
      <w:pPr>
        <w:spacing w:after="0" w:line="240" w:lineRule="auto"/>
        <w:ind w:right="14"/>
        <w:jc w:val="both"/>
        <w:rPr>
          <w:rFonts w:ascii="Times New Roman" w:eastAsia="Times New Roman" w:hAnsi="Times New Roman" w:cs="Times New Roman"/>
          <w:kern w:val="2"/>
          <w:sz w:val="24"/>
          <w:szCs w:val="24"/>
          <w:lang w:eastAsia="hu-HU"/>
          <w14:ligatures w14:val="standardContextual"/>
        </w:rPr>
      </w:pPr>
    </w:p>
    <w:p w14:paraId="3E672330"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Az Osztályok élén osztályvezetők állnak. Az osztályvezetők felsőfokú végzettségűek.</w:t>
      </w:r>
    </w:p>
    <w:p w14:paraId="15BDBD42"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2B125822" w14:textId="77777777" w:rsidR="00EE5C5E" w:rsidRPr="00EE5C5E" w:rsidRDefault="00EE5C5E" w:rsidP="00EE5C5E">
      <w:pPr>
        <w:spacing w:after="0" w:line="240" w:lineRule="auto"/>
        <w:ind w:left="-1" w:firstLine="4"/>
        <w:jc w:val="both"/>
        <w:rPr>
          <w:rFonts w:ascii="Times New Roman" w:eastAsia="Times New Roman" w:hAnsi="Times New Roman" w:cs="Times New Roman"/>
          <w:b/>
          <w:bCs/>
          <w:kern w:val="2"/>
          <w:sz w:val="24"/>
          <w:szCs w:val="24"/>
          <w:u w:val="single" w:color="000000"/>
          <w:lang w:eastAsia="hu-HU"/>
          <w14:ligatures w14:val="standardContextual"/>
        </w:rPr>
      </w:pPr>
      <w:r w:rsidRPr="00EE5C5E">
        <w:rPr>
          <w:rFonts w:ascii="Times New Roman" w:eastAsia="Times New Roman" w:hAnsi="Times New Roman" w:cs="Times New Roman"/>
          <w:b/>
          <w:bCs/>
          <w:kern w:val="2"/>
          <w:sz w:val="24"/>
          <w:szCs w:val="24"/>
          <w:u w:val="single" w:color="000000"/>
          <w:lang w:eastAsia="hu-HU"/>
          <w14:ligatures w14:val="standardContextual"/>
        </w:rPr>
        <w:lastRenderedPageBreak/>
        <w:t>Ügyfélfogadási és munkarend:</w:t>
      </w:r>
    </w:p>
    <w:p w14:paraId="79CBCAF1" w14:textId="77777777" w:rsidR="00EE5C5E" w:rsidRPr="00EE5C5E" w:rsidRDefault="00EE5C5E" w:rsidP="00EE5C5E">
      <w:pPr>
        <w:spacing w:after="0" w:line="240" w:lineRule="auto"/>
        <w:ind w:left="-1" w:firstLine="4"/>
        <w:jc w:val="both"/>
        <w:rPr>
          <w:rFonts w:ascii="Times New Roman" w:eastAsia="Times New Roman" w:hAnsi="Times New Roman" w:cs="Times New Roman"/>
          <w:b/>
          <w:bCs/>
          <w:kern w:val="2"/>
          <w:sz w:val="24"/>
          <w:szCs w:val="24"/>
          <w:lang w:eastAsia="hu-HU"/>
          <w14:ligatures w14:val="standardContextual"/>
        </w:rPr>
      </w:pPr>
    </w:p>
    <w:p w14:paraId="1A358167"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Az ügyfélfogadási rend 2022. december 1. napjától a következő:</w:t>
      </w:r>
    </w:p>
    <w:p w14:paraId="11B21E05"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tbl>
      <w:tblPr>
        <w:tblStyle w:val="TableGrid1"/>
        <w:tblW w:w="5447" w:type="dxa"/>
        <w:tblInd w:w="719" w:type="dxa"/>
        <w:tblCellMar>
          <w:top w:w="4" w:type="dxa"/>
        </w:tblCellMar>
        <w:tblLook w:val="04A0" w:firstRow="1" w:lastRow="0" w:firstColumn="1" w:lastColumn="0" w:noHBand="0" w:noVBand="1"/>
      </w:tblPr>
      <w:tblGrid>
        <w:gridCol w:w="1250"/>
        <w:gridCol w:w="4197"/>
      </w:tblGrid>
      <w:tr w:rsidR="00EE5C5E" w:rsidRPr="00EE5C5E" w14:paraId="3DFA23E8" w14:textId="77777777" w:rsidTr="009D6649">
        <w:trPr>
          <w:trHeight w:val="791"/>
        </w:trPr>
        <w:tc>
          <w:tcPr>
            <w:tcW w:w="1250" w:type="dxa"/>
            <w:tcBorders>
              <w:top w:val="nil"/>
              <w:left w:val="nil"/>
              <w:bottom w:val="nil"/>
              <w:right w:val="nil"/>
            </w:tcBorders>
          </w:tcPr>
          <w:p w14:paraId="793651DF"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hétfőn szerdán pénteken</w:t>
            </w:r>
          </w:p>
        </w:tc>
        <w:tc>
          <w:tcPr>
            <w:tcW w:w="4197" w:type="dxa"/>
            <w:tcBorders>
              <w:top w:val="nil"/>
              <w:left w:val="nil"/>
              <w:bottom w:val="nil"/>
              <w:right w:val="nil"/>
            </w:tcBorders>
          </w:tcPr>
          <w:p w14:paraId="33EFD0B9"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8.00 - 12.00 óráig és 13.00 - 16.00 óráig,</w:t>
            </w:r>
          </w:p>
          <w:p w14:paraId="122714AA"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8.00 - 12.00 óráig és 13.00 - 17.00 óráig,</w:t>
            </w:r>
          </w:p>
          <w:p w14:paraId="00506DDE"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8.00 -12.00 óráig.</w:t>
            </w:r>
          </w:p>
          <w:p w14:paraId="2893824A" w14:textId="77777777" w:rsidR="00EE5C5E" w:rsidRPr="00EE5C5E" w:rsidRDefault="00EE5C5E" w:rsidP="00EE5C5E">
            <w:pPr>
              <w:jc w:val="both"/>
              <w:rPr>
                <w:rFonts w:ascii="Times New Roman" w:hAnsi="Times New Roman" w:cs="Times New Roman"/>
                <w:sz w:val="24"/>
                <w:szCs w:val="24"/>
              </w:rPr>
            </w:pPr>
          </w:p>
        </w:tc>
      </w:tr>
    </w:tbl>
    <w:p w14:paraId="40404709"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7CF1F03E"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 xml:space="preserve">Az ügyfélfogadási rend tapasztalataink szerint az igényeknek megfelelő, megváltoztatása nem indokolt. </w:t>
      </w:r>
    </w:p>
    <w:p w14:paraId="689A81C4"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0A71372A"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b/>
          <w:bCs/>
          <w:i/>
          <w:iCs/>
          <w:kern w:val="2"/>
          <w:sz w:val="24"/>
          <w:szCs w:val="24"/>
          <w:lang w:eastAsia="hu-HU"/>
          <w14:ligatures w14:val="standardContextual"/>
        </w:rPr>
      </w:pPr>
      <w:r w:rsidRPr="00EE5C5E">
        <w:rPr>
          <w:rFonts w:ascii="Times New Roman" w:eastAsia="Times New Roman" w:hAnsi="Times New Roman" w:cs="Times New Roman"/>
          <w:b/>
          <w:bCs/>
          <w:i/>
          <w:iCs/>
          <w:kern w:val="2"/>
          <w:sz w:val="24"/>
          <w:szCs w:val="24"/>
          <w:lang w:eastAsia="hu-HU"/>
          <w14:ligatures w14:val="standardContextual"/>
        </w:rPr>
        <w:t>A Hivatal munkarendje:</w:t>
      </w:r>
    </w:p>
    <w:p w14:paraId="345DFC82" w14:textId="77777777" w:rsidR="00EE5C5E" w:rsidRPr="00EE5C5E" w:rsidRDefault="00EE5C5E" w:rsidP="00EE5C5E">
      <w:pPr>
        <w:keepNext/>
        <w:keepLines/>
        <w:spacing w:after="0" w:line="240" w:lineRule="auto"/>
        <w:ind w:left="31" w:hanging="10"/>
        <w:jc w:val="both"/>
        <w:outlineLvl w:val="0"/>
        <w:rPr>
          <w:rFonts w:ascii="Times New Roman" w:eastAsia="Times New Roman" w:hAnsi="Times New Roman" w:cs="Times New Roman"/>
          <w:kern w:val="2"/>
          <w:sz w:val="24"/>
          <w:szCs w:val="24"/>
          <w:lang w:eastAsia="hu-HU"/>
          <w14:ligatures w14:val="standardContextual"/>
        </w:rPr>
      </w:pPr>
    </w:p>
    <w:tbl>
      <w:tblPr>
        <w:tblStyle w:val="TableGrid1"/>
        <w:tblW w:w="5447" w:type="dxa"/>
        <w:tblInd w:w="719" w:type="dxa"/>
        <w:tblCellMar>
          <w:top w:w="4" w:type="dxa"/>
        </w:tblCellMar>
        <w:tblLook w:val="04A0" w:firstRow="1" w:lastRow="0" w:firstColumn="1" w:lastColumn="0" w:noHBand="0" w:noVBand="1"/>
      </w:tblPr>
      <w:tblGrid>
        <w:gridCol w:w="1250"/>
        <w:gridCol w:w="4197"/>
      </w:tblGrid>
      <w:tr w:rsidR="00EE5C5E" w:rsidRPr="00EE5C5E" w14:paraId="66BEA96D" w14:textId="77777777" w:rsidTr="009D6649">
        <w:trPr>
          <w:trHeight w:val="791"/>
        </w:trPr>
        <w:tc>
          <w:tcPr>
            <w:tcW w:w="1250" w:type="dxa"/>
            <w:tcBorders>
              <w:top w:val="nil"/>
              <w:left w:val="nil"/>
              <w:bottom w:val="nil"/>
              <w:right w:val="nil"/>
            </w:tcBorders>
          </w:tcPr>
          <w:p w14:paraId="14ACCE30"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 xml:space="preserve">hétfőn </w:t>
            </w:r>
          </w:p>
          <w:p w14:paraId="446EBB70"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kedd</w:t>
            </w:r>
          </w:p>
          <w:p w14:paraId="671993C6"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szerda</w:t>
            </w:r>
          </w:p>
          <w:p w14:paraId="5B46F5D5"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csütörtök</w:t>
            </w:r>
          </w:p>
          <w:p w14:paraId="4C51E397"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péntek</w:t>
            </w:r>
          </w:p>
        </w:tc>
        <w:tc>
          <w:tcPr>
            <w:tcW w:w="4197" w:type="dxa"/>
            <w:tcBorders>
              <w:top w:val="nil"/>
              <w:left w:val="nil"/>
              <w:bottom w:val="nil"/>
              <w:right w:val="nil"/>
            </w:tcBorders>
          </w:tcPr>
          <w:p w14:paraId="7C94F151"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7.30 - 16.00 óráig</w:t>
            </w:r>
          </w:p>
          <w:p w14:paraId="78FAABFB"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7.30 - 16.00 óráig</w:t>
            </w:r>
          </w:p>
          <w:p w14:paraId="43A4AA41"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7.30 - 17.00 óráig</w:t>
            </w:r>
          </w:p>
          <w:p w14:paraId="1F245303"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7.30 - 16.00 óráig</w:t>
            </w:r>
          </w:p>
          <w:p w14:paraId="4F9153EF" w14:textId="77777777" w:rsidR="00EE5C5E" w:rsidRPr="00EE5C5E" w:rsidRDefault="00EE5C5E" w:rsidP="00EE5C5E">
            <w:pPr>
              <w:jc w:val="both"/>
              <w:rPr>
                <w:rFonts w:ascii="Times New Roman" w:hAnsi="Times New Roman" w:cs="Times New Roman"/>
                <w:sz w:val="24"/>
                <w:szCs w:val="24"/>
              </w:rPr>
            </w:pPr>
            <w:r w:rsidRPr="00EE5C5E">
              <w:rPr>
                <w:rFonts w:ascii="Times New Roman" w:hAnsi="Times New Roman" w:cs="Times New Roman"/>
                <w:sz w:val="24"/>
                <w:szCs w:val="24"/>
              </w:rPr>
              <w:t>7.30 - 12.30 óráig.</w:t>
            </w:r>
          </w:p>
          <w:p w14:paraId="154DDA5C" w14:textId="77777777" w:rsidR="00EE5C5E" w:rsidRPr="00EE5C5E" w:rsidRDefault="00EE5C5E" w:rsidP="00EE5C5E">
            <w:pPr>
              <w:jc w:val="both"/>
              <w:rPr>
                <w:rFonts w:ascii="Times New Roman" w:hAnsi="Times New Roman" w:cs="Times New Roman"/>
                <w:sz w:val="24"/>
                <w:szCs w:val="24"/>
              </w:rPr>
            </w:pPr>
          </w:p>
        </w:tc>
      </w:tr>
    </w:tbl>
    <w:p w14:paraId="3B76A8AB" w14:textId="77777777" w:rsidR="00EE5C5E" w:rsidRPr="00EE5C5E" w:rsidRDefault="00EE5C5E" w:rsidP="00EE5C5E">
      <w:pPr>
        <w:keepNext/>
        <w:keepLines/>
        <w:spacing w:after="0" w:line="240" w:lineRule="auto"/>
        <w:ind w:left="31" w:hanging="10"/>
        <w:jc w:val="both"/>
        <w:outlineLvl w:val="0"/>
        <w:rPr>
          <w:rFonts w:ascii="Times New Roman" w:eastAsia="Times New Roman" w:hAnsi="Times New Roman" w:cs="Times New Roman"/>
          <w:kern w:val="2"/>
          <w:sz w:val="24"/>
          <w:szCs w:val="24"/>
          <w:lang w:eastAsia="hu-HU"/>
          <w14:ligatures w14:val="standardContextual"/>
        </w:rPr>
      </w:pPr>
    </w:p>
    <w:p w14:paraId="52317B71" w14:textId="77777777" w:rsidR="00EE5C5E" w:rsidRPr="00EE5C5E" w:rsidRDefault="00EE5C5E" w:rsidP="00EE5C5E">
      <w:pPr>
        <w:keepNext/>
        <w:keepLines/>
        <w:spacing w:after="0" w:line="240" w:lineRule="auto"/>
        <w:ind w:left="31" w:hanging="10"/>
        <w:jc w:val="both"/>
        <w:outlineLvl w:val="0"/>
        <w:rPr>
          <w:rFonts w:ascii="Times New Roman" w:eastAsia="Times New Roman" w:hAnsi="Times New Roman" w:cs="Times New Roman"/>
          <w:b/>
          <w:bCs/>
          <w:kern w:val="2"/>
          <w:sz w:val="24"/>
          <w:szCs w:val="24"/>
          <w:u w:val="single" w:color="000000"/>
          <w:lang w:eastAsia="hu-HU"/>
          <w14:ligatures w14:val="standardContextual"/>
        </w:rPr>
      </w:pPr>
      <w:bookmarkStart w:id="2" w:name="_Hlk156468373"/>
      <w:r w:rsidRPr="00EE5C5E">
        <w:rPr>
          <w:rFonts w:ascii="Times New Roman" w:eastAsia="Times New Roman" w:hAnsi="Times New Roman" w:cs="Times New Roman"/>
          <w:b/>
          <w:bCs/>
          <w:kern w:val="2"/>
          <w:sz w:val="24"/>
          <w:szCs w:val="24"/>
          <w:u w:val="single" w:color="000000"/>
          <w:lang w:eastAsia="hu-HU"/>
          <w14:ligatures w14:val="standardContextual"/>
        </w:rPr>
        <w:t>Fluktuáció</w:t>
      </w:r>
    </w:p>
    <w:p w14:paraId="4F59774A" w14:textId="4A973C24" w:rsidR="00EE5C5E" w:rsidRPr="008047B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8047BE">
        <w:rPr>
          <w:rFonts w:ascii="Times New Roman" w:eastAsia="Times New Roman" w:hAnsi="Times New Roman" w:cs="Times New Roman"/>
          <w:kern w:val="2"/>
          <w:sz w:val="24"/>
          <w:szCs w:val="24"/>
          <w:lang w:eastAsia="hu-HU"/>
          <w14:ligatures w14:val="standardContextual"/>
        </w:rPr>
        <w:t xml:space="preserve">2025. évben </w:t>
      </w:r>
      <w:r w:rsidR="008047BE" w:rsidRPr="008047BE">
        <w:rPr>
          <w:rFonts w:ascii="Times New Roman" w:eastAsia="Times New Roman" w:hAnsi="Times New Roman" w:cs="Times New Roman"/>
          <w:kern w:val="2"/>
          <w:sz w:val="24"/>
          <w:szCs w:val="24"/>
          <w:lang w:eastAsia="hu-HU"/>
          <w14:ligatures w14:val="standardContextual"/>
        </w:rPr>
        <w:t>5</w:t>
      </w:r>
      <w:r w:rsidRPr="008047BE">
        <w:rPr>
          <w:rFonts w:ascii="Times New Roman" w:eastAsia="Times New Roman" w:hAnsi="Times New Roman" w:cs="Times New Roman"/>
          <w:kern w:val="2"/>
          <w:sz w:val="24"/>
          <w:szCs w:val="24"/>
          <w:lang w:eastAsia="hu-HU"/>
          <w14:ligatures w14:val="standardContextual"/>
        </w:rPr>
        <w:t xml:space="preserve"> fő jogviszony megszüntetés volt, az álláshelyek betöltésre kerültek.</w:t>
      </w:r>
    </w:p>
    <w:bookmarkEnd w:id="2"/>
    <w:p w14:paraId="36423889" w14:textId="77777777" w:rsidR="00EE5C5E" w:rsidRPr="008047B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257FB3C4" w14:textId="77777777" w:rsidR="00EE5C5E" w:rsidRPr="008047BE" w:rsidRDefault="00EE5C5E" w:rsidP="00EE5C5E">
      <w:pPr>
        <w:keepNext/>
        <w:keepLines/>
        <w:spacing w:after="0" w:line="240" w:lineRule="auto"/>
        <w:ind w:left="31" w:hanging="10"/>
        <w:jc w:val="both"/>
        <w:outlineLvl w:val="0"/>
        <w:rPr>
          <w:rFonts w:ascii="Times New Roman" w:eastAsia="Times New Roman" w:hAnsi="Times New Roman" w:cs="Times New Roman"/>
          <w:b/>
          <w:bCs/>
          <w:kern w:val="2"/>
          <w:sz w:val="24"/>
          <w:szCs w:val="24"/>
          <w:u w:val="single" w:color="000000"/>
          <w:lang w:eastAsia="hu-HU"/>
          <w14:ligatures w14:val="standardContextual"/>
        </w:rPr>
      </w:pPr>
      <w:r w:rsidRPr="008047BE">
        <w:rPr>
          <w:rFonts w:ascii="Times New Roman" w:eastAsia="Times New Roman" w:hAnsi="Times New Roman" w:cs="Times New Roman"/>
          <w:b/>
          <w:bCs/>
          <w:kern w:val="2"/>
          <w:sz w:val="24"/>
          <w:szCs w:val="24"/>
          <w:u w:val="single" w:color="000000"/>
          <w:lang w:eastAsia="hu-HU"/>
          <w14:ligatures w14:val="standardContextual"/>
        </w:rPr>
        <w:t>A személyi állomány képesítési helyzete és továbbképzése</w:t>
      </w:r>
    </w:p>
    <w:p w14:paraId="2F20316F" w14:textId="00E889A6"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bookmarkStart w:id="3" w:name="_Hlk156468440"/>
      <w:r w:rsidRPr="008047BE">
        <w:rPr>
          <w:rFonts w:ascii="Times New Roman" w:eastAsia="Times New Roman" w:hAnsi="Times New Roman" w:cs="Times New Roman"/>
          <w:kern w:val="2"/>
          <w:sz w:val="24"/>
          <w:szCs w:val="24"/>
          <w:lang w:eastAsia="hu-HU"/>
          <w14:ligatures w14:val="standardContextual"/>
        </w:rPr>
        <w:t>A Hivatal valamennyi dolgozója rendelkezik a munkakörére előírt képesítéssel. A múlt évben ügykezelői alapvizsga</w:t>
      </w:r>
      <w:r w:rsidR="008047BE" w:rsidRPr="008047BE">
        <w:rPr>
          <w:rFonts w:ascii="Times New Roman" w:eastAsia="Times New Roman" w:hAnsi="Times New Roman" w:cs="Times New Roman"/>
          <w:kern w:val="2"/>
          <w:sz w:val="24"/>
          <w:szCs w:val="24"/>
          <w:lang w:eastAsia="hu-HU"/>
          <w14:ligatures w14:val="standardContextual"/>
        </w:rPr>
        <w:t>, k</w:t>
      </w:r>
      <w:r w:rsidRPr="008047BE">
        <w:rPr>
          <w:rFonts w:ascii="Times New Roman" w:eastAsia="Times New Roman" w:hAnsi="Times New Roman" w:cs="Times New Roman"/>
          <w:kern w:val="2"/>
          <w:sz w:val="24"/>
          <w:szCs w:val="24"/>
          <w:lang w:eastAsia="hu-HU"/>
          <w14:ligatures w14:val="standardContextual"/>
        </w:rPr>
        <w:t>özigazgatási alapvizsgára, közigazgatási szakvizsgára kötelezett</w:t>
      </w:r>
      <w:r w:rsidR="008047BE" w:rsidRPr="008047BE">
        <w:rPr>
          <w:rFonts w:ascii="Times New Roman" w:eastAsia="Times New Roman" w:hAnsi="Times New Roman" w:cs="Times New Roman"/>
          <w:kern w:val="2"/>
          <w:sz w:val="24"/>
          <w:szCs w:val="24"/>
          <w:lang w:eastAsia="hu-HU"/>
          <w14:ligatures w14:val="standardContextual"/>
        </w:rPr>
        <w:t xml:space="preserve"> nem volt</w:t>
      </w:r>
      <w:r w:rsidRPr="008047BE">
        <w:rPr>
          <w:rFonts w:ascii="Times New Roman" w:eastAsia="Times New Roman" w:hAnsi="Times New Roman" w:cs="Times New Roman"/>
          <w:kern w:val="2"/>
          <w:sz w:val="24"/>
          <w:szCs w:val="24"/>
          <w:lang w:eastAsia="hu-HU"/>
          <w14:ligatures w14:val="standardContextual"/>
        </w:rPr>
        <w:t xml:space="preserve">. </w:t>
      </w:r>
    </w:p>
    <w:bookmarkEnd w:id="3"/>
    <w:p w14:paraId="011530E4"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 könyvviteli szolgáltatást végző regisztrált mérlegképes könyvelőink az évenként kötelező továbbképzésen a múlt évben is részt vettek.</w:t>
      </w:r>
    </w:p>
    <w:p w14:paraId="25014BD5"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bookmarkEnd w:id="1"/>
    <w:p w14:paraId="3DC6FC47"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 Kormányhivatal és egyéb szervezetek által szervezett több szakmai napon, szakmai fórumon, valamint a közszolgálati továbbképzéseket szervező Nemzeti Közszolgálati Egyetem e-</w:t>
      </w:r>
      <w:proofErr w:type="spellStart"/>
      <w:r w:rsidRPr="00EE5C5E">
        <w:rPr>
          <w:rFonts w:ascii="Times New Roman" w:eastAsia="Times New Roman" w:hAnsi="Times New Roman" w:cs="Times New Roman"/>
          <w:kern w:val="2"/>
          <w:sz w:val="24"/>
          <w:szCs w:val="24"/>
          <w:lang w:eastAsia="hu-HU"/>
          <w14:ligatures w14:val="standardContextual"/>
        </w:rPr>
        <w:t>learning</w:t>
      </w:r>
      <w:proofErr w:type="spellEnd"/>
      <w:r w:rsidRPr="00EE5C5E">
        <w:rPr>
          <w:rFonts w:ascii="Times New Roman" w:eastAsia="Times New Roman" w:hAnsi="Times New Roman" w:cs="Times New Roman"/>
          <w:kern w:val="2"/>
          <w:sz w:val="24"/>
          <w:szCs w:val="24"/>
          <w:lang w:eastAsia="hu-HU"/>
          <w14:ligatures w14:val="standardContextual"/>
        </w:rPr>
        <w:t xml:space="preserve"> képzésein is részt vettek köztisztviselőink. A köztisztviselők vonatkozásában a Hivatal továbbképzési tervvel rendelkezik, amelynek a célja, hogy szakmailag felkészült, a hatályos jogszabályokat ismerő és a gyakorlatban is alkalmazni tudó köztisztviselők lássák el a jogszabályban meghatározott feladatukat. </w:t>
      </w:r>
    </w:p>
    <w:p w14:paraId="15C9033B"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5B8D988B" w14:textId="77777777" w:rsidR="00EE5C5E" w:rsidRPr="00EE5C5E" w:rsidRDefault="00EE5C5E" w:rsidP="00EE5C5E">
      <w:pPr>
        <w:keepNext/>
        <w:keepLines/>
        <w:spacing w:after="0" w:line="240" w:lineRule="auto"/>
        <w:ind w:left="31" w:hanging="10"/>
        <w:jc w:val="both"/>
        <w:outlineLvl w:val="0"/>
        <w:rPr>
          <w:rFonts w:ascii="Times New Roman" w:eastAsia="Times New Roman" w:hAnsi="Times New Roman" w:cs="Times New Roman"/>
          <w:b/>
          <w:bCs/>
          <w:kern w:val="2"/>
          <w:sz w:val="24"/>
          <w:szCs w:val="24"/>
          <w:u w:val="single" w:color="000000"/>
          <w:lang w:eastAsia="hu-HU"/>
          <w14:ligatures w14:val="standardContextual"/>
        </w:rPr>
      </w:pPr>
      <w:r w:rsidRPr="00EE5C5E">
        <w:rPr>
          <w:rFonts w:ascii="Times New Roman" w:eastAsia="Times New Roman" w:hAnsi="Times New Roman" w:cs="Times New Roman"/>
          <w:b/>
          <w:bCs/>
          <w:kern w:val="2"/>
          <w:sz w:val="24"/>
          <w:szCs w:val="24"/>
          <w:u w:val="single" w:color="000000"/>
          <w:lang w:eastAsia="hu-HU"/>
          <w14:ligatures w14:val="standardContextual"/>
        </w:rPr>
        <w:t>Illetmény és juttatások</w:t>
      </w:r>
    </w:p>
    <w:p w14:paraId="6221E97B" w14:textId="77777777" w:rsidR="00EE5C5E" w:rsidRPr="00EE5C5E" w:rsidRDefault="00EE5C5E" w:rsidP="00EE5C5E">
      <w:pPr>
        <w:keepNext/>
        <w:keepLines/>
        <w:spacing w:after="0" w:line="240" w:lineRule="auto"/>
        <w:ind w:left="31" w:hanging="10"/>
        <w:jc w:val="both"/>
        <w:outlineLvl w:val="0"/>
        <w:rPr>
          <w:rFonts w:ascii="Times New Roman" w:eastAsia="Times New Roman" w:hAnsi="Times New Roman" w:cs="Times New Roman"/>
          <w:kern w:val="2"/>
          <w:sz w:val="24"/>
          <w:szCs w:val="24"/>
          <w:u w:val="single" w:color="000000"/>
          <w:lang w:eastAsia="hu-HU"/>
          <w14:ligatures w14:val="standardContextual"/>
        </w:rPr>
      </w:pPr>
    </w:p>
    <w:p w14:paraId="4A06FD7B" w14:textId="77777777" w:rsidR="00EE5C5E" w:rsidRPr="00EE5C5E" w:rsidRDefault="00EE5C5E" w:rsidP="00EE5C5E">
      <w:pPr>
        <w:keepNext/>
        <w:keepLines/>
        <w:spacing w:after="0" w:line="240" w:lineRule="auto"/>
        <w:ind w:left="31" w:hanging="10"/>
        <w:jc w:val="both"/>
        <w:outlineLvl w:val="0"/>
        <w:rPr>
          <w:rFonts w:ascii="Times New Roman" w:eastAsia="Times New Roman" w:hAnsi="Times New Roman" w:cs="Times New Roman"/>
          <w:b/>
          <w:bCs/>
          <w:i/>
          <w:iCs/>
          <w:kern w:val="2"/>
          <w:sz w:val="24"/>
          <w:szCs w:val="24"/>
          <w:u w:val="single" w:color="000000"/>
          <w:lang w:eastAsia="hu-HU"/>
          <w14:ligatures w14:val="standardContextual"/>
        </w:rPr>
      </w:pPr>
      <w:r w:rsidRPr="00EE5C5E">
        <w:rPr>
          <w:rFonts w:ascii="Times New Roman" w:eastAsia="Times New Roman" w:hAnsi="Times New Roman" w:cs="Times New Roman"/>
          <w:b/>
          <w:bCs/>
          <w:i/>
          <w:iCs/>
          <w:kern w:val="2"/>
          <w:sz w:val="24"/>
          <w:szCs w:val="24"/>
          <w:u w:val="single" w:color="000000"/>
          <w:lang w:eastAsia="hu-HU"/>
          <w14:ligatures w14:val="standardContextual"/>
        </w:rPr>
        <w:t>Illetmény:</w:t>
      </w:r>
    </w:p>
    <w:p w14:paraId="283113CC" w14:textId="625606C3" w:rsidR="00EE5C5E" w:rsidRPr="00EE5C5E" w:rsidRDefault="00EE5C5E" w:rsidP="00EE5C5E">
      <w:pPr>
        <w:spacing w:after="0" w:line="240" w:lineRule="auto"/>
        <w:ind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 Képviselő-testület a köztisztviselői illetményalapot nem változtatta meg, hanem kérésemre a 202</w:t>
      </w:r>
      <w:r>
        <w:rPr>
          <w:rFonts w:ascii="Times New Roman" w:eastAsia="Times New Roman" w:hAnsi="Times New Roman" w:cs="Times New Roman"/>
          <w:kern w:val="2"/>
          <w:sz w:val="24"/>
          <w:szCs w:val="24"/>
          <w:lang w:eastAsia="hu-HU"/>
          <w14:ligatures w14:val="standardContextual"/>
        </w:rPr>
        <w:t>5</w:t>
      </w:r>
      <w:r w:rsidRPr="00EE5C5E">
        <w:rPr>
          <w:rFonts w:ascii="Times New Roman" w:eastAsia="Times New Roman" w:hAnsi="Times New Roman" w:cs="Times New Roman"/>
          <w:kern w:val="2"/>
          <w:sz w:val="24"/>
          <w:szCs w:val="24"/>
          <w:lang w:eastAsia="hu-HU"/>
          <w14:ligatures w14:val="standardContextual"/>
        </w:rPr>
        <w:t xml:space="preserve">. évi költségvetésben biztosított bértömeget, így valamennyi köztisztviselő vonatkozásában a személyi illetmény megállapításának lehetőségével éltem. </w:t>
      </w:r>
    </w:p>
    <w:p w14:paraId="7DD14A67" w14:textId="77777777" w:rsidR="00EE5C5E" w:rsidRPr="00EE5C5E" w:rsidRDefault="00EE5C5E" w:rsidP="00EE5C5E">
      <w:pPr>
        <w:spacing w:after="0" w:line="240" w:lineRule="auto"/>
        <w:ind w:left="31" w:hanging="10"/>
        <w:jc w:val="both"/>
        <w:rPr>
          <w:rFonts w:ascii="Times New Roman" w:eastAsia="Times New Roman" w:hAnsi="Times New Roman" w:cs="Times New Roman"/>
          <w:kern w:val="2"/>
          <w:sz w:val="24"/>
          <w:szCs w:val="24"/>
          <w:lang w:eastAsia="hu-HU"/>
          <w14:ligatures w14:val="standardContextual"/>
        </w:rPr>
      </w:pPr>
    </w:p>
    <w:p w14:paraId="612054B1" w14:textId="77777777" w:rsidR="00EE5C5E" w:rsidRPr="00EE5C5E" w:rsidRDefault="00EE5C5E" w:rsidP="00EE5C5E">
      <w:pPr>
        <w:spacing w:after="0" w:line="240" w:lineRule="auto"/>
        <w:ind w:left="31" w:hanging="10"/>
        <w:jc w:val="both"/>
        <w:rPr>
          <w:rFonts w:ascii="Times New Roman" w:eastAsia="Times New Roman" w:hAnsi="Times New Roman" w:cs="Times New Roman"/>
          <w:b/>
          <w:bCs/>
          <w:i/>
          <w:iCs/>
          <w:kern w:val="2"/>
          <w:sz w:val="24"/>
          <w:szCs w:val="24"/>
          <w:u w:val="single" w:color="000000"/>
          <w:lang w:eastAsia="hu-HU"/>
          <w14:ligatures w14:val="standardContextual"/>
        </w:rPr>
      </w:pPr>
      <w:proofErr w:type="spellStart"/>
      <w:r w:rsidRPr="00EE5C5E">
        <w:rPr>
          <w:rFonts w:ascii="Times New Roman" w:eastAsia="Times New Roman" w:hAnsi="Times New Roman" w:cs="Times New Roman"/>
          <w:b/>
          <w:bCs/>
          <w:i/>
          <w:iCs/>
          <w:kern w:val="2"/>
          <w:sz w:val="24"/>
          <w:szCs w:val="24"/>
          <w:u w:val="single" w:color="000000"/>
          <w:lang w:eastAsia="hu-HU"/>
          <w14:ligatures w14:val="standardContextual"/>
        </w:rPr>
        <w:t>Cafetéria</w:t>
      </w:r>
      <w:proofErr w:type="spellEnd"/>
      <w:r w:rsidRPr="00EE5C5E">
        <w:rPr>
          <w:rFonts w:ascii="Times New Roman" w:eastAsia="Times New Roman" w:hAnsi="Times New Roman" w:cs="Times New Roman"/>
          <w:b/>
          <w:bCs/>
          <w:i/>
          <w:iCs/>
          <w:kern w:val="2"/>
          <w:sz w:val="24"/>
          <w:szCs w:val="24"/>
          <w:u w:val="single" w:color="000000"/>
          <w:lang w:eastAsia="hu-HU"/>
          <w14:ligatures w14:val="standardContextual"/>
        </w:rPr>
        <w:t>:</w:t>
      </w:r>
    </w:p>
    <w:p w14:paraId="305DED22" w14:textId="6AA9A99F"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Köztisztviselőink 202</w:t>
      </w:r>
      <w:r>
        <w:rPr>
          <w:rFonts w:ascii="Times New Roman" w:eastAsia="Times New Roman" w:hAnsi="Times New Roman" w:cs="Times New Roman"/>
          <w:kern w:val="2"/>
          <w:sz w:val="24"/>
          <w:szCs w:val="24"/>
          <w:lang w:eastAsia="hu-HU"/>
          <w14:ligatures w14:val="standardContextual"/>
        </w:rPr>
        <w:t>5</w:t>
      </w:r>
      <w:r w:rsidRPr="00EE5C5E">
        <w:rPr>
          <w:rFonts w:ascii="Times New Roman" w:eastAsia="Times New Roman" w:hAnsi="Times New Roman" w:cs="Times New Roman"/>
          <w:kern w:val="2"/>
          <w:sz w:val="24"/>
          <w:szCs w:val="24"/>
          <w:lang w:eastAsia="hu-HU"/>
          <w14:ligatures w14:val="standardContextual"/>
        </w:rPr>
        <w:t xml:space="preserve">. évben 400 ezer Ft/fő összegű </w:t>
      </w:r>
      <w:proofErr w:type="spellStart"/>
      <w:r w:rsidRPr="00EE5C5E">
        <w:rPr>
          <w:rFonts w:ascii="Times New Roman" w:eastAsia="Times New Roman" w:hAnsi="Times New Roman" w:cs="Times New Roman"/>
          <w:kern w:val="2"/>
          <w:sz w:val="24"/>
          <w:szCs w:val="24"/>
          <w:lang w:eastAsia="hu-HU"/>
          <w14:ligatures w14:val="standardContextual"/>
        </w:rPr>
        <w:t>cafetériában</w:t>
      </w:r>
      <w:proofErr w:type="spellEnd"/>
      <w:r w:rsidRPr="00EE5C5E">
        <w:rPr>
          <w:rFonts w:ascii="Times New Roman" w:eastAsia="Times New Roman" w:hAnsi="Times New Roman" w:cs="Times New Roman"/>
          <w:kern w:val="2"/>
          <w:sz w:val="24"/>
          <w:szCs w:val="24"/>
          <w:lang w:eastAsia="hu-HU"/>
          <w14:ligatures w14:val="standardContextual"/>
        </w:rPr>
        <w:t xml:space="preserve"> részesültek.</w:t>
      </w:r>
    </w:p>
    <w:p w14:paraId="1E5EFB3C"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3CD8E405" w14:textId="77777777" w:rsidR="00EE5C5E" w:rsidRPr="00EE5C5E" w:rsidRDefault="00EE5C5E" w:rsidP="00EE5C5E">
      <w:pPr>
        <w:spacing w:after="0" w:line="240" w:lineRule="auto"/>
        <w:ind w:left="31" w:hanging="10"/>
        <w:jc w:val="both"/>
        <w:rPr>
          <w:rFonts w:ascii="Times New Roman" w:eastAsia="Times New Roman" w:hAnsi="Times New Roman" w:cs="Times New Roman"/>
          <w:b/>
          <w:bCs/>
          <w:i/>
          <w:iCs/>
          <w:kern w:val="2"/>
          <w:sz w:val="24"/>
          <w:szCs w:val="24"/>
          <w:u w:val="single"/>
          <w:lang w:eastAsia="hu-HU"/>
          <w14:ligatures w14:val="standardContextual"/>
        </w:rPr>
      </w:pPr>
    </w:p>
    <w:p w14:paraId="67B068A2" w14:textId="77777777" w:rsidR="00EE5C5E" w:rsidRPr="00EE5C5E" w:rsidRDefault="00EE5C5E" w:rsidP="00EE5C5E">
      <w:pPr>
        <w:spacing w:after="0" w:line="240" w:lineRule="auto"/>
        <w:ind w:left="31" w:hanging="10"/>
        <w:jc w:val="both"/>
        <w:rPr>
          <w:rFonts w:ascii="Times New Roman" w:eastAsia="Times New Roman" w:hAnsi="Times New Roman" w:cs="Times New Roman"/>
          <w:b/>
          <w:bCs/>
          <w:i/>
          <w:iCs/>
          <w:kern w:val="2"/>
          <w:sz w:val="24"/>
          <w:szCs w:val="24"/>
          <w:u w:val="single"/>
          <w:lang w:eastAsia="hu-HU"/>
          <w14:ligatures w14:val="standardContextual"/>
        </w:rPr>
      </w:pPr>
    </w:p>
    <w:p w14:paraId="75AB005D" w14:textId="77777777" w:rsidR="00EE5C5E" w:rsidRPr="00EE5C5E" w:rsidRDefault="00EE5C5E" w:rsidP="00EE5C5E">
      <w:pPr>
        <w:keepNext/>
        <w:keepLines/>
        <w:spacing w:after="0" w:line="240" w:lineRule="auto"/>
        <w:ind w:left="31" w:hanging="10"/>
        <w:jc w:val="both"/>
        <w:outlineLvl w:val="0"/>
        <w:rPr>
          <w:rFonts w:ascii="Times New Roman" w:eastAsia="Times New Roman" w:hAnsi="Times New Roman" w:cs="Times New Roman"/>
          <w:b/>
          <w:bCs/>
          <w:kern w:val="2"/>
          <w:sz w:val="24"/>
          <w:szCs w:val="24"/>
          <w:u w:val="single" w:color="000000"/>
          <w:lang w:eastAsia="hu-HU"/>
          <w14:ligatures w14:val="standardContextual"/>
        </w:rPr>
      </w:pPr>
      <w:r w:rsidRPr="00EE5C5E">
        <w:rPr>
          <w:rFonts w:ascii="Times New Roman" w:eastAsia="Times New Roman" w:hAnsi="Times New Roman" w:cs="Times New Roman"/>
          <w:b/>
          <w:bCs/>
          <w:kern w:val="2"/>
          <w:sz w:val="24"/>
          <w:szCs w:val="24"/>
          <w:u w:val="single" w:color="000000"/>
          <w:lang w:eastAsia="hu-HU"/>
          <w14:ligatures w14:val="standardContextual"/>
        </w:rPr>
        <w:lastRenderedPageBreak/>
        <w:t>Eszközellátottság</w:t>
      </w:r>
    </w:p>
    <w:p w14:paraId="5069CEDF" w14:textId="26DB11A0" w:rsidR="00EE5C5E" w:rsidRPr="00EE5C5E" w:rsidRDefault="001E7CE0" w:rsidP="001E7CE0">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Pr>
          <w:rFonts w:ascii="Times New Roman" w:eastAsia="Times New Roman" w:hAnsi="Times New Roman" w:cs="Times New Roman"/>
          <w:kern w:val="2"/>
          <w:sz w:val="24"/>
          <w:szCs w:val="24"/>
          <w:lang w:eastAsia="hu-HU"/>
          <w14:ligatures w14:val="standardContextual"/>
        </w:rPr>
        <w:t>A negyedik negyedévben megvalósult</w:t>
      </w:r>
      <w:r w:rsidR="00EE5C5E" w:rsidRPr="00EE5C5E">
        <w:rPr>
          <w:rFonts w:ascii="Times New Roman" w:eastAsia="Times New Roman" w:hAnsi="Times New Roman" w:cs="Times New Roman"/>
          <w:kern w:val="2"/>
          <w:sz w:val="24"/>
          <w:szCs w:val="24"/>
          <w:lang w:eastAsia="hu-HU"/>
          <w14:ligatures w14:val="standardContextual"/>
        </w:rPr>
        <w:t xml:space="preserve"> az asztali számítógépek és laptopok cseréje, tekintettel arra, hogy 2025. őszén bevezetésre kerül</w:t>
      </w:r>
      <w:r>
        <w:rPr>
          <w:rFonts w:ascii="Times New Roman" w:eastAsia="Times New Roman" w:hAnsi="Times New Roman" w:cs="Times New Roman"/>
          <w:kern w:val="2"/>
          <w:sz w:val="24"/>
          <w:szCs w:val="24"/>
          <w:lang w:eastAsia="hu-HU"/>
          <w14:ligatures w14:val="standardContextual"/>
        </w:rPr>
        <w:t>t</w:t>
      </w:r>
      <w:r w:rsidR="00EE5C5E" w:rsidRPr="00EE5C5E">
        <w:rPr>
          <w:rFonts w:ascii="Times New Roman" w:eastAsia="Times New Roman" w:hAnsi="Times New Roman" w:cs="Times New Roman"/>
          <w:kern w:val="2"/>
          <w:sz w:val="24"/>
          <w:szCs w:val="24"/>
          <w:lang w:eastAsia="hu-HU"/>
          <w14:ligatures w14:val="standardContextual"/>
        </w:rPr>
        <w:t xml:space="preserve"> a Windows 11, amelynek használatára a meglévő informatikai eszközök nem</w:t>
      </w:r>
      <w:r w:rsidR="00176BAF">
        <w:rPr>
          <w:rFonts w:ascii="Times New Roman" w:eastAsia="Times New Roman" w:hAnsi="Times New Roman" w:cs="Times New Roman"/>
          <w:kern w:val="2"/>
          <w:sz w:val="24"/>
          <w:szCs w:val="24"/>
          <w:lang w:eastAsia="hu-HU"/>
          <w14:ligatures w14:val="standardContextual"/>
        </w:rPr>
        <w:t xml:space="preserve"> voltak </w:t>
      </w:r>
      <w:r w:rsidR="00EE5C5E" w:rsidRPr="00EE5C5E">
        <w:rPr>
          <w:rFonts w:ascii="Times New Roman" w:eastAsia="Times New Roman" w:hAnsi="Times New Roman" w:cs="Times New Roman"/>
          <w:kern w:val="2"/>
          <w:sz w:val="24"/>
          <w:szCs w:val="24"/>
          <w:lang w:eastAsia="hu-HU"/>
          <w14:ligatures w14:val="standardContextual"/>
        </w:rPr>
        <w:t>alkalmasak.  Ez jelentős anyagi terhet ró</w:t>
      </w:r>
      <w:r w:rsidR="00176BAF">
        <w:rPr>
          <w:rFonts w:ascii="Times New Roman" w:eastAsia="Times New Roman" w:hAnsi="Times New Roman" w:cs="Times New Roman"/>
          <w:kern w:val="2"/>
          <w:sz w:val="24"/>
          <w:szCs w:val="24"/>
          <w:lang w:eastAsia="hu-HU"/>
          <w14:ligatures w14:val="standardContextual"/>
        </w:rPr>
        <w:t>tt</w:t>
      </w:r>
      <w:r w:rsidR="00EE5C5E" w:rsidRPr="00EE5C5E">
        <w:rPr>
          <w:rFonts w:ascii="Times New Roman" w:eastAsia="Times New Roman" w:hAnsi="Times New Roman" w:cs="Times New Roman"/>
          <w:kern w:val="2"/>
          <w:sz w:val="24"/>
          <w:szCs w:val="24"/>
          <w:lang w:eastAsia="hu-HU"/>
          <w14:ligatures w14:val="standardContextual"/>
        </w:rPr>
        <w:t xml:space="preserve"> a Hivatalra ugyanis az informatikai felmérés alapján 21 darab PC-ből 19 darabot, 14 laptopból pedig 6 darabot cserélni </w:t>
      </w:r>
      <w:r w:rsidR="00176BAF">
        <w:rPr>
          <w:rFonts w:ascii="Times New Roman" w:eastAsia="Times New Roman" w:hAnsi="Times New Roman" w:cs="Times New Roman"/>
          <w:kern w:val="2"/>
          <w:sz w:val="24"/>
          <w:szCs w:val="24"/>
          <w:lang w:eastAsia="hu-HU"/>
          <w14:ligatures w14:val="standardContextual"/>
        </w:rPr>
        <w:t>kellett</w:t>
      </w:r>
      <w:r w:rsidR="00EE5C5E" w:rsidRPr="00EE5C5E">
        <w:rPr>
          <w:rFonts w:ascii="Times New Roman" w:eastAsia="Times New Roman" w:hAnsi="Times New Roman" w:cs="Times New Roman"/>
          <w:kern w:val="2"/>
          <w:sz w:val="24"/>
          <w:szCs w:val="24"/>
          <w:lang w:eastAsia="hu-HU"/>
          <w14:ligatures w14:val="standardContextual"/>
        </w:rPr>
        <w:t xml:space="preserve"> a jogszabályi előírásoknak való megfelelés érdekében.</w:t>
      </w:r>
    </w:p>
    <w:p w14:paraId="06322A97" w14:textId="475F5F5A" w:rsidR="00EE5C5E" w:rsidRDefault="00176BAF"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 xml:space="preserve">A Hivatal eszközellátottsága </w:t>
      </w:r>
      <w:r>
        <w:rPr>
          <w:rFonts w:ascii="Times New Roman" w:eastAsia="Times New Roman" w:hAnsi="Times New Roman" w:cs="Times New Roman"/>
          <w:kern w:val="2"/>
          <w:sz w:val="24"/>
          <w:szCs w:val="24"/>
          <w:lang w:eastAsia="hu-HU"/>
          <w14:ligatures w14:val="standardContextual"/>
        </w:rPr>
        <w:t xml:space="preserve">a számítógépek vonatkozásában jelenleg </w:t>
      </w:r>
      <w:r w:rsidRPr="00EE5C5E">
        <w:rPr>
          <w:rFonts w:ascii="Times New Roman" w:eastAsia="Times New Roman" w:hAnsi="Times New Roman" w:cs="Times New Roman"/>
          <w:kern w:val="2"/>
          <w:sz w:val="24"/>
          <w:szCs w:val="24"/>
          <w:lang w:eastAsia="hu-HU"/>
          <w14:ligatures w14:val="standardContextual"/>
        </w:rPr>
        <w:t xml:space="preserve">a feladatok végzéséhez </w:t>
      </w:r>
      <w:r>
        <w:rPr>
          <w:rFonts w:ascii="Times New Roman" w:eastAsia="Times New Roman" w:hAnsi="Times New Roman" w:cs="Times New Roman"/>
          <w:kern w:val="2"/>
          <w:sz w:val="24"/>
          <w:szCs w:val="24"/>
          <w:lang w:eastAsia="hu-HU"/>
          <w14:ligatures w14:val="standardContextual"/>
        </w:rPr>
        <w:t>megfelelő.</w:t>
      </w:r>
    </w:p>
    <w:p w14:paraId="30E589A8" w14:textId="1C17C9B0" w:rsidR="00176BAF" w:rsidRDefault="00176BAF"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Pr>
          <w:rFonts w:ascii="Times New Roman" w:eastAsia="Times New Roman" w:hAnsi="Times New Roman" w:cs="Times New Roman"/>
          <w:kern w:val="2"/>
          <w:sz w:val="24"/>
          <w:szCs w:val="24"/>
          <w:lang w:eastAsia="hu-HU"/>
          <w14:ligatures w14:val="standardContextual"/>
        </w:rPr>
        <w:t>A következő évben fejleszteni szükséges a szervert és a hálózatot a stabilabb működés érdekében, tekintettel arra, hogy a meglévő informatikai hálózati eszközök életkora a 15 évhez közelít.</w:t>
      </w:r>
    </w:p>
    <w:p w14:paraId="1974043F" w14:textId="77777777" w:rsidR="00176BAF" w:rsidRPr="00EE5C5E" w:rsidRDefault="00176BAF"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4D9893B5" w14:textId="77777777" w:rsidR="00EE5C5E" w:rsidRPr="00EE5C5E" w:rsidRDefault="00EE5C5E" w:rsidP="00EE5C5E">
      <w:pPr>
        <w:keepNext/>
        <w:keepLines/>
        <w:spacing w:after="0" w:line="240" w:lineRule="auto"/>
        <w:ind w:left="31" w:hanging="10"/>
        <w:jc w:val="both"/>
        <w:outlineLvl w:val="0"/>
        <w:rPr>
          <w:rFonts w:ascii="Times New Roman" w:eastAsia="Times New Roman" w:hAnsi="Times New Roman" w:cs="Times New Roman"/>
          <w:b/>
          <w:bCs/>
          <w:kern w:val="2"/>
          <w:sz w:val="24"/>
          <w:szCs w:val="24"/>
          <w:u w:val="single" w:color="000000"/>
          <w:lang w:eastAsia="hu-HU"/>
          <w14:ligatures w14:val="standardContextual"/>
        </w:rPr>
      </w:pPr>
      <w:r w:rsidRPr="00EE5C5E">
        <w:rPr>
          <w:rFonts w:ascii="Times New Roman" w:eastAsia="Times New Roman" w:hAnsi="Times New Roman" w:cs="Times New Roman"/>
          <w:b/>
          <w:bCs/>
          <w:kern w:val="2"/>
          <w:sz w:val="24"/>
          <w:szCs w:val="24"/>
          <w:u w:val="single" w:color="000000"/>
          <w:lang w:eastAsia="hu-HU"/>
          <w14:ligatures w14:val="standardContextual"/>
        </w:rPr>
        <w:t>Feladatellátás</w:t>
      </w:r>
    </w:p>
    <w:p w14:paraId="71677113"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 Hivatal feladatait a Képviselő-testület által elfogadott Alapító Okirat, a Hivatal Szervezeti és Működési Szabályzata, valamint a hatályos jogszabályok részletezik.</w:t>
      </w:r>
    </w:p>
    <w:p w14:paraId="2869DC71"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p>
    <w:p w14:paraId="003A9C51" w14:textId="77777777" w:rsidR="00EE5C5E" w:rsidRPr="00EE5C5E" w:rsidRDefault="00EE5C5E" w:rsidP="00EE5C5E">
      <w:pPr>
        <w:keepNext/>
        <w:keepLines/>
        <w:spacing w:after="0" w:line="240" w:lineRule="auto"/>
        <w:ind w:left="57"/>
        <w:jc w:val="both"/>
        <w:outlineLvl w:val="0"/>
        <w:rPr>
          <w:rFonts w:ascii="Times New Roman" w:eastAsia="Times New Roman" w:hAnsi="Times New Roman" w:cs="Times New Roman"/>
          <w:b/>
          <w:bCs/>
          <w:kern w:val="2"/>
          <w:sz w:val="24"/>
          <w:szCs w:val="24"/>
          <w:u w:val="single" w:color="000000"/>
          <w:lang w:eastAsia="hu-HU"/>
          <w14:ligatures w14:val="standardContextual"/>
        </w:rPr>
      </w:pPr>
      <w:r w:rsidRPr="00EE5C5E">
        <w:rPr>
          <w:rFonts w:ascii="Times New Roman" w:eastAsia="Times New Roman" w:hAnsi="Times New Roman" w:cs="Times New Roman"/>
          <w:b/>
          <w:bCs/>
          <w:kern w:val="2"/>
          <w:sz w:val="24"/>
          <w:szCs w:val="24"/>
          <w:u w:val="single" w:color="000000"/>
          <w:lang w:eastAsia="hu-HU"/>
          <w14:ligatures w14:val="standardContextual"/>
        </w:rPr>
        <w:t>Összegzés</w:t>
      </w:r>
    </w:p>
    <w:p w14:paraId="638B8AEB" w14:textId="77777777" w:rsidR="00EE5C5E" w:rsidRPr="00EE5C5E" w:rsidRDefault="00EE5C5E" w:rsidP="00EE5C5E">
      <w:pPr>
        <w:spacing w:after="0" w:line="240" w:lineRule="auto"/>
        <w:ind w:left="17" w:right="14"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 beszámolóban igyekeztünk a teljesség igénye nélkül a Hivatal munkájába átfogó betekintést nyújtani. Megfelelő munkaszervezéssel a központi jogszabályok által előírt és a Képviselő-testület által önként vállalt feladatokat az apparátus igyekezett magas színvonalon, eredményesen, a legjobb tudása szerint, az ügyfelek érdekében ellátni.</w:t>
      </w:r>
    </w:p>
    <w:p w14:paraId="7B5D3BC0" w14:textId="77777777" w:rsidR="00EE5C5E" w:rsidRPr="00EE5C5E" w:rsidRDefault="00EE5C5E" w:rsidP="00EE5C5E">
      <w:pPr>
        <w:spacing w:after="0" w:line="240" w:lineRule="auto"/>
        <w:ind w:left="31" w:right="7" w:hanging="3"/>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Ezúton is szeretnék köszönetet mondani a Képviselő-testületnek, hogy biztosították a zavartalan munkavégzést, egyben minden Hivatali dolgozónak még egyszer köszönöm a munkáját.</w:t>
      </w:r>
    </w:p>
    <w:p w14:paraId="42CA2FEF"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619DAEFA" w14:textId="3E29095C"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Jánoshalma, 202</w:t>
      </w:r>
      <w:r w:rsidR="00176BAF">
        <w:rPr>
          <w:rFonts w:ascii="Times New Roman" w:eastAsia="Times New Roman" w:hAnsi="Times New Roman" w:cs="Times New Roman"/>
          <w:kern w:val="2"/>
          <w:sz w:val="24"/>
          <w:szCs w:val="24"/>
          <w:lang w:eastAsia="hu-HU"/>
          <w14:ligatures w14:val="standardContextual"/>
        </w:rPr>
        <w:t>6</w:t>
      </w:r>
      <w:r w:rsidRPr="00EE5C5E">
        <w:rPr>
          <w:rFonts w:ascii="Times New Roman" w:eastAsia="Times New Roman" w:hAnsi="Times New Roman" w:cs="Times New Roman"/>
          <w:kern w:val="2"/>
          <w:sz w:val="24"/>
          <w:szCs w:val="24"/>
          <w:lang w:eastAsia="hu-HU"/>
          <w14:ligatures w14:val="standardContextual"/>
        </w:rPr>
        <w:t>. január 2</w:t>
      </w:r>
      <w:r w:rsidR="00AA5047">
        <w:rPr>
          <w:rFonts w:ascii="Times New Roman" w:eastAsia="Times New Roman" w:hAnsi="Times New Roman" w:cs="Times New Roman"/>
          <w:kern w:val="2"/>
          <w:sz w:val="24"/>
          <w:szCs w:val="24"/>
          <w:lang w:eastAsia="hu-HU"/>
          <w14:ligatures w14:val="standardContextual"/>
        </w:rPr>
        <w:t>0</w:t>
      </w:r>
      <w:r w:rsidRPr="00EE5C5E">
        <w:rPr>
          <w:rFonts w:ascii="Times New Roman" w:eastAsia="Times New Roman" w:hAnsi="Times New Roman" w:cs="Times New Roman"/>
          <w:kern w:val="2"/>
          <w:sz w:val="24"/>
          <w:szCs w:val="24"/>
          <w:lang w:eastAsia="hu-HU"/>
          <w14:ligatures w14:val="standardContextual"/>
        </w:rPr>
        <w:t>.</w:t>
      </w:r>
    </w:p>
    <w:p w14:paraId="794E8DC6"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55A1E6C8"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3F1F5841"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30898809"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t>Dr. Rennerné dr. Radvánszki Anikó</w:t>
      </w:r>
    </w:p>
    <w:p w14:paraId="2734939E"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r>
      <w:r w:rsidRPr="00EE5C5E">
        <w:rPr>
          <w:rFonts w:ascii="Times New Roman" w:eastAsia="Times New Roman" w:hAnsi="Times New Roman" w:cs="Times New Roman"/>
          <w:kern w:val="2"/>
          <w:sz w:val="24"/>
          <w:szCs w:val="24"/>
          <w:lang w:eastAsia="hu-HU"/>
          <w14:ligatures w14:val="standardContextual"/>
        </w:rPr>
        <w:tab/>
        <w:t xml:space="preserve">         jegyző</w:t>
      </w:r>
    </w:p>
    <w:p w14:paraId="270FDFC7"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2708A4CB"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11A6CEE0"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475B13A8"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0C0DFB49"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0F6DDE8A"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04FEFE65"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45722D40"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483ED1CE"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2D03B8B5"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02D1CEAD"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45F26AEF"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7FFD337B" w14:textId="77777777" w:rsid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488CFDE1" w14:textId="77777777" w:rsidR="00176BAF" w:rsidRDefault="00176BAF"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20D6D668" w14:textId="77777777" w:rsidR="004E4F03" w:rsidRPr="00EE5C5E" w:rsidRDefault="004E4F03"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2FACF2AA"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18E63CB3"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53B369CE"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24EEE851" w14:textId="77777777" w:rsidR="00EE5C5E" w:rsidRPr="00EE5C5E" w:rsidRDefault="00EE5C5E" w:rsidP="00EE5C5E">
      <w:pPr>
        <w:spacing w:after="0" w:line="240" w:lineRule="auto"/>
        <w:jc w:val="both"/>
        <w:rPr>
          <w:rFonts w:ascii="Times New Roman" w:eastAsia="Times New Roman" w:hAnsi="Times New Roman" w:cs="Times New Roman"/>
          <w:kern w:val="2"/>
          <w:sz w:val="24"/>
          <w:szCs w:val="24"/>
          <w:lang w:eastAsia="hu-HU"/>
          <w14:ligatures w14:val="standardContextual"/>
        </w:rPr>
      </w:pPr>
    </w:p>
    <w:p w14:paraId="7C533527" w14:textId="77777777" w:rsidR="00EE5C5E" w:rsidRPr="00EE5C5E" w:rsidRDefault="00EE5C5E" w:rsidP="00EE5C5E">
      <w:pPr>
        <w:numPr>
          <w:ilvl w:val="0"/>
          <w:numId w:val="4"/>
        </w:numPr>
        <w:spacing w:after="0" w:line="240" w:lineRule="auto"/>
        <w:contextualSpacing/>
        <w:jc w:val="center"/>
        <w:rPr>
          <w:rFonts w:ascii="Times New Roman" w:eastAsia="Calibri" w:hAnsi="Times New Roman" w:cs="Times New Roman"/>
          <w:b/>
          <w:bCs/>
          <w:color w:val="000000"/>
          <w:sz w:val="24"/>
          <w:szCs w:val="24"/>
        </w:rPr>
      </w:pPr>
      <w:r w:rsidRPr="00EE5C5E">
        <w:rPr>
          <w:rFonts w:ascii="Times New Roman" w:eastAsia="Calibri" w:hAnsi="Times New Roman" w:cs="Times New Roman"/>
          <w:b/>
          <w:bCs/>
          <w:color w:val="000000"/>
          <w:sz w:val="24"/>
          <w:szCs w:val="24"/>
        </w:rPr>
        <w:lastRenderedPageBreak/>
        <w:t>Általános Szervezési és Humán Osztály</w:t>
      </w:r>
    </w:p>
    <w:p w14:paraId="1F2B0F2F" w14:textId="50B75993" w:rsidR="00EE5C5E" w:rsidRPr="00EE5C5E" w:rsidRDefault="00EE5C5E" w:rsidP="00EE5C5E">
      <w:pPr>
        <w:spacing w:after="0" w:line="240" w:lineRule="auto"/>
        <w:ind w:left="1080"/>
        <w:contextualSpacing/>
        <w:jc w:val="center"/>
        <w:rPr>
          <w:rFonts w:ascii="Times New Roman" w:eastAsia="Calibri" w:hAnsi="Times New Roman" w:cs="Times New Roman"/>
          <w:color w:val="000000"/>
          <w:sz w:val="24"/>
          <w:szCs w:val="24"/>
        </w:rPr>
      </w:pPr>
      <w:r w:rsidRPr="00EE5C5E">
        <w:rPr>
          <w:rFonts w:ascii="Times New Roman" w:eastAsia="Calibri" w:hAnsi="Times New Roman" w:cs="Times New Roman"/>
          <w:b/>
          <w:bCs/>
          <w:color w:val="000000"/>
          <w:sz w:val="24"/>
          <w:szCs w:val="24"/>
        </w:rPr>
        <w:t>202</w:t>
      </w:r>
      <w:r>
        <w:rPr>
          <w:rFonts w:ascii="Times New Roman" w:eastAsia="Calibri" w:hAnsi="Times New Roman" w:cs="Times New Roman"/>
          <w:b/>
          <w:bCs/>
          <w:color w:val="000000"/>
          <w:sz w:val="24"/>
          <w:szCs w:val="24"/>
        </w:rPr>
        <w:t>5</w:t>
      </w:r>
      <w:r w:rsidRPr="00EE5C5E">
        <w:rPr>
          <w:rFonts w:ascii="Times New Roman" w:eastAsia="Calibri" w:hAnsi="Times New Roman" w:cs="Times New Roman"/>
          <w:b/>
          <w:bCs/>
          <w:color w:val="000000"/>
          <w:sz w:val="24"/>
          <w:szCs w:val="24"/>
        </w:rPr>
        <w:t xml:space="preserve">. évben </w:t>
      </w:r>
      <w:r w:rsidRPr="00EE5C5E">
        <w:rPr>
          <w:rFonts w:ascii="Times New Roman" w:eastAsia="Calibri" w:hAnsi="Times New Roman" w:cs="Times New Roman"/>
          <w:color w:val="000000"/>
          <w:sz w:val="24"/>
          <w:szCs w:val="24"/>
        </w:rPr>
        <w:t>az alábbi ügyköröket látta el:</w:t>
      </w:r>
    </w:p>
    <w:p w14:paraId="62825C82" w14:textId="77777777" w:rsidR="00EE5C5E" w:rsidRDefault="00EE5C5E" w:rsidP="00EE5C5E">
      <w:pPr>
        <w:spacing w:after="0" w:line="240" w:lineRule="auto"/>
        <w:ind w:left="1080"/>
        <w:contextualSpacing/>
        <w:rPr>
          <w:rFonts w:ascii="Times New Roman" w:hAnsi="Times New Roman" w:cs="Times New Roman"/>
          <w:b/>
          <w:bCs/>
          <w:color w:val="000000" w:themeColor="text1"/>
          <w:sz w:val="24"/>
          <w:szCs w:val="24"/>
        </w:rPr>
      </w:pPr>
    </w:p>
    <w:p w14:paraId="4364B190" w14:textId="77777777" w:rsidR="00C13C19" w:rsidRPr="00FE1826" w:rsidRDefault="00C13C19" w:rsidP="00885B48">
      <w:pPr>
        <w:spacing w:after="0" w:line="240" w:lineRule="auto"/>
        <w:contextualSpacing/>
        <w:rPr>
          <w:rFonts w:ascii="Times New Roman" w:hAnsi="Times New Roman" w:cs="Times New Roman"/>
          <w:b/>
          <w:bCs/>
          <w:color w:val="000000" w:themeColor="text1"/>
          <w:sz w:val="24"/>
          <w:szCs w:val="24"/>
        </w:rPr>
      </w:pPr>
    </w:p>
    <w:p w14:paraId="22ABF679" w14:textId="77777777" w:rsidR="00FE1826" w:rsidRDefault="00FE1826" w:rsidP="00DC35A1">
      <w:pPr>
        <w:numPr>
          <w:ilvl w:val="0"/>
          <w:numId w:val="6"/>
        </w:numPr>
        <w:tabs>
          <w:tab w:val="left" w:pos="426"/>
        </w:tabs>
        <w:spacing w:after="0" w:line="240" w:lineRule="auto"/>
        <w:ind w:left="0" w:firstLine="0"/>
        <w:contextualSpacing/>
        <w:rPr>
          <w:rFonts w:ascii="Times New Roman" w:hAnsi="Times New Roman" w:cs="Times New Roman"/>
          <w:color w:val="000000" w:themeColor="text1"/>
          <w:sz w:val="24"/>
          <w:szCs w:val="24"/>
          <w:lang w:eastAsia="hu-HU"/>
        </w:rPr>
      </w:pPr>
      <w:r w:rsidRPr="00FE1826">
        <w:rPr>
          <w:rFonts w:ascii="Times New Roman" w:hAnsi="Times New Roman" w:cs="Times New Roman"/>
          <w:color w:val="000000" w:themeColor="text1"/>
          <w:sz w:val="24"/>
          <w:szCs w:val="24"/>
          <w:lang w:eastAsia="hu-HU"/>
        </w:rPr>
        <w:t>Anyakönyvi ügyek</w:t>
      </w:r>
    </w:p>
    <w:p w14:paraId="5A959482" w14:textId="6B5BBC93" w:rsidR="00D94A13" w:rsidRDefault="00D94A13" w:rsidP="00D94A13">
      <w:pPr>
        <w:pStyle w:val="Listaszerbekezds"/>
        <w:numPr>
          <w:ilvl w:val="0"/>
          <w:numId w:val="13"/>
        </w:numPr>
        <w:tabs>
          <w:tab w:val="left" w:pos="426"/>
        </w:tabs>
        <w:spacing w:after="0" w:line="240" w:lineRule="auto"/>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családi jogállás rendezés</w:t>
      </w:r>
    </w:p>
    <w:p w14:paraId="71D15D9A" w14:textId="31392E48" w:rsidR="00D94A13" w:rsidRPr="00D94A13" w:rsidRDefault="00D94A13" w:rsidP="00D94A13">
      <w:pPr>
        <w:pStyle w:val="Listaszerbekezds"/>
        <w:numPr>
          <w:ilvl w:val="0"/>
          <w:numId w:val="13"/>
        </w:numPr>
        <w:tabs>
          <w:tab w:val="left" w:pos="426"/>
        </w:tabs>
        <w:spacing w:after="0" w:line="240" w:lineRule="auto"/>
        <w:rPr>
          <w:rFonts w:ascii="Times New Roman" w:hAnsi="Times New Roman" w:cs="Times New Roman"/>
          <w:color w:val="000000" w:themeColor="text1"/>
          <w:sz w:val="24"/>
          <w:szCs w:val="24"/>
          <w:lang w:eastAsia="hu-HU"/>
        </w:rPr>
      </w:pPr>
      <w:r>
        <w:rPr>
          <w:rFonts w:ascii="Times New Roman" w:hAnsi="Times New Roman" w:cs="Times New Roman"/>
          <w:color w:val="000000" w:themeColor="text1"/>
          <w:sz w:val="24"/>
          <w:szCs w:val="24"/>
          <w:lang w:eastAsia="hu-HU"/>
        </w:rPr>
        <w:t>talált tárgyak kezelése</w:t>
      </w:r>
    </w:p>
    <w:p w14:paraId="3A1B3E39" w14:textId="77777777" w:rsidR="00FE1826" w:rsidRPr="00FE1826" w:rsidRDefault="00FE1826" w:rsidP="00DC35A1">
      <w:pPr>
        <w:numPr>
          <w:ilvl w:val="0"/>
          <w:numId w:val="6"/>
        </w:numPr>
        <w:tabs>
          <w:tab w:val="left" w:pos="426"/>
        </w:tabs>
        <w:spacing w:after="0" w:line="240" w:lineRule="auto"/>
        <w:ind w:left="0" w:firstLine="0"/>
        <w:contextualSpacing/>
        <w:rPr>
          <w:rFonts w:ascii="Times New Roman" w:hAnsi="Times New Roman" w:cs="Times New Roman"/>
          <w:color w:val="000000" w:themeColor="text1"/>
          <w:sz w:val="24"/>
          <w:szCs w:val="24"/>
          <w:lang w:eastAsia="hu-HU"/>
        </w:rPr>
      </w:pPr>
      <w:r w:rsidRPr="00FE1826">
        <w:rPr>
          <w:rFonts w:ascii="Times New Roman" w:hAnsi="Times New Roman" w:cs="Times New Roman"/>
          <w:color w:val="000000" w:themeColor="text1"/>
          <w:sz w:val="24"/>
          <w:szCs w:val="24"/>
          <w:lang w:eastAsia="hu-HU"/>
        </w:rPr>
        <w:t>Hagyatéki ügyek</w:t>
      </w:r>
    </w:p>
    <w:p w14:paraId="422EE860" w14:textId="77777777" w:rsidR="00FE1826" w:rsidRP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Szociális ügyek </w:t>
      </w:r>
    </w:p>
    <w:p w14:paraId="1C957249" w14:textId="77777777" w:rsidR="00FE1826" w:rsidRPr="00FE1826" w:rsidRDefault="00FE1826" w:rsidP="00FE1826">
      <w:pPr>
        <w:spacing w:after="0" w:line="240" w:lineRule="auto"/>
        <w:ind w:left="720"/>
        <w:rPr>
          <w:rFonts w:ascii="Times New Roman" w:eastAsia="Times New Roman" w:hAnsi="Times New Roman" w:cs="Times New Roman"/>
          <w:color w:val="000000" w:themeColor="text1"/>
          <w:sz w:val="24"/>
          <w:szCs w:val="24"/>
          <w:lang w:eastAsia="hu-HU"/>
        </w:rPr>
      </w:pPr>
      <w:bookmarkStart w:id="4" w:name="_Hlk156206945"/>
      <w:r w:rsidRPr="00FE1826">
        <w:rPr>
          <w:rFonts w:ascii="Times New Roman" w:eastAsia="Times New Roman" w:hAnsi="Times New Roman" w:cs="Times New Roman"/>
          <w:color w:val="000000" w:themeColor="text1"/>
          <w:sz w:val="24"/>
          <w:szCs w:val="24"/>
          <w:lang w:eastAsia="hu-HU"/>
        </w:rPr>
        <w:t xml:space="preserve">A/ szociális alapellátás </w:t>
      </w:r>
    </w:p>
    <w:p w14:paraId="2C4E11F8" w14:textId="63345579" w:rsidR="00FE1826" w:rsidRPr="00FE1826" w:rsidRDefault="00FE1826" w:rsidP="00DC35A1">
      <w:pPr>
        <w:numPr>
          <w:ilvl w:val="0"/>
          <w:numId w:val="3"/>
        </w:numPr>
        <w:spacing w:after="0" w:line="240" w:lineRule="auto"/>
        <w:ind w:left="1560"/>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szociális étkeztetés </w:t>
      </w:r>
    </w:p>
    <w:p w14:paraId="4A141A74" w14:textId="77777777" w:rsidR="00FE1826" w:rsidRPr="00FE1826" w:rsidRDefault="00FE1826" w:rsidP="00DC35A1">
      <w:pPr>
        <w:numPr>
          <w:ilvl w:val="0"/>
          <w:numId w:val="3"/>
        </w:numPr>
        <w:spacing w:after="0" w:line="240" w:lineRule="auto"/>
        <w:ind w:left="1560"/>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házi segítségnyújtás</w:t>
      </w:r>
    </w:p>
    <w:p w14:paraId="0047B94C" w14:textId="77777777" w:rsidR="00FE1826" w:rsidRPr="00FE1826" w:rsidRDefault="00FE1826" w:rsidP="00DC35A1">
      <w:pPr>
        <w:numPr>
          <w:ilvl w:val="0"/>
          <w:numId w:val="3"/>
        </w:numPr>
        <w:spacing w:after="0" w:line="240" w:lineRule="auto"/>
        <w:ind w:left="1560"/>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gyermekétkeztetés</w:t>
      </w:r>
    </w:p>
    <w:bookmarkEnd w:id="4"/>
    <w:p w14:paraId="5A9C5453" w14:textId="77777777" w:rsidR="00FE1826" w:rsidRPr="00FE1826" w:rsidRDefault="00FE1826" w:rsidP="00FE1826">
      <w:pPr>
        <w:spacing w:after="0" w:line="240" w:lineRule="auto"/>
        <w:ind w:left="720"/>
        <w:contextualSpacing/>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B/ települési támogatás </w:t>
      </w:r>
    </w:p>
    <w:p w14:paraId="3A5BEB71" w14:textId="00E52B85" w:rsidR="00FE1826" w:rsidRPr="00FE1826" w:rsidRDefault="00FE1826" w:rsidP="00DC35A1">
      <w:pPr>
        <w:numPr>
          <w:ilvl w:val="0"/>
          <w:numId w:val="3"/>
        </w:numPr>
        <w:spacing w:after="0" w:line="240" w:lineRule="auto"/>
        <w:ind w:left="1560"/>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rendkívüli települési támogatás</w:t>
      </w:r>
    </w:p>
    <w:p w14:paraId="73641681" w14:textId="77777777" w:rsidR="00FE1826" w:rsidRPr="00FE1826" w:rsidRDefault="00FE1826" w:rsidP="00DC35A1">
      <w:pPr>
        <w:numPr>
          <w:ilvl w:val="0"/>
          <w:numId w:val="3"/>
        </w:numPr>
        <w:spacing w:after="0" w:line="240" w:lineRule="auto"/>
        <w:ind w:left="1560"/>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bentlakásos</w:t>
      </w:r>
      <w:r w:rsidRPr="00FE1826">
        <w:rPr>
          <w:rFonts w:ascii="Times New Roman" w:hAnsi="Times New Roman" w:cs="Times New Roman"/>
          <w:color w:val="000000" w:themeColor="text1"/>
          <w:sz w:val="24"/>
          <w:szCs w:val="24"/>
        </w:rPr>
        <w:t xml:space="preserve"> idősotthoni ellátottak támogatása</w:t>
      </w:r>
    </w:p>
    <w:p w14:paraId="61C04580" w14:textId="77777777" w:rsidR="00FE1826" w:rsidRPr="00FE1826" w:rsidRDefault="00FE1826" w:rsidP="00FE1826">
      <w:pPr>
        <w:spacing w:after="0" w:line="240" w:lineRule="auto"/>
        <w:ind w:left="720"/>
        <w:contextualSpacing/>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C/ köztemetés</w:t>
      </w:r>
    </w:p>
    <w:p w14:paraId="28373C68" w14:textId="77777777" w:rsidR="00FE1826" w:rsidRPr="00FE1826" w:rsidRDefault="00FE1826" w:rsidP="00FE1826">
      <w:pPr>
        <w:spacing w:after="0" w:line="240" w:lineRule="auto"/>
        <w:ind w:left="720"/>
        <w:contextualSpacing/>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D/ szociális tűzifa támogatás</w:t>
      </w:r>
    </w:p>
    <w:p w14:paraId="6A1533C0" w14:textId="77777777" w:rsidR="00FE1826" w:rsidRPr="00FE1826" w:rsidRDefault="00FE1826" w:rsidP="00DC35A1">
      <w:pPr>
        <w:numPr>
          <w:ilvl w:val="0"/>
          <w:numId w:val="6"/>
        </w:numPr>
        <w:tabs>
          <w:tab w:val="left" w:pos="426"/>
        </w:tabs>
        <w:spacing w:before="75" w:after="75" w:line="255" w:lineRule="atLeast"/>
        <w:ind w:left="0" w:firstLine="0"/>
        <w:contextualSpacing/>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Gyámügyi igazgatás, gyermekvédelem:</w:t>
      </w:r>
    </w:p>
    <w:p w14:paraId="4A6F4203" w14:textId="77777777" w:rsidR="00FE1826" w:rsidRPr="00FE1826" w:rsidRDefault="00FE1826" w:rsidP="00DC35A1">
      <w:pPr>
        <w:numPr>
          <w:ilvl w:val="0"/>
          <w:numId w:val="2"/>
        </w:numPr>
        <w:spacing w:after="0" w:line="240" w:lineRule="auto"/>
        <w:rPr>
          <w:rFonts w:ascii="Times New Roman" w:hAnsi="Times New Roman" w:cs="Times New Roman"/>
          <w:color w:val="000000" w:themeColor="text1"/>
          <w:sz w:val="24"/>
          <w:szCs w:val="24"/>
          <w:lang w:eastAsia="hu-HU"/>
        </w:rPr>
      </w:pPr>
      <w:bookmarkStart w:id="5" w:name="_Hlk155877382"/>
      <w:r w:rsidRPr="00FE1826">
        <w:rPr>
          <w:rFonts w:ascii="Times New Roman" w:hAnsi="Times New Roman" w:cs="Times New Roman"/>
          <w:color w:val="000000" w:themeColor="text1"/>
          <w:sz w:val="24"/>
          <w:szCs w:val="24"/>
          <w:lang w:eastAsia="hu-HU"/>
        </w:rPr>
        <w:t>rendszeres gyermekvédelmi kedvezmény</w:t>
      </w:r>
    </w:p>
    <w:bookmarkEnd w:id="5"/>
    <w:p w14:paraId="65E94091" w14:textId="77777777" w:rsidR="003B6E0F" w:rsidRDefault="00FE1826" w:rsidP="003B6E0F">
      <w:pPr>
        <w:numPr>
          <w:ilvl w:val="0"/>
          <w:numId w:val="2"/>
        </w:numPr>
        <w:spacing w:after="0" w:line="240" w:lineRule="auto"/>
        <w:rPr>
          <w:rFonts w:ascii="Times New Roman" w:hAnsi="Times New Roman" w:cs="Times New Roman"/>
          <w:color w:val="000000" w:themeColor="text1"/>
          <w:sz w:val="24"/>
          <w:szCs w:val="24"/>
          <w:lang w:eastAsia="hu-HU"/>
        </w:rPr>
      </w:pPr>
      <w:r w:rsidRPr="00FE1826">
        <w:rPr>
          <w:rFonts w:ascii="Times New Roman" w:hAnsi="Times New Roman" w:cs="Times New Roman"/>
          <w:color w:val="000000" w:themeColor="text1"/>
          <w:sz w:val="24"/>
          <w:szCs w:val="24"/>
          <w:lang w:eastAsia="hu-HU"/>
        </w:rPr>
        <w:t>jegyzői gyámhatósági, gyámügyi igazgatás</w:t>
      </w:r>
    </w:p>
    <w:p w14:paraId="7375C262" w14:textId="2B7280D3" w:rsidR="00FC52F8" w:rsidRPr="003B6E0F" w:rsidRDefault="00C01DFD" w:rsidP="003B6E0F">
      <w:pPr>
        <w:numPr>
          <w:ilvl w:val="0"/>
          <w:numId w:val="2"/>
        </w:numPr>
        <w:spacing w:after="0" w:line="240" w:lineRule="auto"/>
        <w:rPr>
          <w:rFonts w:ascii="Times New Roman" w:hAnsi="Times New Roman" w:cs="Times New Roman"/>
          <w:color w:val="000000" w:themeColor="text1"/>
          <w:sz w:val="24"/>
          <w:szCs w:val="24"/>
          <w:lang w:eastAsia="hu-HU"/>
        </w:rPr>
      </w:pPr>
      <w:r>
        <w:rPr>
          <w:rFonts w:ascii="Times New Roman" w:hAnsi="Times New Roman" w:cs="Times New Roman"/>
          <w:sz w:val="24"/>
          <w:szCs w:val="24"/>
          <w:lang w:eastAsia="hu-HU"/>
        </w:rPr>
        <w:t>h</w:t>
      </w:r>
      <w:r w:rsidR="00FC52F8" w:rsidRPr="003B6E0F">
        <w:rPr>
          <w:rFonts w:ascii="Times New Roman" w:hAnsi="Times New Roman" w:cs="Times New Roman"/>
          <w:sz w:val="24"/>
          <w:szCs w:val="24"/>
          <w:lang w:eastAsia="hu-HU"/>
        </w:rPr>
        <w:t>ozzátartozók közötti erőszak megelőzése</w:t>
      </w:r>
      <w:r w:rsidR="00176BAF" w:rsidRPr="003B6E0F">
        <w:rPr>
          <w:rFonts w:ascii="Times New Roman" w:hAnsi="Times New Roman" w:cs="Times New Roman"/>
          <w:sz w:val="24"/>
          <w:szCs w:val="24"/>
          <w:lang w:eastAsia="hu-HU"/>
        </w:rPr>
        <w:t>,</w:t>
      </w:r>
      <w:r w:rsidR="00FC52F8" w:rsidRPr="003B6E0F">
        <w:rPr>
          <w:rFonts w:ascii="Times New Roman" w:hAnsi="Times New Roman" w:cs="Times New Roman"/>
          <w:sz w:val="24"/>
          <w:szCs w:val="24"/>
          <w:lang w:eastAsia="hu-HU"/>
        </w:rPr>
        <w:t xml:space="preserve"> kezelése</w:t>
      </w:r>
    </w:p>
    <w:p w14:paraId="3CEBB86A" w14:textId="20377245" w:rsidR="00FE1826" w:rsidRP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Iktatás</w:t>
      </w:r>
      <w:r w:rsidR="00C01DFD">
        <w:rPr>
          <w:rFonts w:ascii="Times New Roman" w:eastAsia="Times New Roman" w:hAnsi="Times New Roman" w:cs="Times New Roman"/>
          <w:color w:val="000000" w:themeColor="text1"/>
          <w:sz w:val="24"/>
          <w:szCs w:val="24"/>
          <w:lang w:eastAsia="hu-HU"/>
        </w:rPr>
        <w:t>, irattár kezelése</w:t>
      </w:r>
    </w:p>
    <w:p w14:paraId="3A0E9EC3" w14:textId="77777777" w:rsid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Testületi anyagkezelés</w:t>
      </w:r>
    </w:p>
    <w:p w14:paraId="5DED7A07" w14:textId="5FB559BB" w:rsidR="00FE1826" w:rsidRP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Közfoglalkoztatás szervezés</w:t>
      </w:r>
      <w:r w:rsidR="00176BAF">
        <w:rPr>
          <w:rFonts w:ascii="Times New Roman" w:eastAsia="Times New Roman" w:hAnsi="Times New Roman" w:cs="Times New Roman"/>
          <w:color w:val="000000" w:themeColor="text1"/>
          <w:sz w:val="24"/>
          <w:szCs w:val="24"/>
          <w:lang w:eastAsia="hu-HU"/>
        </w:rPr>
        <w:t>e</w:t>
      </w:r>
    </w:p>
    <w:p w14:paraId="7A6F3A8D" w14:textId="77777777" w:rsid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Ügyfélszolgálat</w:t>
      </w:r>
    </w:p>
    <w:p w14:paraId="6108682D" w14:textId="10662A9A" w:rsidR="00C01DFD" w:rsidRPr="00C01DFD" w:rsidRDefault="00C01DFD" w:rsidP="00C01DFD">
      <w:pPr>
        <w:numPr>
          <w:ilvl w:val="0"/>
          <w:numId w:val="6"/>
        </w:numPr>
        <w:shd w:val="clear" w:color="auto" w:fill="FFFFFF"/>
        <w:tabs>
          <w:tab w:val="left" w:pos="426"/>
        </w:tabs>
        <w:spacing w:before="75" w:after="75" w:line="255" w:lineRule="atLeast"/>
        <w:ind w:left="426" w:hanging="426"/>
        <w:contextualSpacing/>
        <w:jc w:val="both"/>
        <w:rPr>
          <w:rFonts w:ascii="Times New Roman" w:eastAsia="Times New Roman" w:hAnsi="Times New Roman" w:cs="Times New Roman"/>
          <w:color w:val="000000" w:themeColor="text1"/>
          <w:sz w:val="24"/>
          <w:szCs w:val="24"/>
          <w:lang w:eastAsia="hu-HU"/>
        </w:rPr>
      </w:pPr>
      <w:r w:rsidRPr="00FE1826">
        <w:rPr>
          <w:rFonts w:ascii="Times New Roman" w:hAnsi="Times New Roman" w:cs="Times New Roman"/>
          <w:color w:val="000000" w:themeColor="text1"/>
          <w:sz w:val="24"/>
          <w:szCs w:val="24"/>
        </w:rPr>
        <w:t>Szociális segítés</w:t>
      </w:r>
    </w:p>
    <w:p w14:paraId="0CE02ABA" w14:textId="77777777" w:rsidR="00FE1826" w:rsidRP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Közoktatás, köznevelés, bölcsőde</w:t>
      </w:r>
    </w:p>
    <w:p w14:paraId="0ED3DB45" w14:textId="77777777" w:rsidR="00FE1826" w:rsidRP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Közművelődési-, könyvtári ellátással kapcsolatos ügyek</w:t>
      </w:r>
    </w:p>
    <w:p w14:paraId="708F944B" w14:textId="77777777" w:rsidR="00FE1826" w:rsidRP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Egészségügy</w:t>
      </w:r>
    </w:p>
    <w:p w14:paraId="4F390438" w14:textId="77777777" w:rsidR="00FE1826" w:rsidRP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Civil szervezetek, sport </w:t>
      </w:r>
    </w:p>
    <w:p w14:paraId="5963C5AA" w14:textId="77777777" w:rsidR="00FE1826" w:rsidRDefault="00FE1826" w:rsidP="00DC35A1">
      <w:pPr>
        <w:numPr>
          <w:ilvl w:val="0"/>
          <w:numId w:val="6"/>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Testvérvárosi kapcsolatok</w:t>
      </w:r>
    </w:p>
    <w:p w14:paraId="0FD08BF4" w14:textId="79821C83" w:rsidR="00C13C19" w:rsidRPr="00C01DFD" w:rsidRDefault="00D94A13" w:rsidP="00C13C19">
      <w:pPr>
        <w:pStyle w:val="Listaszerbekezds"/>
        <w:numPr>
          <w:ilvl w:val="0"/>
          <w:numId w:val="6"/>
        </w:numPr>
        <w:shd w:val="clear" w:color="auto" w:fill="FFFFFF"/>
        <w:tabs>
          <w:tab w:val="left" w:pos="426"/>
        </w:tabs>
        <w:spacing w:before="75" w:after="75" w:line="255" w:lineRule="atLeast"/>
        <w:ind w:left="426" w:hanging="426"/>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Szociális alapellátás</w:t>
      </w:r>
    </w:p>
    <w:p w14:paraId="63A2E51F"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7B3CB258" w14:textId="49367E97" w:rsid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szervezet keretei között feladatot ellátó személyek száma:</w:t>
      </w:r>
      <w:r w:rsidRPr="00FE1826">
        <w:rPr>
          <w:rFonts w:ascii="Times New Roman" w:hAnsi="Times New Roman" w:cs="Times New Roman"/>
          <w:b/>
          <w:bCs/>
          <w:color w:val="000000" w:themeColor="text1"/>
          <w:sz w:val="24"/>
          <w:szCs w:val="24"/>
        </w:rPr>
        <w:t xml:space="preserve"> </w:t>
      </w:r>
      <w:r w:rsidR="00374248">
        <w:rPr>
          <w:rFonts w:ascii="Times New Roman" w:hAnsi="Times New Roman" w:cs="Times New Roman"/>
          <w:color w:val="000000" w:themeColor="text1"/>
          <w:sz w:val="24"/>
          <w:szCs w:val="24"/>
        </w:rPr>
        <w:t>40</w:t>
      </w:r>
      <w:r w:rsidRPr="00FE1826">
        <w:rPr>
          <w:rFonts w:ascii="Times New Roman" w:hAnsi="Times New Roman" w:cs="Times New Roman"/>
          <w:color w:val="000000" w:themeColor="text1"/>
          <w:sz w:val="24"/>
          <w:szCs w:val="24"/>
        </w:rPr>
        <w:t xml:space="preserve"> fő, </w:t>
      </w:r>
      <w:r w:rsidR="00C13C19">
        <w:rPr>
          <w:rFonts w:ascii="Times New Roman" w:hAnsi="Times New Roman" w:cs="Times New Roman"/>
          <w:color w:val="000000" w:themeColor="text1"/>
          <w:sz w:val="24"/>
          <w:szCs w:val="24"/>
        </w:rPr>
        <w:t xml:space="preserve">amelyből </w:t>
      </w:r>
      <w:r w:rsidR="00D94A13">
        <w:rPr>
          <w:rFonts w:ascii="Times New Roman" w:hAnsi="Times New Roman" w:cs="Times New Roman"/>
          <w:color w:val="000000" w:themeColor="text1"/>
          <w:sz w:val="24"/>
          <w:szCs w:val="24"/>
        </w:rPr>
        <w:t>8</w:t>
      </w:r>
      <w:r w:rsidR="00C13C19">
        <w:rPr>
          <w:rFonts w:ascii="Times New Roman" w:hAnsi="Times New Roman" w:cs="Times New Roman"/>
          <w:color w:val="000000" w:themeColor="text1"/>
          <w:sz w:val="24"/>
          <w:szCs w:val="24"/>
        </w:rPr>
        <w:t xml:space="preserve"> fő köztisztviselő, </w:t>
      </w:r>
      <w:r w:rsidR="00374248">
        <w:rPr>
          <w:rFonts w:ascii="Times New Roman" w:hAnsi="Times New Roman" w:cs="Times New Roman"/>
          <w:color w:val="000000" w:themeColor="text1"/>
          <w:sz w:val="24"/>
          <w:szCs w:val="24"/>
        </w:rPr>
        <w:t>7</w:t>
      </w:r>
      <w:r w:rsidR="00C13C19">
        <w:rPr>
          <w:rFonts w:ascii="Times New Roman" w:hAnsi="Times New Roman" w:cs="Times New Roman"/>
          <w:color w:val="000000" w:themeColor="text1"/>
          <w:sz w:val="24"/>
          <w:szCs w:val="24"/>
        </w:rPr>
        <w:t xml:space="preserve"> fő közalkalmazott,</w:t>
      </w:r>
      <w:r w:rsidR="00374248">
        <w:rPr>
          <w:rFonts w:ascii="Times New Roman" w:hAnsi="Times New Roman" w:cs="Times New Roman"/>
          <w:color w:val="000000" w:themeColor="text1"/>
          <w:sz w:val="24"/>
          <w:szCs w:val="24"/>
        </w:rPr>
        <w:t xml:space="preserve"> 1 fő rehabilitációs foglalkoztatott</w:t>
      </w:r>
      <w:r w:rsidR="00C13C19">
        <w:rPr>
          <w:rFonts w:ascii="Times New Roman" w:hAnsi="Times New Roman" w:cs="Times New Roman"/>
          <w:color w:val="000000" w:themeColor="text1"/>
          <w:sz w:val="24"/>
          <w:szCs w:val="24"/>
        </w:rPr>
        <w:t xml:space="preserve"> </w:t>
      </w:r>
      <w:r w:rsidR="00D94A13">
        <w:rPr>
          <w:rFonts w:ascii="Times New Roman" w:hAnsi="Times New Roman" w:cs="Times New Roman"/>
          <w:color w:val="000000" w:themeColor="text1"/>
          <w:sz w:val="24"/>
          <w:szCs w:val="24"/>
        </w:rPr>
        <w:t>és</w:t>
      </w:r>
      <w:r w:rsidR="00C13C19">
        <w:rPr>
          <w:rFonts w:ascii="Times New Roman" w:hAnsi="Times New Roman" w:cs="Times New Roman"/>
          <w:color w:val="000000" w:themeColor="text1"/>
          <w:sz w:val="24"/>
          <w:szCs w:val="24"/>
        </w:rPr>
        <w:t xml:space="preserve"> </w:t>
      </w:r>
      <w:r w:rsidR="00AE57F5">
        <w:rPr>
          <w:rFonts w:ascii="Times New Roman" w:hAnsi="Times New Roman" w:cs="Times New Roman"/>
          <w:color w:val="000000" w:themeColor="text1"/>
          <w:sz w:val="24"/>
          <w:szCs w:val="24"/>
        </w:rPr>
        <w:t>2</w:t>
      </w:r>
      <w:r w:rsidR="00374248">
        <w:rPr>
          <w:rFonts w:ascii="Times New Roman" w:hAnsi="Times New Roman" w:cs="Times New Roman"/>
          <w:color w:val="000000" w:themeColor="text1"/>
          <w:sz w:val="24"/>
          <w:szCs w:val="24"/>
        </w:rPr>
        <w:t>4</w:t>
      </w:r>
      <w:r w:rsidRPr="00FE1826">
        <w:rPr>
          <w:rFonts w:ascii="Times New Roman" w:hAnsi="Times New Roman" w:cs="Times New Roman"/>
          <w:color w:val="000000" w:themeColor="text1"/>
          <w:sz w:val="24"/>
          <w:szCs w:val="24"/>
        </w:rPr>
        <w:t xml:space="preserve"> fő közfoglalkoztatott</w:t>
      </w:r>
      <w:r w:rsidR="00C13C19">
        <w:rPr>
          <w:rFonts w:ascii="Times New Roman" w:hAnsi="Times New Roman" w:cs="Times New Roman"/>
          <w:color w:val="000000" w:themeColor="text1"/>
          <w:sz w:val="24"/>
          <w:szCs w:val="24"/>
        </w:rPr>
        <w:t>.</w:t>
      </w:r>
    </w:p>
    <w:p w14:paraId="61CA22AB" w14:textId="77777777" w:rsidR="00C13C19" w:rsidRPr="00FE1826" w:rsidRDefault="00C13C19" w:rsidP="00FE1826">
      <w:pPr>
        <w:spacing w:after="0" w:line="240" w:lineRule="auto"/>
        <w:jc w:val="both"/>
        <w:rPr>
          <w:rFonts w:ascii="Times New Roman" w:hAnsi="Times New Roman" w:cs="Times New Roman"/>
          <w:color w:val="000000" w:themeColor="text1"/>
          <w:sz w:val="24"/>
          <w:szCs w:val="24"/>
        </w:rPr>
      </w:pPr>
    </w:p>
    <w:p w14:paraId="6292E33C" w14:textId="74280ABC"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 osztályvezető</w:t>
      </w:r>
    </w:p>
    <w:p w14:paraId="38246C02" w14:textId="7937FE69"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1 fő anyakönyvvezető </w:t>
      </w:r>
    </w:p>
    <w:p w14:paraId="31BF51DE" w14:textId="0744E5FE" w:rsidR="00EC1F54" w:rsidRPr="00FE1826" w:rsidRDefault="00EC1F54" w:rsidP="00EC1F54">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1 fő hagyatéki ügyintéző </w:t>
      </w:r>
    </w:p>
    <w:p w14:paraId="68506230" w14:textId="24846C8B"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1 fő hatósági és szociális, </w:t>
      </w:r>
      <w:r w:rsidRPr="00FE1826">
        <w:rPr>
          <w:rFonts w:ascii="Times New Roman" w:hAnsi="Times New Roman" w:cs="Times New Roman"/>
          <w:color w:val="000000" w:themeColor="text1"/>
          <w:sz w:val="24"/>
          <w:szCs w:val="24"/>
          <w:lang w:eastAsia="hu-HU"/>
        </w:rPr>
        <w:t>jegyzői gyámhatósági, gyámügyi</w:t>
      </w:r>
      <w:r w:rsidRPr="00FE1826">
        <w:rPr>
          <w:rFonts w:ascii="Times New Roman" w:hAnsi="Times New Roman" w:cs="Times New Roman"/>
          <w:color w:val="000000" w:themeColor="text1"/>
          <w:sz w:val="24"/>
          <w:szCs w:val="24"/>
        </w:rPr>
        <w:t xml:space="preserve"> ügyintéző </w:t>
      </w:r>
    </w:p>
    <w:p w14:paraId="4D85EC45" w14:textId="16A3C9E1"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 iktató-irattáros</w:t>
      </w:r>
    </w:p>
    <w:p w14:paraId="25C5DF6C" w14:textId="796867F4"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 testületi anyagkezelő</w:t>
      </w:r>
    </w:p>
    <w:p w14:paraId="3318E93C" w14:textId="0DFBB22F"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 gyermekétkeztetési ügyintéző</w:t>
      </w:r>
    </w:p>
    <w:p w14:paraId="355B9CA1" w14:textId="331F80DD" w:rsid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 ügyfélszolgálati és közfoglalkoztatási ügyintéző</w:t>
      </w:r>
    </w:p>
    <w:p w14:paraId="56EA9C8E" w14:textId="77777777" w:rsidR="00374248" w:rsidRDefault="00374248" w:rsidP="00374248">
      <w:pPr>
        <w:spacing w:after="0" w:line="240" w:lineRule="auto"/>
        <w:jc w:val="both"/>
        <w:rPr>
          <w:rFonts w:ascii="Times New Roman" w:hAnsi="Times New Roman" w:cs="Times New Roman"/>
          <w:color w:val="000000" w:themeColor="text1"/>
          <w:sz w:val="24"/>
          <w:szCs w:val="24"/>
        </w:rPr>
      </w:pPr>
    </w:p>
    <w:p w14:paraId="3CE12CDD" w14:textId="7313BA9A" w:rsidR="00374248" w:rsidRPr="00FE1826" w:rsidRDefault="00374248" w:rsidP="00374248">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 szociális segítő</w:t>
      </w:r>
    </w:p>
    <w:p w14:paraId="2582ECDC" w14:textId="77777777" w:rsidR="00374248" w:rsidRPr="00FE1826" w:rsidRDefault="00374248" w:rsidP="00374248">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 szociális gondozó és ápoló adminisztráció - szociális szakmai vezető</w:t>
      </w:r>
    </w:p>
    <w:p w14:paraId="2AC56DD8" w14:textId="77777777" w:rsidR="00374248" w:rsidRPr="00FE1826" w:rsidRDefault="00374248" w:rsidP="00374248">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Pr="00FE1826">
        <w:rPr>
          <w:rFonts w:ascii="Times New Roman" w:hAnsi="Times New Roman" w:cs="Times New Roman"/>
          <w:color w:val="000000" w:themeColor="text1"/>
          <w:sz w:val="24"/>
          <w:szCs w:val="24"/>
        </w:rPr>
        <w:t xml:space="preserve"> fő szociális gondozó és ápoló</w:t>
      </w:r>
    </w:p>
    <w:p w14:paraId="195FEA29" w14:textId="0F959A5E" w:rsidR="00374248" w:rsidRPr="00FE1826" w:rsidRDefault="00374248" w:rsidP="00374248">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 fő takarító</w:t>
      </w:r>
    </w:p>
    <w:p w14:paraId="5B8A30E0" w14:textId="77777777" w:rsidR="00C13C19" w:rsidRPr="00FE1826" w:rsidRDefault="00C13C19" w:rsidP="00FE1826">
      <w:pPr>
        <w:spacing w:after="0" w:line="240" w:lineRule="auto"/>
        <w:jc w:val="both"/>
        <w:rPr>
          <w:rFonts w:ascii="Times New Roman" w:hAnsi="Times New Roman" w:cs="Times New Roman"/>
          <w:color w:val="000000" w:themeColor="text1"/>
          <w:sz w:val="24"/>
          <w:szCs w:val="24"/>
        </w:rPr>
      </w:pPr>
    </w:p>
    <w:p w14:paraId="16948F1A"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Közfoglalkoztatottak: </w:t>
      </w:r>
    </w:p>
    <w:p w14:paraId="5C429E47" w14:textId="2196D96A" w:rsidR="00FE1826" w:rsidRPr="00FE1826" w:rsidRDefault="00FE1826" w:rsidP="00FE1826">
      <w:pPr>
        <w:spacing w:after="0" w:line="240" w:lineRule="auto"/>
        <w:ind w:firstLine="708"/>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 ügyfélszolgálat</w:t>
      </w:r>
      <w:r w:rsidR="00EC1F54">
        <w:rPr>
          <w:rFonts w:ascii="Times New Roman" w:hAnsi="Times New Roman" w:cs="Times New Roman"/>
          <w:color w:val="000000" w:themeColor="text1"/>
          <w:sz w:val="24"/>
          <w:szCs w:val="24"/>
        </w:rPr>
        <w:t>i segítő</w:t>
      </w:r>
    </w:p>
    <w:p w14:paraId="02BEEEBA" w14:textId="7048C63E" w:rsidR="00FE1826" w:rsidRPr="00FE1826" w:rsidRDefault="00EC1F54" w:rsidP="00FE182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FE1826" w:rsidRPr="00FE1826">
        <w:rPr>
          <w:rFonts w:ascii="Times New Roman" w:hAnsi="Times New Roman" w:cs="Times New Roman"/>
          <w:color w:val="000000" w:themeColor="text1"/>
          <w:sz w:val="24"/>
          <w:szCs w:val="24"/>
        </w:rPr>
        <w:t xml:space="preserve"> fő postai kézbesít</w:t>
      </w:r>
      <w:r w:rsidR="00176BAF">
        <w:rPr>
          <w:rFonts w:ascii="Times New Roman" w:hAnsi="Times New Roman" w:cs="Times New Roman"/>
          <w:color w:val="000000" w:themeColor="text1"/>
          <w:sz w:val="24"/>
          <w:szCs w:val="24"/>
        </w:rPr>
        <w:t>ő</w:t>
      </w:r>
    </w:p>
    <w:p w14:paraId="71D8FC61" w14:textId="2EFAD926" w:rsidR="00FE1826" w:rsidRDefault="00D94A13" w:rsidP="00FE182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FE1826" w:rsidRPr="00FE1826">
        <w:rPr>
          <w:rFonts w:ascii="Times New Roman" w:hAnsi="Times New Roman" w:cs="Times New Roman"/>
          <w:color w:val="000000" w:themeColor="text1"/>
          <w:sz w:val="24"/>
          <w:szCs w:val="24"/>
        </w:rPr>
        <w:t xml:space="preserve"> fő közterület karbantart</w:t>
      </w:r>
      <w:r w:rsidR="00176BAF">
        <w:rPr>
          <w:rFonts w:ascii="Times New Roman" w:hAnsi="Times New Roman" w:cs="Times New Roman"/>
          <w:color w:val="000000" w:themeColor="text1"/>
          <w:sz w:val="24"/>
          <w:szCs w:val="24"/>
        </w:rPr>
        <w:t>ó</w:t>
      </w:r>
    </w:p>
    <w:p w14:paraId="157B829E" w14:textId="4D33B9FA" w:rsidR="00AE57F5" w:rsidRPr="00FE1826" w:rsidRDefault="00AE57F5" w:rsidP="00FE182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fő hivatali takarító</w:t>
      </w:r>
    </w:p>
    <w:p w14:paraId="2C5718E4" w14:textId="08DB18D2" w:rsidR="00FE1826" w:rsidRPr="00FE1826" w:rsidRDefault="009C57E1" w:rsidP="00FE182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FE1826" w:rsidRPr="00FE1826">
        <w:rPr>
          <w:rFonts w:ascii="Times New Roman" w:hAnsi="Times New Roman" w:cs="Times New Roman"/>
          <w:color w:val="000000" w:themeColor="text1"/>
          <w:sz w:val="24"/>
          <w:szCs w:val="24"/>
        </w:rPr>
        <w:t xml:space="preserve"> fő</w:t>
      </w:r>
      <w:r>
        <w:rPr>
          <w:rFonts w:ascii="Times New Roman" w:hAnsi="Times New Roman" w:cs="Times New Roman"/>
          <w:color w:val="000000" w:themeColor="text1"/>
          <w:sz w:val="24"/>
          <w:szCs w:val="24"/>
        </w:rPr>
        <w:t xml:space="preserve"> </w:t>
      </w:r>
      <w:r w:rsidR="00FE1826" w:rsidRPr="00FE1826">
        <w:rPr>
          <w:rFonts w:ascii="Times New Roman" w:hAnsi="Times New Roman" w:cs="Times New Roman"/>
          <w:color w:val="000000" w:themeColor="text1"/>
          <w:sz w:val="24"/>
          <w:szCs w:val="24"/>
        </w:rPr>
        <w:t>szociális és étkeztetési adminisztráció</w:t>
      </w:r>
      <w:r w:rsidR="00EC1F54">
        <w:rPr>
          <w:rFonts w:ascii="Times New Roman" w:hAnsi="Times New Roman" w:cs="Times New Roman"/>
          <w:color w:val="000000" w:themeColor="text1"/>
          <w:sz w:val="24"/>
          <w:szCs w:val="24"/>
        </w:rPr>
        <w:t xml:space="preserve"> segítő</w:t>
      </w:r>
    </w:p>
    <w:p w14:paraId="2462B2C7" w14:textId="54557D89" w:rsidR="00FE1826" w:rsidRDefault="00AE57F5" w:rsidP="00FE182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FE1826" w:rsidRPr="00FE1826">
        <w:rPr>
          <w:rFonts w:ascii="Times New Roman" w:hAnsi="Times New Roman" w:cs="Times New Roman"/>
          <w:color w:val="000000" w:themeColor="text1"/>
          <w:sz w:val="24"/>
          <w:szCs w:val="24"/>
        </w:rPr>
        <w:t xml:space="preserve"> fő szociális segítő (házi segítségnyújtás)</w:t>
      </w:r>
    </w:p>
    <w:p w14:paraId="512E74BE" w14:textId="649A271B" w:rsidR="00790F25" w:rsidRDefault="009C57E1" w:rsidP="00FE182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790F25">
        <w:rPr>
          <w:rFonts w:ascii="Times New Roman" w:hAnsi="Times New Roman" w:cs="Times New Roman"/>
          <w:color w:val="000000" w:themeColor="text1"/>
          <w:sz w:val="24"/>
          <w:szCs w:val="24"/>
        </w:rPr>
        <w:t xml:space="preserve"> fő </w:t>
      </w:r>
      <w:r w:rsidR="00AE57F5">
        <w:rPr>
          <w:rFonts w:ascii="Times New Roman" w:hAnsi="Times New Roman" w:cs="Times New Roman"/>
          <w:color w:val="000000" w:themeColor="text1"/>
          <w:sz w:val="24"/>
          <w:szCs w:val="24"/>
        </w:rPr>
        <w:t>szemétszedő</w:t>
      </w:r>
    </w:p>
    <w:p w14:paraId="677AA5E8" w14:textId="3281C194" w:rsidR="00AE57F5" w:rsidRDefault="00AE57F5" w:rsidP="00FE182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fő buszváró felügyelő, takarító</w:t>
      </w:r>
    </w:p>
    <w:p w14:paraId="13C39EA8" w14:textId="77777777" w:rsidR="00C13C19" w:rsidRDefault="00C13C19" w:rsidP="00FE1826">
      <w:pPr>
        <w:spacing w:after="0" w:line="240" w:lineRule="auto"/>
        <w:ind w:firstLine="708"/>
        <w:jc w:val="both"/>
        <w:rPr>
          <w:rFonts w:ascii="Times New Roman" w:hAnsi="Times New Roman" w:cs="Times New Roman"/>
          <w:color w:val="000000" w:themeColor="text1"/>
          <w:sz w:val="24"/>
          <w:szCs w:val="24"/>
        </w:rPr>
      </w:pPr>
    </w:p>
    <w:p w14:paraId="0AEB5492" w14:textId="019AEBA2"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Az Osztály a fenti létszámmal látja el a meghatározott</w:t>
      </w:r>
      <w:r w:rsidR="00AE57F5">
        <w:rPr>
          <w:rFonts w:ascii="Times New Roman" w:hAnsi="Times New Roman" w:cs="Times New Roman"/>
          <w:color w:val="000000" w:themeColor="text1"/>
          <w:sz w:val="24"/>
          <w:szCs w:val="24"/>
        </w:rPr>
        <w:t xml:space="preserve"> és</w:t>
      </w:r>
      <w:r w:rsidRPr="00FE1826">
        <w:rPr>
          <w:rFonts w:ascii="Times New Roman" w:hAnsi="Times New Roman" w:cs="Times New Roman"/>
          <w:color w:val="000000" w:themeColor="text1"/>
          <w:sz w:val="24"/>
          <w:szCs w:val="24"/>
        </w:rPr>
        <w:t xml:space="preserve"> az év közben újonnan jelentkező, előre nem tervezett/tervezhető feladatokat is. Az Osztály működését, a munkavégzés menetét, a feladatok ellátását – ügytípusonként – az alábbi részletes tájékoztatás tartalmazza.</w:t>
      </w:r>
    </w:p>
    <w:p w14:paraId="50181D8E" w14:textId="77777777" w:rsidR="00FE1826" w:rsidRPr="00FE1826" w:rsidRDefault="00FE1826" w:rsidP="00FE1826">
      <w:pPr>
        <w:spacing w:after="0" w:line="240" w:lineRule="auto"/>
        <w:jc w:val="both"/>
        <w:rPr>
          <w:rFonts w:ascii="Times New Roman" w:hAnsi="Times New Roman" w:cs="Times New Roman"/>
          <w:b/>
          <w:bCs/>
          <w:i/>
          <w:iCs/>
          <w:color w:val="000000" w:themeColor="text1"/>
          <w:sz w:val="24"/>
          <w:szCs w:val="24"/>
        </w:rPr>
      </w:pPr>
    </w:p>
    <w:p w14:paraId="4832AC43" w14:textId="77777777" w:rsidR="00FE1826" w:rsidRPr="00FE1826" w:rsidRDefault="00FE1826" w:rsidP="00DC35A1">
      <w:pPr>
        <w:numPr>
          <w:ilvl w:val="0"/>
          <w:numId w:val="7"/>
        </w:numPr>
        <w:tabs>
          <w:tab w:val="left" w:pos="426"/>
        </w:tabs>
        <w:spacing w:after="0" w:line="240" w:lineRule="auto"/>
        <w:ind w:left="0" w:firstLine="0"/>
        <w:contextualSpacing/>
        <w:jc w:val="both"/>
        <w:rPr>
          <w:rFonts w:ascii="Times New Roman" w:hAnsi="Times New Roman" w:cs="Times New Roman"/>
          <w:b/>
          <w:bCs/>
          <w:color w:val="000000" w:themeColor="text1"/>
          <w:sz w:val="24"/>
          <w:szCs w:val="24"/>
        </w:rPr>
      </w:pPr>
      <w:r w:rsidRPr="00FE1826">
        <w:rPr>
          <w:rFonts w:ascii="Times New Roman" w:hAnsi="Times New Roman" w:cs="Times New Roman"/>
          <w:b/>
          <w:bCs/>
          <w:color w:val="000000" w:themeColor="text1"/>
          <w:sz w:val="24"/>
          <w:szCs w:val="24"/>
        </w:rPr>
        <w:t>Anyakönyvi ügyek</w:t>
      </w:r>
    </w:p>
    <w:p w14:paraId="5B075610" w14:textId="77777777" w:rsidR="00FE1826" w:rsidRPr="00FE1826" w:rsidRDefault="00FE1826" w:rsidP="00FE1826">
      <w:pPr>
        <w:tabs>
          <w:tab w:val="left" w:pos="426"/>
        </w:tabs>
        <w:spacing w:after="0" w:line="240" w:lineRule="auto"/>
        <w:contextualSpacing/>
        <w:jc w:val="both"/>
        <w:rPr>
          <w:rFonts w:ascii="Times New Roman" w:hAnsi="Times New Roman" w:cs="Times New Roman"/>
          <w:b/>
          <w:bCs/>
          <w:color w:val="000000" w:themeColor="text1"/>
          <w:sz w:val="24"/>
          <w:szCs w:val="24"/>
        </w:rPr>
      </w:pPr>
    </w:p>
    <w:p w14:paraId="437D87D8"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feladatot 1 fő anyakönyvvezető végzi.</w:t>
      </w:r>
    </w:p>
    <w:p w14:paraId="41D12FC0" w14:textId="43EDB371"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bCs/>
          <w:color w:val="000000" w:themeColor="text1"/>
          <w:sz w:val="24"/>
          <w:szCs w:val="24"/>
          <w:lang w:eastAsia="hu-HU"/>
        </w:rPr>
        <w:t xml:space="preserve">Az anyakönyvi eljárásról szóló </w:t>
      </w:r>
      <w:r w:rsidRPr="00FE1826">
        <w:rPr>
          <w:rFonts w:ascii="Times New Roman" w:eastAsia="Times New Roman" w:hAnsi="Times New Roman" w:cs="Times New Roman"/>
          <w:color w:val="000000" w:themeColor="text1"/>
          <w:sz w:val="24"/>
          <w:szCs w:val="24"/>
          <w:lang w:eastAsia="hu-HU"/>
        </w:rPr>
        <w:t xml:space="preserve">2010. évi I. törvényben foglaltak szerint az </w:t>
      </w:r>
      <w:r w:rsidRPr="00FE1826">
        <w:rPr>
          <w:rFonts w:ascii="Times New Roman" w:eastAsia="Times New Roman" w:hAnsi="Times New Roman" w:cs="Times New Roman"/>
          <w:bCs/>
          <w:color w:val="000000" w:themeColor="text1"/>
          <w:sz w:val="24"/>
          <w:szCs w:val="24"/>
          <w:lang w:eastAsia="hu-HU"/>
        </w:rPr>
        <w:t>anyakönyvvezető az állampolgársági és anyakönyvi igazgatással kapcsolatos feladat- és hatásköröket lát</w:t>
      </w:r>
      <w:r w:rsidR="003D195A">
        <w:rPr>
          <w:rFonts w:ascii="Times New Roman" w:eastAsia="Times New Roman" w:hAnsi="Times New Roman" w:cs="Times New Roman"/>
          <w:bCs/>
          <w:color w:val="000000" w:themeColor="text1"/>
          <w:sz w:val="24"/>
          <w:szCs w:val="24"/>
          <w:lang w:eastAsia="hu-HU"/>
        </w:rPr>
        <w:t>t</w:t>
      </w:r>
      <w:r w:rsidRPr="00FE1826">
        <w:rPr>
          <w:rFonts w:ascii="Times New Roman" w:eastAsia="Times New Roman" w:hAnsi="Times New Roman" w:cs="Times New Roman"/>
          <w:bCs/>
          <w:color w:val="000000" w:themeColor="text1"/>
          <w:sz w:val="24"/>
          <w:szCs w:val="24"/>
          <w:lang w:eastAsia="hu-HU"/>
        </w:rPr>
        <w:t>a el.</w:t>
      </w:r>
    </w:p>
    <w:p w14:paraId="1121C121" w14:textId="79F952D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Az anyakönyvezési feladatok ellátásának részletes szabályairól a 429/2017. (XII.20.) Korm. rendelet tartalmaz szabályokat. </w:t>
      </w:r>
    </w:p>
    <w:p w14:paraId="56FAC370" w14:textId="3EE2F778"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Ellát</w:t>
      </w:r>
      <w:r w:rsidR="003D195A">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továbbá az 1992. évi LXVI. törvényben foglalt, a települési önkormányzat polgármesteri hivatalának anyakönyvvezetője hatáskörébe utalt, polgárok személyi adatainak és lakcímének nyilvántartásával kapcsolatos feladatokat.</w:t>
      </w:r>
    </w:p>
    <w:p w14:paraId="6D287F38" w14:textId="6391E38C"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146/1993. (X.26.) Kormányrendelet szerinti települési önkormányzat polgármesteri hivatalának anyakönyvvezetője hatáskörébe utalt-, a polgárok személyi adatainak és lakcímének nyilvántartásával kapcsolatos-, jegyző hatáskörébe utalt lakcímnyilvántartással kapcsolatos feladatok</w:t>
      </w:r>
      <w:r w:rsidR="003D195A">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 xml:space="preserve"> is ellát</w:t>
      </w:r>
      <w:r w:rsidR="003D195A">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w:t>
      </w:r>
    </w:p>
    <w:p w14:paraId="45A577E3" w14:textId="6EBF2207"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Ellát</w:t>
      </w:r>
      <w:r w:rsidR="003D195A">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a talált tárgyakkal kapcsolatos feladatokat.</w:t>
      </w:r>
    </w:p>
    <w:p w14:paraId="77F512B5" w14:textId="640E2490"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Ellát</w:t>
      </w:r>
      <w:r w:rsidR="003D195A">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a 29/2010. (XII. 31.) KIM rendeletben meghatározott hagyatéki eljárással kapcsolatos feladatokat.</w:t>
      </w:r>
    </w:p>
    <w:p w14:paraId="0FDBA264" w14:textId="22A7553E"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Ellát</w:t>
      </w:r>
      <w:r w:rsidR="003D195A">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az 1993. évi LV. törvényben foglalt, települési önkormányzat polgármesteri hivatalának anyakönyvvezetője hatáskörébe utalt állampolgársági ügyekkel kapcsolatos feladatokat.</w:t>
      </w:r>
    </w:p>
    <w:p w14:paraId="77F19AE2" w14:textId="48F18B6F" w:rsidR="00FE1826" w:rsidRPr="00FE1826" w:rsidRDefault="00FE1826" w:rsidP="00A03DEC">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Ellát</w:t>
      </w:r>
      <w:r w:rsidR="003D195A">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a </w:t>
      </w:r>
      <w:r w:rsidRPr="00FE1826">
        <w:rPr>
          <w:rFonts w:ascii="Times New Roman" w:eastAsia="Times New Roman" w:hAnsi="Times New Roman" w:cs="Times New Roman"/>
          <w:bCs/>
          <w:color w:val="000000" w:themeColor="text1"/>
          <w:sz w:val="24"/>
          <w:szCs w:val="24"/>
          <w:lang w:eastAsia="hu-HU"/>
        </w:rPr>
        <w:t>a gyámhatóságokról, valamint a gyermekvédelmi</w:t>
      </w:r>
      <w:r w:rsidR="00A03DEC">
        <w:rPr>
          <w:rFonts w:ascii="Times New Roman" w:eastAsia="Times New Roman" w:hAnsi="Times New Roman" w:cs="Times New Roman"/>
          <w:bCs/>
          <w:color w:val="000000" w:themeColor="text1"/>
          <w:sz w:val="24"/>
          <w:szCs w:val="24"/>
          <w:lang w:eastAsia="hu-HU"/>
        </w:rPr>
        <w:t xml:space="preserve"> </w:t>
      </w:r>
      <w:r w:rsidRPr="00FE1826">
        <w:rPr>
          <w:rFonts w:ascii="Times New Roman" w:eastAsia="Times New Roman" w:hAnsi="Times New Roman" w:cs="Times New Roman"/>
          <w:bCs/>
          <w:color w:val="000000" w:themeColor="text1"/>
          <w:sz w:val="24"/>
          <w:szCs w:val="24"/>
          <w:lang w:eastAsia="hu-HU"/>
        </w:rPr>
        <w:t xml:space="preserve">és gyámügyi eljárásról szóló </w:t>
      </w:r>
      <w:r w:rsidRPr="00FE1826">
        <w:rPr>
          <w:rFonts w:ascii="Times New Roman" w:eastAsia="Times New Roman" w:hAnsi="Times New Roman" w:cs="Times New Roman"/>
          <w:color w:val="000000" w:themeColor="text1"/>
          <w:sz w:val="24"/>
          <w:szCs w:val="24"/>
          <w:lang w:eastAsia="hu-HU"/>
        </w:rPr>
        <w:t>149/1997. (IX. 10.) Kormányrendeletben foglalt, települési önkormányzat polgármesteri hivatalának anyakönyvvezetője hatáskörébe utalt Anyakönyvi igazgatással kapcsolatos feladatokat.</w:t>
      </w:r>
    </w:p>
    <w:p w14:paraId="0ACFD806" w14:textId="0F2D02ED" w:rsidR="00FE1826" w:rsidRPr="00FE1826" w:rsidRDefault="00AC1430" w:rsidP="00FE1826">
      <w:pPr>
        <w:spacing w:after="0" w:line="276"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Ellát</w:t>
      </w:r>
      <w:r w:rsidR="003D195A">
        <w:rPr>
          <w:rFonts w:ascii="Times New Roman" w:eastAsia="Times New Roman" w:hAnsi="Times New Roman" w:cs="Times New Roman"/>
          <w:color w:val="000000" w:themeColor="text1"/>
          <w:sz w:val="24"/>
          <w:szCs w:val="24"/>
          <w:lang w:eastAsia="hu-HU"/>
        </w:rPr>
        <w:t>t</w:t>
      </w:r>
      <w:r>
        <w:rPr>
          <w:rFonts w:ascii="Times New Roman" w:eastAsia="Times New Roman" w:hAnsi="Times New Roman" w:cs="Times New Roman"/>
          <w:color w:val="000000" w:themeColor="text1"/>
          <w:sz w:val="24"/>
          <w:szCs w:val="24"/>
          <w:lang w:eastAsia="hu-HU"/>
        </w:rPr>
        <w:t>a a</w:t>
      </w:r>
      <w:r w:rsidR="00FE1826" w:rsidRPr="00FE1826">
        <w:rPr>
          <w:rFonts w:ascii="Times New Roman" w:eastAsia="Times New Roman" w:hAnsi="Times New Roman" w:cs="Times New Roman"/>
          <w:color w:val="000000" w:themeColor="text1"/>
          <w:sz w:val="24"/>
          <w:szCs w:val="24"/>
          <w:lang w:eastAsia="hu-HU"/>
        </w:rPr>
        <w:t>z anyakönyvi eljárások egyszerűsítéséről és elektronizálásáról; valamint egyes kapcsolódó törvények módosításáról szóló 2020. évi CLXVI. törvén</w:t>
      </w:r>
      <w:r>
        <w:rPr>
          <w:rFonts w:ascii="Times New Roman" w:eastAsia="Times New Roman" w:hAnsi="Times New Roman" w:cs="Times New Roman"/>
          <w:color w:val="000000" w:themeColor="text1"/>
          <w:sz w:val="24"/>
          <w:szCs w:val="24"/>
          <w:lang w:eastAsia="hu-HU"/>
        </w:rPr>
        <w:t>y alapján</w:t>
      </w:r>
      <w:r w:rsidR="00FE1826" w:rsidRPr="00FE1826">
        <w:rPr>
          <w:rFonts w:ascii="Times New Roman" w:eastAsia="Times New Roman" w:hAnsi="Times New Roman" w:cs="Times New Roman"/>
          <w:color w:val="000000" w:themeColor="text1"/>
          <w:sz w:val="24"/>
          <w:szCs w:val="24"/>
          <w:lang w:eastAsia="hu-HU"/>
        </w:rPr>
        <w:t xml:space="preserve"> az utónév módosítására irányuló </w:t>
      </w:r>
      <w:r>
        <w:rPr>
          <w:rFonts w:ascii="Times New Roman" w:eastAsia="Times New Roman" w:hAnsi="Times New Roman" w:cs="Times New Roman"/>
          <w:color w:val="000000" w:themeColor="text1"/>
          <w:sz w:val="24"/>
          <w:szCs w:val="24"/>
          <w:lang w:eastAsia="hu-HU"/>
        </w:rPr>
        <w:t>feladatokat</w:t>
      </w:r>
      <w:r w:rsidR="00FE1826" w:rsidRPr="00FE1826">
        <w:rPr>
          <w:rFonts w:ascii="Times New Roman" w:eastAsia="Times New Roman" w:hAnsi="Times New Roman" w:cs="Times New Roman"/>
          <w:color w:val="000000" w:themeColor="text1"/>
          <w:sz w:val="24"/>
          <w:szCs w:val="24"/>
          <w:lang w:eastAsia="hu-HU"/>
        </w:rPr>
        <w:t>.</w:t>
      </w:r>
    </w:p>
    <w:p w14:paraId="173402E4" w14:textId="35C81AF2" w:rsidR="005C7BEB" w:rsidRDefault="00AC1430" w:rsidP="005C7BEB">
      <w:pPr>
        <w:spacing w:after="0" w:line="276"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Ellát</w:t>
      </w:r>
      <w:r w:rsidR="003D195A">
        <w:rPr>
          <w:rFonts w:ascii="Times New Roman" w:eastAsia="Times New Roman" w:hAnsi="Times New Roman" w:cs="Times New Roman"/>
          <w:color w:val="000000" w:themeColor="text1"/>
          <w:sz w:val="24"/>
          <w:szCs w:val="24"/>
          <w:lang w:eastAsia="hu-HU"/>
        </w:rPr>
        <w:t>t</w:t>
      </w:r>
      <w:r>
        <w:rPr>
          <w:rFonts w:ascii="Times New Roman" w:eastAsia="Times New Roman" w:hAnsi="Times New Roman" w:cs="Times New Roman"/>
          <w:color w:val="000000" w:themeColor="text1"/>
          <w:sz w:val="24"/>
          <w:szCs w:val="24"/>
          <w:lang w:eastAsia="hu-HU"/>
        </w:rPr>
        <w:t xml:space="preserve">a </w:t>
      </w:r>
      <w:r w:rsidR="005C7BEB" w:rsidRPr="00664561">
        <w:rPr>
          <w:rFonts w:ascii="Times New Roman" w:eastAsia="Times New Roman" w:hAnsi="Times New Roman" w:cs="Times New Roman"/>
          <w:color w:val="000000" w:themeColor="text1"/>
          <w:sz w:val="24"/>
          <w:szCs w:val="24"/>
          <w:lang w:eastAsia="hu-HU"/>
        </w:rPr>
        <w:t xml:space="preserve">az anyakönyvi eljárásról szóló 2010. évi I. törvény, valamint az egyes törvényeknek a közigazgatás fejlesztésével összefüggő módosításáról szóló 2023. évi XXI. törvény </w:t>
      </w:r>
      <w:r>
        <w:rPr>
          <w:rFonts w:ascii="Times New Roman" w:eastAsia="Times New Roman" w:hAnsi="Times New Roman" w:cs="Times New Roman"/>
          <w:color w:val="000000" w:themeColor="text1"/>
          <w:sz w:val="24"/>
          <w:szCs w:val="24"/>
          <w:lang w:eastAsia="hu-HU"/>
        </w:rPr>
        <w:t>alapján,</w:t>
      </w:r>
      <w:r w:rsidRPr="00664561">
        <w:rPr>
          <w:rFonts w:ascii="Times New Roman" w:eastAsia="Times New Roman" w:hAnsi="Times New Roman" w:cs="Times New Roman"/>
          <w:color w:val="000000" w:themeColor="text1"/>
          <w:sz w:val="24"/>
          <w:szCs w:val="24"/>
          <w:lang w:eastAsia="hu-HU"/>
        </w:rPr>
        <w:t xml:space="preserve"> adategyeztetési eljárás keretében</w:t>
      </w:r>
      <w:r>
        <w:rPr>
          <w:rFonts w:ascii="Times New Roman" w:eastAsia="Times New Roman" w:hAnsi="Times New Roman" w:cs="Times New Roman"/>
          <w:color w:val="000000" w:themeColor="text1"/>
          <w:sz w:val="24"/>
          <w:szCs w:val="24"/>
          <w:lang w:eastAsia="hu-HU"/>
        </w:rPr>
        <w:t xml:space="preserve"> </w:t>
      </w:r>
      <w:r w:rsidR="005C7BEB" w:rsidRPr="00664561">
        <w:rPr>
          <w:rFonts w:ascii="Times New Roman" w:eastAsia="Times New Roman" w:hAnsi="Times New Roman" w:cs="Times New Roman"/>
          <w:color w:val="000000" w:themeColor="text1"/>
          <w:sz w:val="24"/>
          <w:szCs w:val="24"/>
          <w:lang w:eastAsia="hu-HU"/>
        </w:rPr>
        <w:t>a névviselést érintő adateltérések megszüntetés</w:t>
      </w:r>
      <w:r>
        <w:rPr>
          <w:rFonts w:ascii="Times New Roman" w:eastAsia="Times New Roman" w:hAnsi="Times New Roman" w:cs="Times New Roman"/>
          <w:color w:val="000000" w:themeColor="text1"/>
          <w:sz w:val="24"/>
          <w:szCs w:val="24"/>
          <w:lang w:eastAsia="hu-HU"/>
        </w:rPr>
        <w:t>ével kapcsolatos feladatokat</w:t>
      </w:r>
      <w:r w:rsidR="005876D7">
        <w:rPr>
          <w:rFonts w:ascii="Times New Roman" w:eastAsia="Times New Roman" w:hAnsi="Times New Roman" w:cs="Times New Roman"/>
          <w:color w:val="000000" w:themeColor="text1"/>
          <w:sz w:val="24"/>
          <w:szCs w:val="24"/>
          <w:lang w:eastAsia="hu-HU"/>
        </w:rPr>
        <w:t>.</w:t>
      </w:r>
      <w:r w:rsidR="005C7BEB" w:rsidRPr="00664561">
        <w:rPr>
          <w:rFonts w:ascii="Times New Roman" w:eastAsia="Times New Roman" w:hAnsi="Times New Roman" w:cs="Times New Roman"/>
          <w:color w:val="000000" w:themeColor="text1"/>
          <w:sz w:val="24"/>
          <w:szCs w:val="24"/>
          <w:lang w:eastAsia="hu-HU"/>
        </w:rPr>
        <w:t xml:space="preserve"> </w:t>
      </w:r>
    </w:p>
    <w:p w14:paraId="0DE3BD2C" w14:textId="77777777" w:rsidR="005C7BEB" w:rsidRDefault="005C7BEB" w:rsidP="00FE1826">
      <w:pPr>
        <w:spacing w:after="0" w:line="276" w:lineRule="auto"/>
        <w:jc w:val="both"/>
        <w:rPr>
          <w:rFonts w:ascii="Times New Roman" w:eastAsia="Times New Roman" w:hAnsi="Times New Roman" w:cs="Times New Roman"/>
          <w:color w:val="000000" w:themeColor="text1"/>
          <w:sz w:val="24"/>
          <w:szCs w:val="24"/>
          <w:lang w:eastAsia="hu-HU"/>
        </w:rPr>
      </w:pPr>
    </w:p>
    <w:p w14:paraId="629F24D6" w14:textId="1665E34E"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Általános tájékoztatás</w:t>
      </w:r>
      <w:r w:rsidR="00AC1430">
        <w:rPr>
          <w:rFonts w:ascii="Times New Roman" w:eastAsia="Times New Roman" w:hAnsi="Times New Roman" w:cs="Times New Roman"/>
          <w:color w:val="000000" w:themeColor="text1"/>
          <w:sz w:val="24"/>
          <w:szCs w:val="24"/>
          <w:lang w:eastAsia="hu-HU"/>
        </w:rPr>
        <w:t>t ad</w:t>
      </w:r>
      <w:r w:rsidR="0018361D">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 önkormányzati és államigazgatási ügyekben </w:t>
      </w:r>
      <w:r w:rsidR="00AC1430" w:rsidRPr="00FE1826">
        <w:rPr>
          <w:rFonts w:ascii="Times New Roman" w:eastAsia="Times New Roman" w:hAnsi="Times New Roman" w:cs="Times New Roman"/>
          <w:color w:val="000000" w:themeColor="text1"/>
          <w:sz w:val="24"/>
          <w:szCs w:val="24"/>
          <w:lang w:eastAsia="hu-HU"/>
        </w:rPr>
        <w:t>kiad</w:t>
      </w:r>
      <w:r w:rsidR="0018361D">
        <w:rPr>
          <w:rFonts w:ascii="Times New Roman" w:eastAsia="Times New Roman" w:hAnsi="Times New Roman" w:cs="Times New Roman"/>
          <w:color w:val="000000" w:themeColor="text1"/>
          <w:sz w:val="24"/>
          <w:szCs w:val="24"/>
          <w:lang w:eastAsia="hu-HU"/>
        </w:rPr>
        <w:t>t</w:t>
      </w:r>
      <w:r w:rsidR="00AC1430">
        <w:rPr>
          <w:rFonts w:ascii="Times New Roman" w:eastAsia="Times New Roman" w:hAnsi="Times New Roman" w:cs="Times New Roman"/>
          <w:color w:val="000000" w:themeColor="text1"/>
          <w:sz w:val="24"/>
          <w:szCs w:val="24"/>
          <w:lang w:eastAsia="hu-HU"/>
        </w:rPr>
        <w:t>a</w:t>
      </w:r>
      <w:r w:rsidR="00AC1430" w:rsidRPr="00FE1826">
        <w:rPr>
          <w:rFonts w:ascii="Times New Roman" w:eastAsia="Times New Roman" w:hAnsi="Times New Roman" w:cs="Times New Roman"/>
          <w:color w:val="000000" w:themeColor="text1"/>
          <w:sz w:val="24"/>
          <w:szCs w:val="24"/>
          <w:lang w:eastAsia="hu-HU"/>
        </w:rPr>
        <w:t xml:space="preserve"> </w:t>
      </w:r>
      <w:r w:rsidR="00AC1430">
        <w:rPr>
          <w:rFonts w:ascii="Times New Roman" w:eastAsia="Times New Roman" w:hAnsi="Times New Roman" w:cs="Times New Roman"/>
          <w:color w:val="000000" w:themeColor="text1"/>
          <w:sz w:val="24"/>
          <w:szCs w:val="24"/>
          <w:lang w:eastAsia="hu-HU"/>
        </w:rPr>
        <w:t>a</w:t>
      </w:r>
      <w:r w:rsidRPr="00FE1826">
        <w:rPr>
          <w:rFonts w:ascii="Times New Roman" w:eastAsia="Times New Roman" w:hAnsi="Times New Roman" w:cs="Times New Roman"/>
          <w:color w:val="000000" w:themeColor="text1"/>
          <w:sz w:val="24"/>
          <w:szCs w:val="24"/>
          <w:lang w:eastAsia="hu-HU"/>
        </w:rPr>
        <w:t xml:space="preserve"> formanyomtatványok</w:t>
      </w:r>
      <w:r w:rsidR="00AC1430">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w:t>
      </w:r>
    </w:p>
    <w:p w14:paraId="0E550A99" w14:textId="1210EAF1"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Közreműköd</w:t>
      </w:r>
      <w:r w:rsidR="0018361D">
        <w:rPr>
          <w:rFonts w:ascii="Times New Roman" w:eastAsia="Times New Roman" w:hAnsi="Times New Roman" w:cs="Times New Roman"/>
          <w:color w:val="000000" w:themeColor="text1"/>
          <w:sz w:val="24"/>
          <w:szCs w:val="24"/>
          <w:lang w:eastAsia="hu-HU"/>
        </w:rPr>
        <w:t>ött</w:t>
      </w:r>
      <w:r w:rsidRPr="00FE1826">
        <w:rPr>
          <w:rFonts w:ascii="Times New Roman" w:eastAsia="Times New Roman" w:hAnsi="Times New Roman" w:cs="Times New Roman"/>
          <w:color w:val="000000" w:themeColor="text1"/>
          <w:sz w:val="24"/>
          <w:szCs w:val="24"/>
          <w:lang w:eastAsia="hu-HU"/>
        </w:rPr>
        <w:t>, segítség</w:t>
      </w:r>
      <w:r w:rsidR="00AC1430">
        <w:rPr>
          <w:rFonts w:ascii="Times New Roman" w:eastAsia="Times New Roman" w:hAnsi="Times New Roman" w:cs="Times New Roman"/>
          <w:color w:val="000000" w:themeColor="text1"/>
          <w:sz w:val="24"/>
          <w:szCs w:val="24"/>
          <w:lang w:eastAsia="hu-HU"/>
        </w:rPr>
        <w:t xml:space="preserve">et </w:t>
      </w:r>
      <w:r w:rsidRPr="00FE1826">
        <w:rPr>
          <w:rFonts w:ascii="Times New Roman" w:eastAsia="Times New Roman" w:hAnsi="Times New Roman" w:cs="Times New Roman"/>
          <w:color w:val="000000" w:themeColor="text1"/>
          <w:sz w:val="24"/>
          <w:szCs w:val="24"/>
          <w:lang w:eastAsia="hu-HU"/>
        </w:rPr>
        <w:t>nyújt</w:t>
      </w:r>
      <w:r w:rsidR="0018361D">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 a formanyomtatványok kitöltésében.</w:t>
      </w:r>
    </w:p>
    <w:p w14:paraId="6F8455CA" w14:textId="564B12B2"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Beadványok</w:t>
      </w:r>
      <w:r w:rsidR="0018361D">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 xml:space="preserve"> átv</w:t>
      </w:r>
      <w:r w:rsidR="00AC1430">
        <w:rPr>
          <w:rFonts w:ascii="Times New Roman" w:eastAsia="Times New Roman" w:hAnsi="Times New Roman" w:cs="Times New Roman"/>
          <w:color w:val="000000" w:themeColor="text1"/>
          <w:sz w:val="24"/>
          <w:szCs w:val="24"/>
          <w:lang w:eastAsia="hu-HU"/>
        </w:rPr>
        <w:t>e</w:t>
      </w:r>
      <w:r w:rsidR="0018361D">
        <w:rPr>
          <w:rFonts w:ascii="Times New Roman" w:eastAsia="Times New Roman" w:hAnsi="Times New Roman" w:cs="Times New Roman"/>
          <w:color w:val="000000" w:themeColor="text1"/>
          <w:sz w:val="24"/>
          <w:szCs w:val="24"/>
          <w:lang w:eastAsia="hu-HU"/>
        </w:rPr>
        <w:t>tte</w:t>
      </w:r>
      <w:r w:rsidRPr="00FE1826">
        <w:rPr>
          <w:rFonts w:ascii="Times New Roman" w:eastAsia="Times New Roman" w:hAnsi="Times New Roman" w:cs="Times New Roman"/>
          <w:color w:val="000000" w:themeColor="text1"/>
          <w:sz w:val="24"/>
          <w:szCs w:val="24"/>
          <w:lang w:eastAsia="hu-HU"/>
        </w:rPr>
        <w:t xml:space="preserve"> és iktatásra továbbít</w:t>
      </w:r>
      <w:r w:rsidR="0018361D">
        <w:rPr>
          <w:rFonts w:ascii="Times New Roman" w:eastAsia="Times New Roman" w:hAnsi="Times New Roman" w:cs="Times New Roman"/>
          <w:color w:val="000000" w:themeColor="text1"/>
          <w:sz w:val="24"/>
          <w:szCs w:val="24"/>
          <w:lang w:eastAsia="hu-HU"/>
        </w:rPr>
        <w:t>otta</w:t>
      </w:r>
      <w:r w:rsidRPr="00FE1826">
        <w:rPr>
          <w:rFonts w:ascii="Times New Roman" w:eastAsia="Times New Roman" w:hAnsi="Times New Roman" w:cs="Times New Roman"/>
          <w:color w:val="000000" w:themeColor="text1"/>
          <w:sz w:val="24"/>
          <w:szCs w:val="24"/>
          <w:lang w:eastAsia="hu-HU"/>
        </w:rPr>
        <w:t>.</w:t>
      </w:r>
    </w:p>
    <w:p w14:paraId="42DC07CA" w14:textId="3F1A997F"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Rész</w:t>
      </w:r>
      <w:r w:rsidR="00AC1430">
        <w:rPr>
          <w:rFonts w:ascii="Times New Roman" w:eastAsia="Times New Roman" w:hAnsi="Times New Roman" w:cs="Times New Roman"/>
          <w:color w:val="000000" w:themeColor="text1"/>
          <w:sz w:val="24"/>
          <w:szCs w:val="24"/>
          <w:lang w:eastAsia="hu-HU"/>
        </w:rPr>
        <w:t xml:space="preserve">t </w:t>
      </w:r>
      <w:r w:rsidRPr="00FE1826">
        <w:rPr>
          <w:rFonts w:ascii="Times New Roman" w:eastAsia="Times New Roman" w:hAnsi="Times New Roman" w:cs="Times New Roman"/>
          <w:color w:val="000000" w:themeColor="text1"/>
          <w:sz w:val="24"/>
          <w:szCs w:val="24"/>
          <w:lang w:eastAsia="hu-HU"/>
        </w:rPr>
        <w:t>v</w:t>
      </w:r>
      <w:r w:rsidR="00AC1430">
        <w:rPr>
          <w:rFonts w:ascii="Times New Roman" w:eastAsia="Times New Roman" w:hAnsi="Times New Roman" w:cs="Times New Roman"/>
          <w:color w:val="000000" w:themeColor="text1"/>
          <w:sz w:val="24"/>
          <w:szCs w:val="24"/>
          <w:lang w:eastAsia="hu-HU"/>
        </w:rPr>
        <w:t>e</w:t>
      </w:r>
      <w:r w:rsidR="0018361D">
        <w:rPr>
          <w:rFonts w:ascii="Times New Roman" w:eastAsia="Times New Roman" w:hAnsi="Times New Roman" w:cs="Times New Roman"/>
          <w:color w:val="000000" w:themeColor="text1"/>
          <w:sz w:val="24"/>
          <w:szCs w:val="24"/>
          <w:lang w:eastAsia="hu-HU"/>
        </w:rPr>
        <w:t>tt</w:t>
      </w:r>
      <w:r w:rsidR="00AC1430">
        <w:rPr>
          <w:rFonts w:ascii="Times New Roman" w:eastAsia="Times New Roman" w:hAnsi="Times New Roman" w:cs="Times New Roman"/>
          <w:color w:val="000000" w:themeColor="text1"/>
          <w:sz w:val="24"/>
          <w:szCs w:val="24"/>
          <w:lang w:eastAsia="hu-HU"/>
        </w:rPr>
        <w:t xml:space="preserve"> a</w:t>
      </w:r>
      <w:r w:rsidRPr="00FE1826">
        <w:rPr>
          <w:rFonts w:ascii="Times New Roman" w:eastAsia="Times New Roman" w:hAnsi="Times New Roman" w:cs="Times New Roman"/>
          <w:color w:val="000000" w:themeColor="text1"/>
          <w:sz w:val="24"/>
          <w:szCs w:val="24"/>
          <w:lang w:eastAsia="hu-HU"/>
        </w:rPr>
        <w:t xml:space="preserve"> szervezési feladatokban.</w:t>
      </w:r>
    </w:p>
    <w:p w14:paraId="0E23AF52" w14:textId="58BE8D81"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Ellát</w:t>
      </w:r>
      <w:r w:rsidR="0018361D">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a névadókkal és a házasság megerősítéssel kapcsolatos feladatokat.</w:t>
      </w:r>
    </w:p>
    <w:p w14:paraId="0A099597" w14:textId="4D014954"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Kezel</w:t>
      </w:r>
      <w:r w:rsidR="0018361D">
        <w:rPr>
          <w:rFonts w:ascii="Times New Roman" w:eastAsia="Times New Roman" w:hAnsi="Times New Roman" w:cs="Times New Roman"/>
          <w:color w:val="000000" w:themeColor="text1"/>
          <w:sz w:val="24"/>
          <w:szCs w:val="24"/>
          <w:lang w:eastAsia="hu-HU"/>
        </w:rPr>
        <w:t>te</w:t>
      </w:r>
      <w:r w:rsidRPr="00FE1826">
        <w:rPr>
          <w:rFonts w:ascii="Times New Roman" w:eastAsia="Times New Roman" w:hAnsi="Times New Roman" w:cs="Times New Roman"/>
          <w:color w:val="000000" w:themeColor="text1"/>
          <w:sz w:val="24"/>
          <w:szCs w:val="24"/>
          <w:lang w:eastAsia="hu-HU"/>
        </w:rPr>
        <w:t xml:space="preserve"> a Helyi </w:t>
      </w:r>
      <w:proofErr w:type="spellStart"/>
      <w:r w:rsidRPr="00FE1826">
        <w:rPr>
          <w:rFonts w:ascii="Times New Roman" w:eastAsia="Times New Roman" w:hAnsi="Times New Roman" w:cs="Times New Roman"/>
          <w:color w:val="000000" w:themeColor="text1"/>
          <w:sz w:val="24"/>
          <w:szCs w:val="24"/>
          <w:lang w:eastAsia="hu-HU"/>
        </w:rPr>
        <w:t>Vizuál</w:t>
      </w:r>
      <w:proofErr w:type="spellEnd"/>
      <w:r w:rsidRPr="00FE1826">
        <w:rPr>
          <w:rFonts w:ascii="Times New Roman" w:eastAsia="Times New Roman" w:hAnsi="Times New Roman" w:cs="Times New Roman"/>
          <w:color w:val="000000" w:themeColor="text1"/>
          <w:sz w:val="24"/>
          <w:szCs w:val="24"/>
          <w:lang w:eastAsia="hu-HU"/>
        </w:rPr>
        <w:t xml:space="preserve"> Regiszter rendszert, gondoskod</w:t>
      </w:r>
      <w:r w:rsidR="0018361D">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 az adatbázis frissítéséről, adatokat szolgáltat</w:t>
      </w:r>
      <w:r w:rsidR="0018361D">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 a Polgármesteri Hivatal és az Önkormányzat számára.</w:t>
      </w:r>
    </w:p>
    <w:p w14:paraId="2CBC6932" w14:textId="7EE31262"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sz w:val="24"/>
          <w:szCs w:val="24"/>
        </w:rPr>
        <w:t>A</w:t>
      </w:r>
      <w:r w:rsidR="00AC1430">
        <w:rPr>
          <w:rFonts w:ascii="Times New Roman" w:hAnsi="Times New Roman" w:cs="Times New Roman"/>
          <w:color w:val="000000"/>
          <w:sz w:val="24"/>
          <w:szCs w:val="24"/>
        </w:rPr>
        <w:t xml:space="preserve">z anyakönyvvezető folyamatosan </w:t>
      </w:r>
      <w:r w:rsidRPr="00FE1826">
        <w:rPr>
          <w:rFonts w:ascii="Times New Roman" w:hAnsi="Times New Roman" w:cs="Times New Roman"/>
          <w:color w:val="000000"/>
          <w:sz w:val="24"/>
          <w:szCs w:val="24"/>
        </w:rPr>
        <w:t>feldolgozta a jelentős mennyiségű rögzítési feladatot, mely az Elektronikus Anyakönyv munkakosarában jelentkezett.</w:t>
      </w:r>
    </w:p>
    <w:p w14:paraId="531C6480" w14:textId="16E84E3C" w:rsidR="00FE1826" w:rsidRDefault="00AC1430" w:rsidP="00FE182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hagyatéki ügyintéző helyettesítését ellátta, biztosítva a folyamatos</w:t>
      </w:r>
      <w:r w:rsidR="003D195A">
        <w:rPr>
          <w:rFonts w:ascii="Times New Roman" w:hAnsi="Times New Roman" w:cs="Times New Roman"/>
          <w:color w:val="000000" w:themeColor="text1"/>
          <w:sz w:val="24"/>
          <w:szCs w:val="24"/>
        </w:rPr>
        <w:t xml:space="preserve">ságot a hagyatéki ügyintézésben. </w:t>
      </w:r>
    </w:p>
    <w:p w14:paraId="5BEEC671" w14:textId="77777777" w:rsidR="003D195A" w:rsidRPr="00FE1826" w:rsidRDefault="003D195A" w:rsidP="00FE1826">
      <w:pPr>
        <w:spacing w:after="0" w:line="240" w:lineRule="auto"/>
        <w:jc w:val="both"/>
        <w:rPr>
          <w:rFonts w:ascii="Times New Roman" w:hAnsi="Times New Roman" w:cs="Times New Roman"/>
          <w:color w:val="000000" w:themeColor="text1"/>
          <w:sz w:val="24"/>
          <w:szCs w:val="24"/>
        </w:rPr>
      </w:pPr>
    </w:p>
    <w:p w14:paraId="438F421D" w14:textId="77777777"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Az anyakönyvezésről néhány számadat az OSAP statisztikai adatszolgáltatásból, mely nem tükrözi teljes egészében az anyakönyvi munkát, ugyanis az elektronikus anyakönyvi adatállomány 2014.07.01. naptól lépett életbe és a korábbi anyakönyvi események folyamatosan kerülnek berögzítésre, az alábbi számokhoz több száz kapcsolódó intézkedés társul. </w:t>
      </w:r>
    </w:p>
    <w:p w14:paraId="69E83E34" w14:textId="60480B59" w:rsidR="005C7BEB"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Az év során </w:t>
      </w:r>
      <w:r w:rsidRPr="00AC2188">
        <w:rPr>
          <w:rFonts w:ascii="Times New Roman" w:hAnsi="Times New Roman" w:cs="Times New Roman"/>
          <w:color w:val="000000" w:themeColor="text1"/>
          <w:sz w:val="24"/>
          <w:szCs w:val="24"/>
        </w:rPr>
        <w:t>1</w:t>
      </w:r>
      <w:r w:rsidR="000340A1">
        <w:rPr>
          <w:rFonts w:ascii="Times New Roman" w:hAnsi="Times New Roman" w:cs="Times New Roman"/>
          <w:color w:val="000000" w:themeColor="text1"/>
          <w:sz w:val="24"/>
          <w:szCs w:val="24"/>
        </w:rPr>
        <w:t>47</w:t>
      </w:r>
      <w:r w:rsidRPr="00FE1826">
        <w:rPr>
          <w:rFonts w:ascii="Times New Roman" w:hAnsi="Times New Roman" w:cs="Times New Roman"/>
          <w:color w:val="000000" w:themeColor="text1"/>
          <w:sz w:val="24"/>
          <w:szCs w:val="24"/>
        </w:rPr>
        <w:t xml:space="preserve"> db főszámmal (1</w:t>
      </w:r>
      <w:r w:rsidR="000340A1">
        <w:rPr>
          <w:rFonts w:ascii="Times New Roman" w:hAnsi="Times New Roman" w:cs="Times New Roman"/>
          <w:color w:val="000000" w:themeColor="text1"/>
          <w:sz w:val="24"/>
          <w:szCs w:val="24"/>
        </w:rPr>
        <w:t>123</w:t>
      </w:r>
      <w:r w:rsidRPr="00FE1826">
        <w:rPr>
          <w:rFonts w:ascii="Times New Roman" w:hAnsi="Times New Roman" w:cs="Times New Roman"/>
          <w:color w:val="000000" w:themeColor="text1"/>
          <w:sz w:val="24"/>
          <w:szCs w:val="24"/>
        </w:rPr>
        <w:t xml:space="preserve"> alszámmal) iktatott ügyirat elintézése</w:t>
      </w:r>
    </w:p>
    <w:p w14:paraId="0DA751C5" w14:textId="42BEB0F8"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AC2188">
        <w:rPr>
          <w:rFonts w:ascii="Times New Roman" w:hAnsi="Times New Roman" w:cs="Times New Roman"/>
          <w:color w:val="000000" w:themeColor="text1"/>
          <w:sz w:val="24"/>
          <w:szCs w:val="24"/>
        </w:rPr>
        <w:t xml:space="preserve">Adategyeztetési eljárások száma: </w:t>
      </w:r>
      <w:r w:rsidR="000340A1">
        <w:rPr>
          <w:rFonts w:ascii="Times New Roman" w:hAnsi="Times New Roman" w:cs="Times New Roman"/>
          <w:color w:val="000000" w:themeColor="text1"/>
          <w:sz w:val="24"/>
          <w:szCs w:val="24"/>
        </w:rPr>
        <w:t>12</w:t>
      </w:r>
      <w:r w:rsidRPr="00AC2188">
        <w:rPr>
          <w:rFonts w:ascii="Times New Roman" w:hAnsi="Times New Roman" w:cs="Times New Roman"/>
          <w:color w:val="000000" w:themeColor="text1"/>
          <w:sz w:val="24"/>
          <w:szCs w:val="24"/>
        </w:rPr>
        <w:t xml:space="preserve"> db</w:t>
      </w:r>
    </w:p>
    <w:p w14:paraId="66F8B639" w14:textId="69D499B7"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Bejegyzett anyakönyvi események: </w:t>
      </w:r>
      <w:r w:rsidRPr="00AC2188">
        <w:rPr>
          <w:rFonts w:ascii="Times New Roman" w:hAnsi="Times New Roman" w:cs="Times New Roman"/>
          <w:color w:val="000000" w:themeColor="text1"/>
          <w:sz w:val="24"/>
          <w:szCs w:val="24"/>
        </w:rPr>
        <w:t>9</w:t>
      </w:r>
      <w:r w:rsidR="000340A1">
        <w:rPr>
          <w:rFonts w:ascii="Times New Roman" w:hAnsi="Times New Roman" w:cs="Times New Roman"/>
          <w:color w:val="000000" w:themeColor="text1"/>
          <w:sz w:val="24"/>
          <w:szCs w:val="24"/>
        </w:rPr>
        <w:t>0</w:t>
      </w:r>
      <w:r w:rsidRPr="00FE1826">
        <w:rPr>
          <w:rFonts w:ascii="Times New Roman" w:hAnsi="Times New Roman" w:cs="Times New Roman"/>
          <w:color w:val="000000" w:themeColor="text1"/>
          <w:sz w:val="24"/>
          <w:szCs w:val="24"/>
        </w:rPr>
        <w:t xml:space="preserve"> db</w:t>
      </w:r>
    </w:p>
    <w:p w14:paraId="6E73A9BB" w14:textId="055A2FDB"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Bejegyzett anyakönyvi adatváltozások: </w:t>
      </w:r>
      <w:r w:rsidR="000340A1">
        <w:rPr>
          <w:rFonts w:ascii="Times New Roman" w:hAnsi="Times New Roman" w:cs="Times New Roman"/>
          <w:color w:val="000000" w:themeColor="text1"/>
          <w:sz w:val="24"/>
          <w:szCs w:val="24"/>
        </w:rPr>
        <w:t>74</w:t>
      </w:r>
      <w:r w:rsidRPr="00FE1826">
        <w:rPr>
          <w:rFonts w:ascii="Times New Roman" w:hAnsi="Times New Roman" w:cs="Times New Roman"/>
          <w:color w:val="000000" w:themeColor="text1"/>
          <w:sz w:val="24"/>
          <w:szCs w:val="24"/>
        </w:rPr>
        <w:t xml:space="preserve"> db</w:t>
      </w:r>
    </w:p>
    <w:p w14:paraId="664362E4" w14:textId="5039AC44"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Papír alapú anyakönyvi bejegyzések: </w:t>
      </w:r>
      <w:r>
        <w:rPr>
          <w:rFonts w:ascii="Times New Roman" w:hAnsi="Times New Roman" w:cs="Times New Roman"/>
          <w:color w:val="000000" w:themeColor="text1"/>
          <w:sz w:val="24"/>
          <w:szCs w:val="24"/>
        </w:rPr>
        <w:t>3</w:t>
      </w:r>
      <w:r w:rsidR="000340A1">
        <w:rPr>
          <w:rFonts w:ascii="Times New Roman" w:hAnsi="Times New Roman" w:cs="Times New Roman"/>
          <w:color w:val="000000" w:themeColor="text1"/>
          <w:sz w:val="24"/>
          <w:szCs w:val="24"/>
        </w:rPr>
        <w:t>23</w:t>
      </w:r>
      <w:r w:rsidRPr="00FE1826">
        <w:rPr>
          <w:rFonts w:ascii="Times New Roman" w:hAnsi="Times New Roman" w:cs="Times New Roman"/>
          <w:color w:val="000000" w:themeColor="text1"/>
          <w:sz w:val="24"/>
          <w:szCs w:val="24"/>
        </w:rPr>
        <w:t xml:space="preserve"> db</w:t>
      </w:r>
    </w:p>
    <w:p w14:paraId="4235BDB0" w14:textId="022A4F1F"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Kiállított anyakönyvi kivonatok: 3</w:t>
      </w:r>
      <w:r w:rsidR="000340A1">
        <w:rPr>
          <w:rFonts w:ascii="Times New Roman" w:hAnsi="Times New Roman" w:cs="Times New Roman"/>
          <w:color w:val="000000" w:themeColor="text1"/>
          <w:sz w:val="24"/>
          <w:szCs w:val="24"/>
        </w:rPr>
        <w:t>42</w:t>
      </w:r>
      <w:r w:rsidRPr="00FE1826">
        <w:rPr>
          <w:rFonts w:ascii="Times New Roman" w:hAnsi="Times New Roman" w:cs="Times New Roman"/>
          <w:color w:val="000000" w:themeColor="text1"/>
          <w:sz w:val="24"/>
          <w:szCs w:val="24"/>
        </w:rPr>
        <w:t xml:space="preserve"> db</w:t>
      </w:r>
    </w:p>
    <w:p w14:paraId="22BAE241" w14:textId="77777777"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Teljesített adatigénylések: 2</w:t>
      </w:r>
      <w:r>
        <w:rPr>
          <w:rFonts w:ascii="Times New Roman" w:hAnsi="Times New Roman" w:cs="Times New Roman"/>
          <w:color w:val="000000" w:themeColor="text1"/>
          <w:sz w:val="24"/>
          <w:szCs w:val="24"/>
        </w:rPr>
        <w:t>0</w:t>
      </w:r>
      <w:r w:rsidRPr="00FE1826">
        <w:rPr>
          <w:rFonts w:ascii="Times New Roman" w:hAnsi="Times New Roman" w:cs="Times New Roman"/>
          <w:color w:val="000000" w:themeColor="text1"/>
          <w:sz w:val="24"/>
          <w:szCs w:val="24"/>
        </w:rPr>
        <w:t xml:space="preserve"> db</w:t>
      </w:r>
    </w:p>
    <w:p w14:paraId="76869EDE" w14:textId="77777777"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Rögzített apai elismerő nyilatkozatok: 2</w:t>
      </w:r>
      <w:r>
        <w:rPr>
          <w:rFonts w:ascii="Times New Roman" w:hAnsi="Times New Roman" w:cs="Times New Roman"/>
          <w:color w:val="000000" w:themeColor="text1"/>
          <w:sz w:val="24"/>
          <w:szCs w:val="24"/>
        </w:rPr>
        <w:t>1</w:t>
      </w:r>
      <w:r w:rsidRPr="00FE1826">
        <w:rPr>
          <w:rFonts w:ascii="Times New Roman" w:hAnsi="Times New Roman" w:cs="Times New Roman"/>
          <w:color w:val="000000" w:themeColor="text1"/>
          <w:sz w:val="24"/>
          <w:szCs w:val="24"/>
        </w:rPr>
        <w:t xml:space="preserve"> db</w:t>
      </w:r>
    </w:p>
    <w:p w14:paraId="2589A0E3" w14:textId="75708A1D"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Munkaidőben, illetve azon kívül bonyolított házasságkötések: </w:t>
      </w:r>
      <w:r>
        <w:rPr>
          <w:rFonts w:ascii="Times New Roman" w:hAnsi="Times New Roman" w:cs="Times New Roman"/>
          <w:color w:val="000000" w:themeColor="text1"/>
          <w:sz w:val="24"/>
          <w:szCs w:val="24"/>
        </w:rPr>
        <w:t>3</w:t>
      </w:r>
      <w:r w:rsidR="000340A1">
        <w:rPr>
          <w:rFonts w:ascii="Times New Roman" w:hAnsi="Times New Roman" w:cs="Times New Roman"/>
          <w:color w:val="000000" w:themeColor="text1"/>
          <w:sz w:val="24"/>
          <w:szCs w:val="24"/>
        </w:rPr>
        <w:t>2</w:t>
      </w:r>
      <w:r w:rsidRPr="00FE1826">
        <w:rPr>
          <w:rFonts w:ascii="Times New Roman" w:hAnsi="Times New Roman" w:cs="Times New Roman"/>
          <w:color w:val="000000" w:themeColor="text1"/>
          <w:sz w:val="24"/>
          <w:szCs w:val="24"/>
        </w:rPr>
        <w:t xml:space="preserve"> db</w:t>
      </w:r>
    </w:p>
    <w:p w14:paraId="2BEDF038" w14:textId="43AAC315" w:rsidR="005C7BEB" w:rsidRPr="00FE1826" w:rsidRDefault="005C7BEB" w:rsidP="005C7BEB">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Állampolgársági eskü: </w:t>
      </w:r>
      <w:r w:rsidR="000340A1">
        <w:rPr>
          <w:rFonts w:ascii="Times New Roman" w:hAnsi="Times New Roman" w:cs="Times New Roman"/>
          <w:color w:val="000000" w:themeColor="text1"/>
          <w:sz w:val="24"/>
          <w:szCs w:val="24"/>
        </w:rPr>
        <w:t>0</w:t>
      </w:r>
      <w:r w:rsidRPr="00FE1826">
        <w:rPr>
          <w:rFonts w:ascii="Times New Roman" w:hAnsi="Times New Roman" w:cs="Times New Roman"/>
          <w:color w:val="000000" w:themeColor="text1"/>
          <w:sz w:val="24"/>
          <w:szCs w:val="24"/>
        </w:rPr>
        <w:t xml:space="preserve"> fő</w:t>
      </w:r>
    </w:p>
    <w:p w14:paraId="1B078DE9" w14:textId="7E17DF2E" w:rsidR="00166F23" w:rsidRDefault="00166F23" w:rsidP="00166F23">
      <w:pPr>
        <w:spacing w:after="0" w:line="240" w:lineRule="auto"/>
        <w:jc w:val="both"/>
        <w:rPr>
          <w:rFonts w:ascii="Times New Roman" w:eastAsia="Calibri" w:hAnsi="Times New Roman" w:cs="Times New Roman"/>
          <w:color w:val="000000" w:themeColor="text1"/>
          <w:sz w:val="24"/>
          <w:szCs w:val="24"/>
        </w:rPr>
      </w:pPr>
      <w:r w:rsidRPr="005C7BEB">
        <w:rPr>
          <w:rFonts w:ascii="Times New Roman" w:eastAsia="Calibri" w:hAnsi="Times New Roman" w:cs="Times New Roman"/>
          <w:color w:val="000000" w:themeColor="text1"/>
          <w:sz w:val="24"/>
          <w:szCs w:val="24"/>
        </w:rPr>
        <w:t xml:space="preserve">Családi jogállás rendezése: </w:t>
      </w:r>
      <w:r w:rsidR="000340A1">
        <w:rPr>
          <w:rFonts w:ascii="Times New Roman" w:eastAsia="Calibri" w:hAnsi="Times New Roman" w:cs="Times New Roman"/>
          <w:color w:val="000000" w:themeColor="text1"/>
          <w:sz w:val="24"/>
          <w:szCs w:val="24"/>
        </w:rPr>
        <w:t>8</w:t>
      </w:r>
      <w:r w:rsidRPr="005C7BEB">
        <w:rPr>
          <w:rFonts w:ascii="Times New Roman" w:eastAsia="Calibri" w:hAnsi="Times New Roman" w:cs="Times New Roman"/>
          <w:color w:val="000000" w:themeColor="text1"/>
          <w:sz w:val="24"/>
          <w:szCs w:val="24"/>
        </w:rPr>
        <w:t xml:space="preserve"> db</w:t>
      </w:r>
    </w:p>
    <w:p w14:paraId="5DF4B3D4" w14:textId="77777777" w:rsidR="00150BAB" w:rsidRDefault="00150BAB" w:rsidP="00166F23">
      <w:pPr>
        <w:spacing w:after="0" w:line="240" w:lineRule="auto"/>
        <w:jc w:val="both"/>
        <w:rPr>
          <w:rFonts w:ascii="Times New Roman" w:eastAsia="Calibri" w:hAnsi="Times New Roman" w:cs="Times New Roman"/>
          <w:color w:val="000000" w:themeColor="text1"/>
          <w:sz w:val="24"/>
          <w:szCs w:val="24"/>
        </w:rPr>
      </w:pPr>
    </w:p>
    <w:p w14:paraId="6F938665" w14:textId="77777777" w:rsidR="00FE1826" w:rsidRPr="00FE1826" w:rsidRDefault="00FE1826" w:rsidP="00DC35A1">
      <w:pPr>
        <w:numPr>
          <w:ilvl w:val="0"/>
          <w:numId w:val="7"/>
        </w:numPr>
        <w:tabs>
          <w:tab w:val="left" w:pos="426"/>
        </w:tabs>
        <w:spacing w:after="0" w:line="240" w:lineRule="auto"/>
        <w:ind w:left="0" w:firstLine="0"/>
        <w:contextualSpacing/>
        <w:jc w:val="both"/>
        <w:rPr>
          <w:rFonts w:ascii="Times New Roman" w:hAnsi="Times New Roman" w:cs="Times New Roman"/>
          <w:b/>
          <w:bCs/>
          <w:color w:val="000000" w:themeColor="text1"/>
          <w:sz w:val="24"/>
          <w:szCs w:val="24"/>
        </w:rPr>
      </w:pPr>
      <w:r w:rsidRPr="00FE1826">
        <w:rPr>
          <w:rFonts w:ascii="Times New Roman" w:hAnsi="Times New Roman" w:cs="Times New Roman"/>
          <w:b/>
          <w:bCs/>
          <w:color w:val="000000" w:themeColor="text1"/>
          <w:sz w:val="24"/>
          <w:szCs w:val="24"/>
          <w:lang w:eastAsia="hu-HU"/>
        </w:rPr>
        <w:t>Hagyatéki ügyek</w:t>
      </w:r>
    </w:p>
    <w:p w14:paraId="0997C4C2" w14:textId="77777777" w:rsidR="00FE1826" w:rsidRPr="00FE1826" w:rsidRDefault="00FE1826" w:rsidP="00FE1826">
      <w:pPr>
        <w:tabs>
          <w:tab w:val="left" w:pos="426"/>
        </w:tabs>
        <w:spacing w:after="0" w:line="240" w:lineRule="auto"/>
        <w:contextualSpacing/>
        <w:jc w:val="both"/>
        <w:rPr>
          <w:rFonts w:ascii="Times New Roman" w:hAnsi="Times New Roman" w:cs="Times New Roman"/>
          <w:b/>
          <w:bCs/>
          <w:color w:val="000000" w:themeColor="text1"/>
          <w:sz w:val="24"/>
          <w:szCs w:val="24"/>
        </w:rPr>
      </w:pPr>
    </w:p>
    <w:p w14:paraId="1E6407E4" w14:textId="4336C453"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lang w:eastAsia="hu-HU"/>
        </w:rPr>
        <w:t>A feladatot 1 fő hagyatéki ügyintéző végzi.</w:t>
      </w:r>
      <w:r w:rsidR="003D195A">
        <w:rPr>
          <w:rFonts w:ascii="Times New Roman" w:hAnsi="Times New Roman" w:cs="Times New Roman"/>
          <w:color w:val="000000" w:themeColor="text1"/>
          <w:sz w:val="24"/>
          <w:szCs w:val="24"/>
          <w:lang w:eastAsia="hu-HU"/>
        </w:rPr>
        <w:t xml:space="preserve"> 2025. év félévekor ügyintézőcsere történt, mivel a korábbi ügyintéző felmondta a jogviszonyát.</w:t>
      </w:r>
      <w:r w:rsidR="00104547">
        <w:rPr>
          <w:rFonts w:ascii="Times New Roman" w:hAnsi="Times New Roman" w:cs="Times New Roman"/>
          <w:color w:val="000000" w:themeColor="text1"/>
          <w:sz w:val="24"/>
          <w:szCs w:val="24"/>
          <w:lang w:eastAsia="hu-HU"/>
        </w:rPr>
        <w:t xml:space="preserve"> Az új ügyintéző az anyakönnyvezető mentorálásával gyorsan beletanult a feladatkörbe.</w:t>
      </w:r>
    </w:p>
    <w:p w14:paraId="6211E11D" w14:textId="19699B09"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Ellát</w:t>
      </w:r>
      <w:r w:rsidR="0018361D">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a a 29/2010. (XII. 31.) KIM rendeletben meghatározott hagyatéki </w:t>
      </w:r>
      <w:r w:rsidR="00AE57F5">
        <w:rPr>
          <w:rFonts w:ascii="Times New Roman" w:eastAsia="Times New Roman" w:hAnsi="Times New Roman" w:cs="Times New Roman"/>
          <w:color w:val="000000" w:themeColor="text1"/>
          <w:sz w:val="24"/>
          <w:szCs w:val="24"/>
          <w:lang w:eastAsia="hu-HU"/>
        </w:rPr>
        <w:t xml:space="preserve">és póthagyatéki </w:t>
      </w:r>
      <w:r w:rsidRPr="00FE1826">
        <w:rPr>
          <w:rFonts w:ascii="Times New Roman" w:eastAsia="Times New Roman" w:hAnsi="Times New Roman" w:cs="Times New Roman"/>
          <w:color w:val="000000" w:themeColor="text1"/>
          <w:sz w:val="24"/>
          <w:szCs w:val="24"/>
          <w:lang w:eastAsia="hu-HU"/>
        </w:rPr>
        <w:t>eljárással kapcsolatos feladatokat.</w:t>
      </w:r>
    </w:p>
    <w:p w14:paraId="62F60327" w14:textId="5D921B54"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Az ügyintézők részére a személyi adat és lakcímnyilvántartásból adategyeztetést végz</w:t>
      </w:r>
      <w:r w:rsidR="0018361D">
        <w:rPr>
          <w:rFonts w:ascii="Times New Roman" w:eastAsia="Times New Roman" w:hAnsi="Times New Roman" w:cs="Times New Roman"/>
          <w:color w:val="000000" w:themeColor="text1"/>
          <w:sz w:val="24"/>
          <w:szCs w:val="24"/>
          <w:lang w:eastAsia="hu-HU"/>
        </w:rPr>
        <w:t>ett a</w:t>
      </w:r>
      <w:r w:rsidR="00AE57F5">
        <w:rPr>
          <w:rFonts w:ascii="Times New Roman" w:eastAsia="Times New Roman" w:hAnsi="Times New Roman" w:cs="Times New Roman"/>
          <w:color w:val="000000" w:themeColor="text1"/>
          <w:sz w:val="24"/>
          <w:szCs w:val="24"/>
          <w:lang w:eastAsia="hu-HU"/>
        </w:rPr>
        <w:t xml:space="preserve"> jogszabályban előírt kötelezettség alapján minden eljárási cselekmény indulásánál.</w:t>
      </w:r>
    </w:p>
    <w:p w14:paraId="12E3E568" w14:textId="54EEA242"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Ellát</w:t>
      </w:r>
      <w:r w:rsidR="0018361D">
        <w:rPr>
          <w:rFonts w:ascii="Times New Roman" w:eastAsia="Times New Roman" w:hAnsi="Times New Roman" w:cs="Times New Roman"/>
          <w:color w:val="000000" w:themeColor="text1"/>
          <w:sz w:val="24"/>
          <w:szCs w:val="24"/>
          <w:lang w:eastAsia="hu-HU"/>
        </w:rPr>
        <w:t>ta</w:t>
      </w:r>
      <w:r w:rsidRPr="00FE1826">
        <w:rPr>
          <w:rFonts w:ascii="Times New Roman" w:eastAsia="Times New Roman" w:hAnsi="Times New Roman" w:cs="Times New Roman"/>
          <w:color w:val="000000" w:themeColor="text1"/>
          <w:sz w:val="24"/>
          <w:szCs w:val="24"/>
          <w:lang w:eastAsia="hu-HU"/>
        </w:rPr>
        <w:t xml:space="preserve"> a központi címregiszterről és a címképzésről szóló 345/2014.(XII.23.) Korm. rendeletben foglalt feladatokat.</w:t>
      </w:r>
    </w:p>
    <w:p w14:paraId="4BE49262" w14:textId="5F234CEC" w:rsidR="00FE1826" w:rsidRPr="00FE1826" w:rsidRDefault="00FE1826" w:rsidP="00FE1826">
      <w:pPr>
        <w:spacing w:after="0" w:line="276"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Kezel</w:t>
      </w:r>
      <w:r w:rsidR="0018361D">
        <w:rPr>
          <w:rFonts w:ascii="Times New Roman" w:eastAsia="Times New Roman" w:hAnsi="Times New Roman" w:cs="Times New Roman"/>
          <w:color w:val="000000" w:themeColor="text1"/>
          <w:sz w:val="24"/>
          <w:szCs w:val="24"/>
          <w:lang w:eastAsia="hu-HU"/>
        </w:rPr>
        <w:t>te</w:t>
      </w:r>
      <w:r w:rsidRPr="00FE1826">
        <w:rPr>
          <w:rFonts w:ascii="Times New Roman" w:eastAsia="Times New Roman" w:hAnsi="Times New Roman" w:cs="Times New Roman"/>
          <w:color w:val="000000" w:themeColor="text1"/>
          <w:sz w:val="24"/>
          <w:szCs w:val="24"/>
          <w:lang w:eastAsia="hu-HU"/>
        </w:rPr>
        <w:t xml:space="preserve"> a Helyi </w:t>
      </w:r>
      <w:proofErr w:type="spellStart"/>
      <w:r w:rsidRPr="00FE1826">
        <w:rPr>
          <w:rFonts w:ascii="Times New Roman" w:eastAsia="Times New Roman" w:hAnsi="Times New Roman" w:cs="Times New Roman"/>
          <w:color w:val="000000" w:themeColor="text1"/>
          <w:sz w:val="24"/>
          <w:szCs w:val="24"/>
          <w:lang w:eastAsia="hu-HU"/>
        </w:rPr>
        <w:t>Vizuál</w:t>
      </w:r>
      <w:proofErr w:type="spellEnd"/>
      <w:r w:rsidRPr="00FE1826">
        <w:rPr>
          <w:rFonts w:ascii="Times New Roman" w:eastAsia="Times New Roman" w:hAnsi="Times New Roman" w:cs="Times New Roman"/>
          <w:color w:val="000000" w:themeColor="text1"/>
          <w:sz w:val="24"/>
          <w:szCs w:val="24"/>
          <w:lang w:eastAsia="hu-HU"/>
        </w:rPr>
        <w:t xml:space="preserve"> Regiszter rendszert, gondoskod</w:t>
      </w:r>
      <w:r w:rsidR="0018361D">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 az adatbázis frissítéséről, adatokat szolgáltat</w:t>
      </w:r>
      <w:r w:rsidR="0018361D">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 a Polgármesteri Hivatal és az Önkormányzat számára.</w:t>
      </w:r>
    </w:p>
    <w:p w14:paraId="1AD09E02"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hagyatéki eljárás lefolytatása szintén több eljárási cselekményből álló ügymenet, törvényes örökösök felkutatása, illetőleg minden esetben szükséges igazolható módon a törvényes örökös/</w:t>
      </w:r>
      <w:proofErr w:type="spellStart"/>
      <w:r w:rsidRPr="00FE1826">
        <w:rPr>
          <w:rFonts w:ascii="Times New Roman" w:hAnsi="Times New Roman" w:cs="Times New Roman"/>
          <w:color w:val="000000" w:themeColor="text1"/>
          <w:sz w:val="24"/>
          <w:szCs w:val="24"/>
        </w:rPr>
        <w:t>ök</w:t>
      </w:r>
      <w:proofErr w:type="spellEnd"/>
      <w:r w:rsidRPr="00FE1826">
        <w:rPr>
          <w:rFonts w:ascii="Times New Roman" w:hAnsi="Times New Roman" w:cs="Times New Roman"/>
          <w:color w:val="000000" w:themeColor="text1"/>
          <w:sz w:val="24"/>
          <w:szCs w:val="24"/>
        </w:rPr>
        <w:t xml:space="preserve"> felkutatását elvégezni, mely időigényes feladat. A hozzátartozó kiértesítését, nyilatkozatáról történő jegyzőkönyv felvételét, az Adóügyi Osztályról és más társhatóságtól </w:t>
      </w:r>
      <w:r w:rsidRPr="00FE1826">
        <w:rPr>
          <w:rFonts w:ascii="Times New Roman" w:hAnsi="Times New Roman" w:cs="Times New Roman"/>
          <w:color w:val="000000" w:themeColor="text1"/>
          <w:sz w:val="24"/>
          <w:szCs w:val="24"/>
        </w:rPr>
        <w:lastRenderedPageBreak/>
        <w:t xml:space="preserve">adó- és értékbizonyítvány bekérését, tulajdoni lapok lekérését, ingó leltárak felvételét, elektronikus adatrögzítést, majd valamennyi ügyirat közjegyzőhöz történő felterjesztését tartalmazza. </w:t>
      </w:r>
    </w:p>
    <w:p w14:paraId="504A757D" w14:textId="51C20A9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A hagyatéki eljárásról szóló törvény módosításával jelentősen megnövekedett a jegyzői hatáskörű hagyatéki ügyintéző által elvégzendő feladatok köre. Az ügyfél fellebbezhet az adó- és értékbizonyítvánnyal szemben, annak tartalmát a hagyatéki ügyintéző közli valamennyi öröklésben érintett féllel, figyeli a fellebbezésre nyitva álló határidőt, az arról való lemondást. Fellebbezés esetén az esetlegesen módosított tartalmú adó- és értékbizonyítványt ismételten megküldi az érintetteknek, csak a jogerőre emelkedett bizonyítványt küldheti a közjegyzőnek. A hagyatéki ügyintéző </w:t>
      </w:r>
      <w:r w:rsidR="00104547">
        <w:rPr>
          <w:rFonts w:ascii="Times New Roman" w:hAnsi="Times New Roman" w:cs="Times New Roman"/>
          <w:color w:val="000000" w:themeColor="text1"/>
          <w:sz w:val="24"/>
          <w:szCs w:val="24"/>
        </w:rPr>
        <w:t xml:space="preserve">feladata a </w:t>
      </w:r>
      <w:r w:rsidRPr="00FE1826">
        <w:rPr>
          <w:rFonts w:ascii="Times New Roman" w:hAnsi="Times New Roman" w:cs="Times New Roman"/>
          <w:color w:val="000000" w:themeColor="text1"/>
          <w:sz w:val="24"/>
          <w:szCs w:val="24"/>
        </w:rPr>
        <w:t xml:space="preserve">komplex tájékoztatás biztosítása a hagyatéki eljárással kapcsolatban (adók és illetékek köre, végrendelet esetén köteles rész stb.), a hagyatéki leltár felvételi szakaszában a hagyatéki ügyintéző előtt lehet egyezséget kötni. </w:t>
      </w:r>
    </w:p>
    <w:p w14:paraId="538A102E"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2DAEC691" w14:textId="3414ED44" w:rsidR="006C6C86" w:rsidRPr="00104547" w:rsidRDefault="006C6C86" w:rsidP="006C6C86">
      <w:pPr>
        <w:tabs>
          <w:tab w:val="left" w:pos="5445"/>
        </w:tabs>
        <w:spacing w:after="0" w:line="240" w:lineRule="auto"/>
        <w:rPr>
          <w:rFonts w:ascii="Times New Roman" w:hAnsi="Times New Roman" w:cs="Times New Roman"/>
          <w:sz w:val="24"/>
          <w:szCs w:val="24"/>
        </w:rPr>
      </w:pPr>
      <w:r w:rsidRPr="00104547">
        <w:rPr>
          <w:rFonts w:ascii="Times New Roman" w:hAnsi="Times New Roman" w:cs="Times New Roman"/>
          <w:sz w:val="24"/>
          <w:szCs w:val="24"/>
        </w:rPr>
        <w:t xml:space="preserve">Iktatott ügyek száma: </w:t>
      </w:r>
      <w:r w:rsidR="00104547">
        <w:rPr>
          <w:rFonts w:ascii="Times New Roman" w:hAnsi="Times New Roman" w:cs="Times New Roman"/>
          <w:sz w:val="24"/>
          <w:szCs w:val="24"/>
        </w:rPr>
        <w:t>201</w:t>
      </w:r>
      <w:r w:rsidRPr="00104547">
        <w:rPr>
          <w:rFonts w:ascii="Times New Roman" w:hAnsi="Times New Roman" w:cs="Times New Roman"/>
          <w:sz w:val="24"/>
          <w:szCs w:val="24"/>
        </w:rPr>
        <w:t xml:space="preserve"> db / </w:t>
      </w:r>
      <w:r w:rsidR="00104547">
        <w:rPr>
          <w:rFonts w:ascii="Times New Roman" w:hAnsi="Times New Roman" w:cs="Times New Roman"/>
          <w:sz w:val="24"/>
          <w:szCs w:val="24"/>
        </w:rPr>
        <w:t>5062</w:t>
      </w:r>
      <w:r w:rsidRPr="00104547">
        <w:rPr>
          <w:rFonts w:ascii="Times New Roman" w:hAnsi="Times New Roman" w:cs="Times New Roman"/>
          <w:sz w:val="24"/>
          <w:szCs w:val="24"/>
        </w:rPr>
        <w:t xml:space="preserve"> alszám</w:t>
      </w:r>
    </w:p>
    <w:p w14:paraId="25047D7F" w14:textId="77777777" w:rsidR="006C6C86" w:rsidRPr="00104547" w:rsidRDefault="006C6C86" w:rsidP="006C6C86">
      <w:pPr>
        <w:tabs>
          <w:tab w:val="left" w:pos="5445"/>
        </w:tabs>
        <w:spacing w:after="0" w:line="240" w:lineRule="auto"/>
        <w:rPr>
          <w:rFonts w:ascii="Times New Roman" w:hAnsi="Times New Roman" w:cs="Times New Roman"/>
          <w:sz w:val="24"/>
          <w:szCs w:val="24"/>
        </w:rPr>
      </w:pPr>
      <w:r w:rsidRPr="00104547">
        <w:rPr>
          <w:rFonts w:ascii="Times New Roman" w:hAnsi="Times New Roman" w:cs="Times New Roman"/>
          <w:sz w:val="24"/>
          <w:szCs w:val="24"/>
        </w:rPr>
        <w:t xml:space="preserve">Földhivatali rendszerből való lekérdezések: 287 db </w:t>
      </w:r>
    </w:p>
    <w:p w14:paraId="384F3C4A" w14:textId="77777777" w:rsidR="006C6C86" w:rsidRPr="00104547" w:rsidRDefault="006C6C86" w:rsidP="006C6C86">
      <w:pPr>
        <w:tabs>
          <w:tab w:val="left" w:pos="5445"/>
        </w:tabs>
        <w:spacing w:after="0" w:line="240" w:lineRule="auto"/>
        <w:rPr>
          <w:rFonts w:ascii="Times New Roman" w:hAnsi="Times New Roman" w:cs="Times New Roman"/>
          <w:sz w:val="24"/>
          <w:szCs w:val="24"/>
        </w:rPr>
      </w:pPr>
      <w:r w:rsidRPr="00104547">
        <w:rPr>
          <w:rFonts w:ascii="Times New Roman" w:hAnsi="Times New Roman" w:cs="Times New Roman"/>
          <w:sz w:val="24"/>
          <w:szCs w:val="24"/>
        </w:rPr>
        <w:t>Személyi adat- és lakcím nyilvántartás lekérdezései: 1789 db</w:t>
      </w:r>
    </w:p>
    <w:p w14:paraId="52C8C3D7" w14:textId="77777777" w:rsidR="006C6C86" w:rsidRPr="00104547" w:rsidRDefault="006C6C86" w:rsidP="006C6C86">
      <w:pPr>
        <w:tabs>
          <w:tab w:val="left" w:pos="5445"/>
        </w:tabs>
        <w:spacing w:after="0" w:line="240" w:lineRule="auto"/>
        <w:rPr>
          <w:rFonts w:ascii="Times New Roman" w:hAnsi="Times New Roman" w:cs="Times New Roman"/>
          <w:sz w:val="24"/>
          <w:szCs w:val="24"/>
        </w:rPr>
      </w:pPr>
      <w:r w:rsidRPr="00104547">
        <w:rPr>
          <w:rFonts w:ascii="Times New Roman" w:hAnsi="Times New Roman" w:cs="Times New Roman"/>
          <w:sz w:val="24"/>
          <w:szCs w:val="24"/>
        </w:rPr>
        <w:t>Hagyatéki eljárások száma: 148 db</w:t>
      </w:r>
    </w:p>
    <w:p w14:paraId="7B0DEA97" w14:textId="77777777" w:rsidR="006C6C86" w:rsidRPr="00104547" w:rsidRDefault="006C6C86" w:rsidP="006C6C86">
      <w:pPr>
        <w:tabs>
          <w:tab w:val="left" w:pos="5445"/>
        </w:tabs>
        <w:spacing w:after="0" w:line="240" w:lineRule="auto"/>
        <w:rPr>
          <w:rFonts w:ascii="Times New Roman" w:hAnsi="Times New Roman" w:cs="Times New Roman"/>
          <w:sz w:val="24"/>
          <w:szCs w:val="24"/>
        </w:rPr>
      </w:pPr>
      <w:r w:rsidRPr="00104547">
        <w:rPr>
          <w:rFonts w:ascii="Times New Roman" w:hAnsi="Times New Roman" w:cs="Times New Roman"/>
          <w:sz w:val="24"/>
          <w:szCs w:val="24"/>
        </w:rPr>
        <w:t>Leadott Hagyatéki leltár 107 db</w:t>
      </w:r>
    </w:p>
    <w:p w14:paraId="5FED9ABD" w14:textId="77777777" w:rsidR="006C6C86" w:rsidRPr="00104547" w:rsidRDefault="006C6C86" w:rsidP="006C6C86">
      <w:pPr>
        <w:tabs>
          <w:tab w:val="left" w:pos="5445"/>
        </w:tabs>
        <w:spacing w:after="0" w:line="240" w:lineRule="auto"/>
        <w:rPr>
          <w:rFonts w:ascii="Times New Roman" w:hAnsi="Times New Roman" w:cs="Times New Roman"/>
          <w:sz w:val="24"/>
          <w:szCs w:val="24"/>
        </w:rPr>
      </w:pPr>
      <w:r w:rsidRPr="00104547">
        <w:rPr>
          <w:rFonts w:ascii="Times New Roman" w:hAnsi="Times New Roman" w:cs="Times New Roman"/>
          <w:sz w:val="24"/>
          <w:szCs w:val="24"/>
        </w:rPr>
        <w:t>Leadott Póthagyatéki leltár: 8 db</w:t>
      </w:r>
    </w:p>
    <w:p w14:paraId="081E2C03" w14:textId="77777777" w:rsidR="0087239A" w:rsidRPr="00FE1826" w:rsidRDefault="0087239A" w:rsidP="00FE1826">
      <w:pPr>
        <w:spacing w:after="0" w:line="240" w:lineRule="auto"/>
        <w:rPr>
          <w:rFonts w:ascii="Times New Roman" w:eastAsia="Times New Roman" w:hAnsi="Times New Roman" w:cs="Times New Roman"/>
          <w:b/>
          <w:bCs/>
          <w:color w:val="000000" w:themeColor="text1"/>
          <w:sz w:val="24"/>
          <w:szCs w:val="24"/>
          <w:lang w:eastAsia="hu-HU"/>
        </w:rPr>
      </w:pPr>
    </w:p>
    <w:p w14:paraId="422BC155" w14:textId="77777777" w:rsidR="00FE1826" w:rsidRPr="00FE1826" w:rsidRDefault="00FE1826" w:rsidP="00DC35A1">
      <w:pPr>
        <w:numPr>
          <w:ilvl w:val="0"/>
          <w:numId w:val="7"/>
        </w:numPr>
        <w:tabs>
          <w:tab w:val="left" w:pos="567"/>
        </w:tabs>
        <w:spacing w:after="0" w:line="240" w:lineRule="auto"/>
        <w:ind w:left="0" w:firstLine="0"/>
        <w:contextualSpacing/>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Szociális ügyek</w:t>
      </w:r>
    </w:p>
    <w:p w14:paraId="23A4A3B0" w14:textId="77777777" w:rsidR="00FE1826" w:rsidRPr="00FE1826" w:rsidRDefault="00FE1826" w:rsidP="00FE1826">
      <w:pPr>
        <w:tabs>
          <w:tab w:val="left" w:pos="567"/>
        </w:tabs>
        <w:spacing w:after="0" w:line="240" w:lineRule="auto"/>
        <w:contextualSpacing/>
        <w:rPr>
          <w:rFonts w:ascii="Times New Roman" w:eastAsia="Times New Roman" w:hAnsi="Times New Roman" w:cs="Times New Roman"/>
          <w:b/>
          <w:bCs/>
          <w:color w:val="000000" w:themeColor="text1"/>
          <w:sz w:val="24"/>
          <w:szCs w:val="24"/>
          <w:lang w:eastAsia="hu-HU"/>
        </w:rPr>
      </w:pPr>
    </w:p>
    <w:p w14:paraId="7E285E31" w14:textId="6BC2F430"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A feladatot 1 fő hatósági és szociális, </w:t>
      </w:r>
      <w:r w:rsidRPr="00FE1826">
        <w:rPr>
          <w:rFonts w:ascii="Times New Roman" w:hAnsi="Times New Roman" w:cs="Times New Roman"/>
          <w:color w:val="000000" w:themeColor="text1"/>
          <w:sz w:val="24"/>
          <w:szCs w:val="24"/>
          <w:lang w:eastAsia="hu-HU"/>
        </w:rPr>
        <w:t>jegyzői gyámhatósági</w:t>
      </w:r>
      <w:r w:rsidR="00EC0A56">
        <w:rPr>
          <w:rFonts w:ascii="Times New Roman" w:hAnsi="Times New Roman" w:cs="Times New Roman"/>
          <w:color w:val="000000" w:themeColor="text1"/>
          <w:sz w:val="24"/>
          <w:szCs w:val="24"/>
          <w:lang w:eastAsia="hu-HU"/>
        </w:rPr>
        <w:t xml:space="preserve"> és</w:t>
      </w:r>
      <w:r w:rsidRPr="00FE1826">
        <w:rPr>
          <w:rFonts w:ascii="Times New Roman" w:hAnsi="Times New Roman" w:cs="Times New Roman"/>
          <w:color w:val="000000" w:themeColor="text1"/>
          <w:sz w:val="24"/>
          <w:szCs w:val="24"/>
          <w:lang w:eastAsia="hu-HU"/>
        </w:rPr>
        <w:t xml:space="preserve"> gyámügyi</w:t>
      </w:r>
      <w:r w:rsidRPr="00FE1826">
        <w:rPr>
          <w:rFonts w:ascii="Times New Roman" w:hAnsi="Times New Roman" w:cs="Times New Roman"/>
          <w:color w:val="000000" w:themeColor="text1"/>
          <w:sz w:val="24"/>
          <w:szCs w:val="24"/>
        </w:rPr>
        <w:t xml:space="preserve"> ügyintéző látja el.</w:t>
      </w:r>
    </w:p>
    <w:p w14:paraId="6DB27409" w14:textId="0C42826C"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Az ügyintéző a jegyzői hatósági (rendszeres gyermekvédelmi kedvezmény, hátrányos helyzet megállapítása, </w:t>
      </w:r>
      <w:proofErr w:type="spellStart"/>
      <w:r w:rsidRPr="00FE1826">
        <w:rPr>
          <w:rFonts w:ascii="Times New Roman" w:eastAsia="Times New Roman" w:hAnsi="Times New Roman" w:cs="Times New Roman"/>
          <w:color w:val="000000" w:themeColor="text1"/>
          <w:sz w:val="24"/>
          <w:szCs w:val="24"/>
          <w:lang w:eastAsia="hu-HU"/>
        </w:rPr>
        <w:t>szünidei</w:t>
      </w:r>
      <w:proofErr w:type="spellEnd"/>
      <w:r w:rsidRPr="00FE1826">
        <w:rPr>
          <w:rFonts w:ascii="Times New Roman" w:eastAsia="Times New Roman" w:hAnsi="Times New Roman" w:cs="Times New Roman"/>
          <w:color w:val="000000" w:themeColor="text1"/>
          <w:sz w:val="24"/>
          <w:szCs w:val="24"/>
          <w:lang w:eastAsia="hu-HU"/>
        </w:rPr>
        <w:t xml:space="preserve"> gyermekétkeztetés, gyámügyi feladatok) és az önkormányzati (települési támogatások,</w:t>
      </w:r>
      <w:r w:rsidR="00902201">
        <w:rPr>
          <w:rFonts w:ascii="Times New Roman" w:eastAsia="Times New Roman" w:hAnsi="Times New Roman" w:cs="Times New Roman"/>
          <w:color w:val="000000" w:themeColor="text1"/>
          <w:sz w:val="24"/>
          <w:szCs w:val="24"/>
          <w:lang w:eastAsia="hu-HU"/>
        </w:rPr>
        <w:t xml:space="preserve"> intézményi elhelyezés támogatása,</w:t>
      </w:r>
      <w:r w:rsidRPr="00FE1826">
        <w:rPr>
          <w:rFonts w:ascii="Times New Roman" w:eastAsia="Times New Roman" w:hAnsi="Times New Roman" w:cs="Times New Roman"/>
          <w:color w:val="000000" w:themeColor="text1"/>
          <w:sz w:val="24"/>
          <w:szCs w:val="24"/>
          <w:lang w:eastAsia="hu-HU"/>
        </w:rPr>
        <w:t xml:space="preserve"> köztemetés) ügyekkel kapcsolatos feladatokat egyaránt ellátja.</w:t>
      </w:r>
    </w:p>
    <w:p w14:paraId="721A6F62" w14:textId="31035260"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Feladata</w:t>
      </w:r>
      <w:r w:rsidR="00902201">
        <w:rPr>
          <w:rFonts w:ascii="Times New Roman" w:eastAsia="Times New Roman" w:hAnsi="Times New Roman" w:cs="Times New Roman"/>
          <w:color w:val="000000" w:themeColor="text1"/>
          <w:sz w:val="24"/>
          <w:szCs w:val="24"/>
          <w:lang w:eastAsia="hu-HU"/>
        </w:rPr>
        <w:t>i</w:t>
      </w:r>
      <w:r w:rsidRPr="00FE1826">
        <w:rPr>
          <w:rFonts w:ascii="Times New Roman" w:eastAsia="Times New Roman" w:hAnsi="Times New Roman" w:cs="Times New Roman"/>
          <w:color w:val="000000" w:themeColor="text1"/>
          <w:sz w:val="24"/>
          <w:szCs w:val="24"/>
          <w:lang w:eastAsia="hu-HU"/>
        </w:rPr>
        <w:t xml:space="preserve"> közé tartozik a szociális területre vonatkozó jogszabályi változások figyelemmel kísérése.</w:t>
      </w:r>
    </w:p>
    <w:p w14:paraId="7B2FF504" w14:textId="1DD83F00"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helyi szociális rendelet évenkénti felülvizsgálatában közreműködés, szükség esetén aktualizálás</w:t>
      </w:r>
      <w:r w:rsidR="00902201">
        <w:rPr>
          <w:rFonts w:ascii="Times New Roman" w:eastAsia="Times New Roman" w:hAnsi="Times New Roman" w:cs="Times New Roman"/>
          <w:color w:val="000000" w:themeColor="text1"/>
          <w:sz w:val="24"/>
          <w:szCs w:val="24"/>
          <w:lang w:eastAsia="hu-HU"/>
        </w:rPr>
        <w:t>t javasol</w:t>
      </w:r>
      <w:r w:rsidR="00BF2CD5">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a rendelet tervezetének előkészítés</w:t>
      </w:r>
      <w:r w:rsidR="00902201">
        <w:rPr>
          <w:rFonts w:ascii="Times New Roman" w:eastAsia="Times New Roman" w:hAnsi="Times New Roman" w:cs="Times New Roman"/>
          <w:color w:val="000000" w:themeColor="text1"/>
          <w:sz w:val="24"/>
          <w:szCs w:val="24"/>
          <w:lang w:eastAsia="hu-HU"/>
        </w:rPr>
        <w:t>éhez adatot szolgáltat</w:t>
      </w:r>
      <w:r w:rsidR="00BF2CD5">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w:t>
      </w:r>
    </w:p>
    <w:p w14:paraId="79D78260" w14:textId="4AC38DDF" w:rsidR="00FE1826" w:rsidRPr="00FE1826" w:rsidRDefault="00FE1826" w:rsidP="00FE1826">
      <w:pPr>
        <w:spacing w:after="0" w:line="240" w:lineRule="auto"/>
        <w:ind w:right="1"/>
        <w:jc w:val="both"/>
        <w:rPr>
          <w:rFonts w:ascii="Times New Roman" w:eastAsia="Times New Roman" w:hAnsi="Times New Roman" w:cs="Times New Roman"/>
          <w:bCs/>
          <w:color w:val="000000" w:themeColor="text1"/>
          <w:sz w:val="24"/>
          <w:szCs w:val="24"/>
          <w:lang w:eastAsia="hu-HU"/>
        </w:rPr>
      </w:pPr>
      <w:proofErr w:type="spellStart"/>
      <w:r w:rsidRPr="00FE1826">
        <w:rPr>
          <w:rFonts w:ascii="Times New Roman" w:eastAsia="Times New Roman" w:hAnsi="Times New Roman" w:cs="Times New Roman"/>
          <w:bCs/>
          <w:color w:val="000000" w:themeColor="text1"/>
          <w:sz w:val="24"/>
          <w:szCs w:val="24"/>
          <w:lang w:eastAsia="hu-HU"/>
        </w:rPr>
        <w:t>WinSzoc</w:t>
      </w:r>
      <w:proofErr w:type="spellEnd"/>
      <w:r w:rsidRPr="00FE1826">
        <w:rPr>
          <w:rFonts w:ascii="Times New Roman" w:eastAsia="Times New Roman" w:hAnsi="Times New Roman" w:cs="Times New Roman"/>
          <w:bCs/>
          <w:color w:val="000000" w:themeColor="text1"/>
          <w:sz w:val="24"/>
          <w:szCs w:val="24"/>
          <w:lang w:eastAsia="hu-HU"/>
        </w:rPr>
        <w:t>, PTR rendszerekben rögzít</w:t>
      </w:r>
      <w:r w:rsidR="00BF2CD5">
        <w:rPr>
          <w:rFonts w:ascii="Times New Roman" w:eastAsia="Times New Roman" w:hAnsi="Times New Roman" w:cs="Times New Roman"/>
          <w:bCs/>
          <w:color w:val="000000" w:themeColor="text1"/>
          <w:sz w:val="24"/>
          <w:szCs w:val="24"/>
          <w:lang w:eastAsia="hu-HU"/>
        </w:rPr>
        <w:t>ette</w:t>
      </w:r>
      <w:r w:rsidRPr="00FE1826">
        <w:rPr>
          <w:rFonts w:ascii="Times New Roman" w:eastAsia="Times New Roman" w:hAnsi="Times New Roman" w:cs="Times New Roman"/>
          <w:bCs/>
          <w:color w:val="000000" w:themeColor="text1"/>
          <w:sz w:val="24"/>
          <w:szCs w:val="24"/>
          <w:lang w:eastAsia="hu-HU"/>
        </w:rPr>
        <w:t xml:space="preserve"> a szükséges adatokat, azokat napra készen vezet</w:t>
      </w:r>
      <w:r w:rsidR="00BF2CD5">
        <w:rPr>
          <w:rFonts w:ascii="Times New Roman" w:eastAsia="Times New Roman" w:hAnsi="Times New Roman" w:cs="Times New Roman"/>
          <w:bCs/>
          <w:color w:val="000000" w:themeColor="text1"/>
          <w:sz w:val="24"/>
          <w:szCs w:val="24"/>
          <w:lang w:eastAsia="hu-HU"/>
        </w:rPr>
        <w:t>te</w:t>
      </w:r>
      <w:r w:rsidR="00902201">
        <w:rPr>
          <w:rFonts w:ascii="Times New Roman" w:eastAsia="Times New Roman" w:hAnsi="Times New Roman" w:cs="Times New Roman"/>
          <w:bCs/>
          <w:color w:val="000000" w:themeColor="text1"/>
          <w:sz w:val="24"/>
          <w:szCs w:val="24"/>
          <w:lang w:eastAsia="hu-HU"/>
        </w:rPr>
        <w:t>- sajnos a rögzítés dupla munkát jelent</w:t>
      </w:r>
      <w:r w:rsidR="003B787A">
        <w:rPr>
          <w:rFonts w:ascii="Times New Roman" w:eastAsia="Times New Roman" w:hAnsi="Times New Roman" w:cs="Times New Roman"/>
          <w:bCs/>
          <w:color w:val="000000" w:themeColor="text1"/>
          <w:sz w:val="24"/>
          <w:szCs w:val="24"/>
          <w:lang w:eastAsia="hu-HU"/>
        </w:rPr>
        <w:t xml:space="preserve"> az adatrögzítésben</w:t>
      </w:r>
      <w:r w:rsidR="00902201">
        <w:rPr>
          <w:rFonts w:ascii="Times New Roman" w:eastAsia="Times New Roman" w:hAnsi="Times New Roman" w:cs="Times New Roman"/>
          <w:bCs/>
          <w:color w:val="000000" w:themeColor="text1"/>
          <w:sz w:val="24"/>
          <w:szCs w:val="24"/>
          <w:lang w:eastAsia="hu-HU"/>
        </w:rPr>
        <w:t xml:space="preserve">, mivel a </w:t>
      </w:r>
      <w:r w:rsidR="003B787A">
        <w:rPr>
          <w:rFonts w:ascii="Times New Roman" w:eastAsia="Times New Roman" w:hAnsi="Times New Roman" w:cs="Times New Roman"/>
          <w:bCs/>
          <w:color w:val="000000" w:themeColor="text1"/>
          <w:sz w:val="24"/>
          <w:szCs w:val="24"/>
          <w:lang w:eastAsia="hu-HU"/>
        </w:rPr>
        <w:t>központi ígéretek ellenére továbbra sem töltődnek át az adatok az interfészen keresztül, valamint a határozatok és végzések mintatárát is helyileg kell kar</w:t>
      </w:r>
      <w:r w:rsidR="00EC0A56">
        <w:rPr>
          <w:rFonts w:ascii="Times New Roman" w:eastAsia="Times New Roman" w:hAnsi="Times New Roman" w:cs="Times New Roman"/>
          <w:bCs/>
          <w:color w:val="000000" w:themeColor="text1"/>
          <w:sz w:val="24"/>
          <w:szCs w:val="24"/>
          <w:lang w:eastAsia="hu-HU"/>
        </w:rPr>
        <w:t>b</w:t>
      </w:r>
      <w:r w:rsidR="003B787A">
        <w:rPr>
          <w:rFonts w:ascii="Times New Roman" w:eastAsia="Times New Roman" w:hAnsi="Times New Roman" w:cs="Times New Roman"/>
          <w:bCs/>
          <w:color w:val="000000" w:themeColor="text1"/>
          <w:sz w:val="24"/>
          <w:szCs w:val="24"/>
          <w:lang w:eastAsia="hu-HU"/>
        </w:rPr>
        <w:t>antartani, mert központilag továbbra sem történt előrelépés a rendszerben.</w:t>
      </w:r>
    </w:p>
    <w:p w14:paraId="5BB19AAE" w14:textId="1D5B1585" w:rsidR="00FE1826" w:rsidRPr="00FE1826" w:rsidRDefault="00FE1826" w:rsidP="00FE1826">
      <w:pPr>
        <w:spacing w:after="0" w:line="240" w:lineRule="auto"/>
        <w:ind w:right="1"/>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Szociális ügyekben ellát</w:t>
      </w:r>
      <w:r w:rsidR="00BF2CD5">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az igazolásokkal, iratátadással kapcsolatos feladatokat.</w:t>
      </w:r>
    </w:p>
    <w:p w14:paraId="4787DE27" w14:textId="3C97A6E1" w:rsidR="00FE1826" w:rsidRPr="00FE1826" w:rsidRDefault="00FE1826" w:rsidP="00FE1826">
      <w:pPr>
        <w:spacing w:after="0" w:line="240" w:lineRule="auto"/>
        <w:ind w:right="1"/>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ASP rendszerben </w:t>
      </w:r>
      <w:r w:rsidR="00EC0A56">
        <w:rPr>
          <w:rFonts w:ascii="Times New Roman" w:eastAsia="Times New Roman" w:hAnsi="Times New Roman" w:cs="Times New Roman"/>
          <w:color w:val="000000" w:themeColor="text1"/>
          <w:sz w:val="24"/>
          <w:szCs w:val="24"/>
          <w:lang w:eastAsia="hu-HU"/>
        </w:rPr>
        <w:t xml:space="preserve">az </w:t>
      </w:r>
      <w:r w:rsidRPr="00FE1826">
        <w:rPr>
          <w:rFonts w:ascii="Times New Roman" w:eastAsia="Times New Roman" w:hAnsi="Times New Roman" w:cs="Times New Roman"/>
          <w:color w:val="000000" w:themeColor="text1"/>
          <w:sz w:val="24"/>
          <w:szCs w:val="24"/>
          <w:lang w:eastAsia="hu-HU"/>
        </w:rPr>
        <w:t>adatokat rögzít</w:t>
      </w:r>
      <w:r w:rsidR="00BF2CD5">
        <w:rPr>
          <w:rFonts w:ascii="Times New Roman" w:eastAsia="Times New Roman" w:hAnsi="Times New Roman" w:cs="Times New Roman"/>
          <w:color w:val="000000" w:themeColor="text1"/>
          <w:sz w:val="24"/>
          <w:szCs w:val="24"/>
          <w:lang w:eastAsia="hu-HU"/>
        </w:rPr>
        <w:t>ette</w:t>
      </w:r>
      <w:r w:rsidRPr="00FE1826">
        <w:rPr>
          <w:rFonts w:ascii="Times New Roman" w:eastAsia="Times New Roman" w:hAnsi="Times New Roman" w:cs="Times New Roman"/>
          <w:color w:val="000000" w:themeColor="text1"/>
          <w:sz w:val="24"/>
          <w:szCs w:val="24"/>
          <w:lang w:eastAsia="hu-HU"/>
        </w:rPr>
        <w:t>, iktat</w:t>
      </w:r>
      <w:r w:rsidR="00BF2CD5">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w:t>
      </w:r>
    </w:p>
    <w:p w14:paraId="426248F2" w14:textId="75363F9D"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Statisztik</w:t>
      </w:r>
      <w:r w:rsidR="00BF2CD5">
        <w:rPr>
          <w:rFonts w:ascii="Times New Roman" w:eastAsia="Times New Roman" w:hAnsi="Times New Roman" w:cs="Times New Roman"/>
          <w:color w:val="000000" w:themeColor="text1"/>
          <w:sz w:val="24"/>
          <w:szCs w:val="24"/>
          <w:lang w:eastAsia="hu-HU"/>
        </w:rPr>
        <w:t>ákat el</w:t>
      </w:r>
      <w:r w:rsidRPr="00FE1826">
        <w:rPr>
          <w:rFonts w:ascii="Times New Roman" w:eastAsia="Times New Roman" w:hAnsi="Times New Roman" w:cs="Times New Roman"/>
          <w:color w:val="000000" w:themeColor="text1"/>
          <w:sz w:val="24"/>
          <w:szCs w:val="24"/>
          <w:lang w:eastAsia="hu-HU"/>
        </w:rPr>
        <w:t>készít</w:t>
      </w:r>
      <w:r w:rsidR="00BF2CD5">
        <w:rPr>
          <w:rFonts w:ascii="Times New Roman" w:eastAsia="Times New Roman" w:hAnsi="Times New Roman" w:cs="Times New Roman"/>
          <w:color w:val="000000" w:themeColor="text1"/>
          <w:sz w:val="24"/>
          <w:szCs w:val="24"/>
          <w:lang w:eastAsia="hu-HU"/>
        </w:rPr>
        <w:t>ette</w:t>
      </w:r>
      <w:r w:rsidRPr="00FE1826">
        <w:rPr>
          <w:rFonts w:ascii="Times New Roman" w:eastAsia="Times New Roman" w:hAnsi="Times New Roman" w:cs="Times New Roman"/>
          <w:color w:val="000000" w:themeColor="text1"/>
          <w:sz w:val="24"/>
          <w:szCs w:val="24"/>
          <w:lang w:eastAsia="hu-HU"/>
        </w:rPr>
        <w:t>: „Kimutatás a pénzben és természetben nyújtható támogatások adatairól”</w:t>
      </w:r>
      <w:r w:rsidR="00CD5ED6">
        <w:rPr>
          <w:rFonts w:ascii="Times New Roman" w:eastAsia="Times New Roman" w:hAnsi="Times New Roman" w:cs="Times New Roman"/>
          <w:color w:val="000000" w:themeColor="text1"/>
          <w:sz w:val="24"/>
          <w:szCs w:val="24"/>
          <w:lang w:eastAsia="hu-HU"/>
        </w:rPr>
        <w:t>.</w:t>
      </w:r>
    </w:p>
    <w:p w14:paraId="2E39FC6C" w14:textId="796E0D3F" w:rsidR="00FE1826" w:rsidRPr="00ED5D40" w:rsidRDefault="00CD5ED6" w:rsidP="0087239A">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w:t>
      </w:r>
      <w:r w:rsidR="00FE1826" w:rsidRPr="00ED5D40">
        <w:rPr>
          <w:rFonts w:ascii="Times New Roman" w:eastAsia="Times New Roman" w:hAnsi="Times New Roman" w:cs="Times New Roman"/>
          <w:sz w:val="24"/>
          <w:szCs w:val="24"/>
          <w:lang w:eastAsia="hu-HU"/>
        </w:rPr>
        <w:t>datot szol</w:t>
      </w:r>
      <w:r w:rsidR="00BC723C" w:rsidRPr="00ED5D40">
        <w:rPr>
          <w:rFonts w:ascii="Times New Roman" w:eastAsia="Times New Roman" w:hAnsi="Times New Roman" w:cs="Times New Roman"/>
          <w:sz w:val="24"/>
          <w:szCs w:val="24"/>
          <w:lang w:eastAsia="hu-HU"/>
        </w:rPr>
        <w:t>g</w:t>
      </w:r>
      <w:r w:rsidR="00FE1826" w:rsidRPr="00ED5D40">
        <w:rPr>
          <w:rFonts w:ascii="Times New Roman" w:eastAsia="Times New Roman" w:hAnsi="Times New Roman" w:cs="Times New Roman"/>
          <w:sz w:val="24"/>
          <w:szCs w:val="24"/>
          <w:lang w:eastAsia="hu-HU"/>
        </w:rPr>
        <w:t>áltat a hátrányos- és halmozottan hátrányos helyzetű gyermekekről.</w:t>
      </w:r>
    </w:p>
    <w:p w14:paraId="6964C637" w14:textId="77777777" w:rsidR="00BF2CD5" w:rsidRDefault="00BF2CD5" w:rsidP="0087239A">
      <w:pPr>
        <w:tabs>
          <w:tab w:val="left" w:pos="567"/>
        </w:tabs>
        <w:spacing w:after="0" w:line="240" w:lineRule="auto"/>
        <w:contextualSpacing/>
        <w:rPr>
          <w:rFonts w:ascii="Times New Roman" w:eastAsia="Times New Roman" w:hAnsi="Times New Roman" w:cs="Times New Roman"/>
          <w:b/>
          <w:bCs/>
          <w:color w:val="000000"/>
          <w:sz w:val="24"/>
          <w:szCs w:val="24"/>
          <w:lang w:eastAsia="hu-HU"/>
        </w:rPr>
      </w:pPr>
    </w:p>
    <w:p w14:paraId="2244DA3B" w14:textId="4C6C14BF" w:rsidR="0087239A" w:rsidRPr="0095441F" w:rsidRDefault="0087239A" w:rsidP="0087239A">
      <w:pPr>
        <w:tabs>
          <w:tab w:val="left" w:pos="567"/>
        </w:tabs>
        <w:spacing w:after="0" w:line="240" w:lineRule="auto"/>
        <w:contextualSpacing/>
        <w:rPr>
          <w:rFonts w:ascii="Times New Roman" w:eastAsia="Times New Roman" w:hAnsi="Times New Roman" w:cs="Times New Roman"/>
          <w:b/>
          <w:bCs/>
          <w:color w:val="000000"/>
          <w:sz w:val="24"/>
          <w:szCs w:val="24"/>
          <w:lang w:eastAsia="hu-HU"/>
        </w:rPr>
      </w:pPr>
      <w:r w:rsidRPr="0095441F">
        <w:rPr>
          <w:rFonts w:ascii="Times New Roman" w:eastAsia="Times New Roman" w:hAnsi="Times New Roman" w:cs="Times New Roman"/>
          <w:b/>
          <w:bCs/>
          <w:color w:val="000000"/>
          <w:sz w:val="24"/>
          <w:szCs w:val="24"/>
          <w:lang w:eastAsia="hu-HU"/>
        </w:rPr>
        <w:t xml:space="preserve">A/ Szociális alapellátás </w:t>
      </w:r>
    </w:p>
    <w:p w14:paraId="4674BDA9" w14:textId="77777777" w:rsidR="0087239A" w:rsidRPr="0095441F" w:rsidRDefault="0087239A" w:rsidP="0087239A">
      <w:pPr>
        <w:spacing w:after="0" w:line="240" w:lineRule="auto"/>
        <w:jc w:val="both"/>
        <w:rPr>
          <w:rFonts w:ascii="Times New Roman" w:eastAsia="Calibri" w:hAnsi="Times New Roman" w:cs="Times New Roman"/>
          <w:color w:val="000000"/>
          <w:sz w:val="24"/>
          <w:szCs w:val="24"/>
        </w:rPr>
      </w:pPr>
      <w:r w:rsidRPr="0095441F">
        <w:rPr>
          <w:rFonts w:ascii="Times New Roman" w:eastAsia="Calibri" w:hAnsi="Times New Roman" w:cs="Times New Roman"/>
          <w:color w:val="000000"/>
          <w:sz w:val="24"/>
          <w:szCs w:val="24"/>
        </w:rPr>
        <w:t xml:space="preserve">A </w:t>
      </w:r>
      <w:proofErr w:type="gramStart"/>
      <w:r w:rsidRPr="0095441F">
        <w:rPr>
          <w:rFonts w:ascii="Times New Roman" w:eastAsia="Calibri" w:hAnsi="Times New Roman" w:cs="Times New Roman"/>
          <w:color w:val="000000"/>
          <w:sz w:val="24"/>
          <w:szCs w:val="24"/>
        </w:rPr>
        <w:t>feladatot:  1</w:t>
      </w:r>
      <w:proofErr w:type="gramEnd"/>
      <w:r w:rsidRPr="0095441F">
        <w:rPr>
          <w:rFonts w:ascii="Times New Roman" w:eastAsia="Calibri" w:hAnsi="Times New Roman" w:cs="Times New Roman"/>
          <w:color w:val="000000"/>
          <w:sz w:val="24"/>
          <w:szCs w:val="24"/>
        </w:rPr>
        <w:t xml:space="preserve"> fő szociális gondozó és ápoló, adminisztráció - szociális szakmai vezető és</w:t>
      </w:r>
    </w:p>
    <w:p w14:paraId="079CC707" w14:textId="77777777" w:rsidR="0087239A" w:rsidRPr="0095441F" w:rsidRDefault="0087239A" w:rsidP="0087239A">
      <w:pPr>
        <w:spacing w:after="0" w:line="240" w:lineRule="auto"/>
        <w:ind w:left="708" w:firstLine="12"/>
        <w:jc w:val="both"/>
        <w:rPr>
          <w:rFonts w:ascii="Times New Roman" w:eastAsia="Calibri" w:hAnsi="Times New Roman" w:cs="Times New Roman"/>
          <w:color w:val="000000"/>
          <w:sz w:val="24"/>
          <w:szCs w:val="24"/>
        </w:rPr>
      </w:pPr>
      <w:r w:rsidRPr="0095441F">
        <w:rPr>
          <w:rFonts w:ascii="Times New Roman" w:eastAsia="Calibri" w:hAnsi="Times New Roman" w:cs="Times New Roman"/>
          <w:color w:val="000000"/>
          <w:sz w:val="24"/>
          <w:szCs w:val="24"/>
        </w:rPr>
        <w:t xml:space="preserve">         4 fő szociális gondozó és ápoló látja el.</w:t>
      </w:r>
    </w:p>
    <w:p w14:paraId="248C07B9" w14:textId="77777777" w:rsidR="0087239A" w:rsidRPr="0095441F" w:rsidRDefault="0087239A" w:rsidP="0087239A">
      <w:pPr>
        <w:spacing w:after="0" w:line="240" w:lineRule="auto"/>
        <w:rPr>
          <w:rFonts w:ascii="Times New Roman" w:eastAsia="Times New Roman" w:hAnsi="Times New Roman" w:cs="Times New Roman"/>
          <w:b/>
          <w:bCs/>
          <w:color w:val="000000"/>
          <w:sz w:val="24"/>
          <w:szCs w:val="24"/>
          <w:lang w:eastAsia="hu-HU"/>
        </w:rPr>
      </w:pPr>
    </w:p>
    <w:p w14:paraId="2B11162E" w14:textId="77777777" w:rsidR="0087239A" w:rsidRPr="0095441F" w:rsidRDefault="0087239A" w:rsidP="0087239A">
      <w:pPr>
        <w:numPr>
          <w:ilvl w:val="0"/>
          <w:numId w:val="8"/>
        </w:numPr>
        <w:spacing w:after="0" w:line="240" w:lineRule="auto"/>
        <w:contextualSpacing/>
        <w:rPr>
          <w:rFonts w:ascii="Times New Roman" w:eastAsia="Times New Roman" w:hAnsi="Times New Roman" w:cs="Times New Roman"/>
          <w:b/>
          <w:bCs/>
          <w:color w:val="000000"/>
          <w:sz w:val="24"/>
          <w:szCs w:val="24"/>
          <w:lang w:eastAsia="hu-HU"/>
        </w:rPr>
      </w:pPr>
      <w:r w:rsidRPr="0095441F">
        <w:rPr>
          <w:rFonts w:ascii="Times New Roman" w:eastAsia="Times New Roman" w:hAnsi="Times New Roman" w:cs="Times New Roman"/>
          <w:b/>
          <w:bCs/>
          <w:color w:val="000000"/>
          <w:sz w:val="24"/>
          <w:szCs w:val="24"/>
          <w:lang w:eastAsia="hu-HU"/>
        </w:rPr>
        <w:t>Szociális étkeztetés</w:t>
      </w:r>
    </w:p>
    <w:p w14:paraId="498CB19C" w14:textId="30050DB6" w:rsidR="0087239A" w:rsidRDefault="0087239A" w:rsidP="0087239A">
      <w:pPr>
        <w:spacing w:after="0" w:line="240" w:lineRule="auto"/>
        <w:jc w:val="both"/>
        <w:rPr>
          <w:rFonts w:ascii="Times New Roman" w:eastAsia="Calibri" w:hAnsi="Times New Roman" w:cs="Times New Roman"/>
          <w:color w:val="000000"/>
          <w:sz w:val="24"/>
          <w:szCs w:val="24"/>
        </w:rPr>
      </w:pPr>
      <w:r w:rsidRPr="0095441F">
        <w:rPr>
          <w:rFonts w:ascii="Times New Roman" w:eastAsia="Calibri" w:hAnsi="Times New Roman" w:cs="Times New Roman"/>
          <w:color w:val="000000"/>
          <w:sz w:val="24"/>
          <w:szCs w:val="24"/>
        </w:rPr>
        <w:t xml:space="preserve">Jánoshalma Városi Önkormányzat szakfeladatként látja el a szociális törvény alapján alapellátás keretében a szociális étkeztetési szolgáltatást Jánoshalma közigazgatási területén. A </w:t>
      </w:r>
      <w:r w:rsidRPr="0095441F">
        <w:rPr>
          <w:rFonts w:ascii="Times New Roman" w:eastAsia="Calibri" w:hAnsi="Times New Roman" w:cs="Times New Roman"/>
          <w:color w:val="000000"/>
          <w:sz w:val="24"/>
          <w:szCs w:val="24"/>
        </w:rPr>
        <w:lastRenderedPageBreak/>
        <w:t>feladatellátáshoz az ételt és a kiszállítási szolgáltatást - az Önkormányzat a saját alapítású -Jánoshalmi Közétkeztetési Kft. útján biztosít</w:t>
      </w:r>
      <w:r w:rsidR="00BF2CD5" w:rsidRPr="0095441F">
        <w:rPr>
          <w:rFonts w:ascii="Times New Roman" w:eastAsia="Calibri" w:hAnsi="Times New Roman" w:cs="Times New Roman"/>
          <w:color w:val="000000"/>
          <w:sz w:val="24"/>
          <w:szCs w:val="24"/>
        </w:rPr>
        <w:t>otta</w:t>
      </w:r>
      <w:r w:rsidRPr="0095441F">
        <w:rPr>
          <w:rFonts w:ascii="Times New Roman" w:eastAsia="Calibri" w:hAnsi="Times New Roman" w:cs="Times New Roman"/>
          <w:color w:val="000000"/>
          <w:sz w:val="24"/>
          <w:szCs w:val="24"/>
        </w:rPr>
        <w:t>.</w:t>
      </w:r>
    </w:p>
    <w:p w14:paraId="36E6289E" w14:textId="77777777" w:rsidR="00ED5D40" w:rsidRDefault="00ED5D40" w:rsidP="0087239A">
      <w:pPr>
        <w:spacing w:after="0" w:line="240" w:lineRule="auto"/>
        <w:jc w:val="both"/>
        <w:rPr>
          <w:rFonts w:ascii="Times New Roman" w:eastAsia="Calibri" w:hAnsi="Times New Roman" w:cs="Times New Roman"/>
          <w:color w:val="000000"/>
          <w:sz w:val="24"/>
          <w:szCs w:val="24"/>
        </w:rPr>
      </w:pPr>
    </w:p>
    <w:p w14:paraId="41639281" w14:textId="77777777" w:rsidR="00ED5D40" w:rsidRDefault="00ED5D40" w:rsidP="00ED5D40">
      <w:pPr>
        <w:pStyle w:val="Listaszerbekezds"/>
        <w:numPr>
          <w:ilvl w:val="0"/>
          <w:numId w:val="12"/>
        </w:numPr>
        <w:spacing w:after="0" w:line="240" w:lineRule="auto"/>
        <w:ind w:left="709" w:hanging="283"/>
        <w:jc w:val="both"/>
        <w:rPr>
          <w:rFonts w:ascii="Times New Roman" w:eastAsia="Calibri" w:hAnsi="Times New Roman" w:cs="Times New Roman"/>
          <w:color w:val="000000"/>
          <w:sz w:val="24"/>
          <w:szCs w:val="24"/>
        </w:rPr>
      </w:pPr>
      <w:r w:rsidRPr="00ED5D40">
        <w:rPr>
          <w:rFonts w:ascii="Times New Roman" w:eastAsia="Calibri" w:hAnsi="Times New Roman" w:cs="Times New Roman"/>
          <w:b/>
          <w:bCs/>
          <w:color w:val="000000"/>
          <w:sz w:val="24"/>
          <w:szCs w:val="24"/>
        </w:rPr>
        <w:t>H</w:t>
      </w:r>
      <w:r w:rsidR="00811F42" w:rsidRPr="00ED5D40">
        <w:rPr>
          <w:rFonts w:ascii="Times New Roman" w:eastAsia="Calibri" w:hAnsi="Times New Roman" w:cs="Times New Roman"/>
          <w:b/>
          <w:bCs/>
          <w:color w:val="000000"/>
          <w:sz w:val="24"/>
          <w:szCs w:val="24"/>
        </w:rPr>
        <w:t>ázi segítségnyújtás</w:t>
      </w:r>
      <w:r w:rsidR="00811F42" w:rsidRPr="00ED5D40">
        <w:rPr>
          <w:rFonts w:ascii="Times New Roman" w:eastAsia="Calibri" w:hAnsi="Times New Roman" w:cs="Times New Roman"/>
          <w:color w:val="000000"/>
          <w:sz w:val="24"/>
          <w:szCs w:val="24"/>
        </w:rPr>
        <w:t xml:space="preserve"> </w:t>
      </w:r>
    </w:p>
    <w:p w14:paraId="27746C40" w14:textId="40607751" w:rsidR="00811F42" w:rsidRPr="00ED5D40" w:rsidRDefault="00ED5D40" w:rsidP="00ED5D40">
      <w:pPr>
        <w:pStyle w:val="Cmsor2"/>
        <w:jc w:val="both"/>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E</w:t>
      </w:r>
      <w:r w:rsidR="00811F42" w:rsidRPr="00ED5D40">
        <w:rPr>
          <w:rFonts w:ascii="Times New Roman" w:eastAsia="Calibri" w:hAnsi="Times New Roman" w:cs="Times New Roman"/>
          <w:color w:val="auto"/>
          <w:sz w:val="24"/>
          <w:szCs w:val="24"/>
        </w:rPr>
        <w:t xml:space="preserve">gy olyan gondozási forma, amely az igénybe vevő önálló életvitelének fenntartását, szükségleteinek megfelelően lakókörnyezetében, életkorának, élethelyzetének és egészségügyi állapotának megfelelően biztosítja a Sztv. 63.§-a és a helyi önkormányzat rendeletében </w:t>
      </w:r>
      <w:proofErr w:type="spellStart"/>
      <w:r w:rsidR="00811F42" w:rsidRPr="00ED5D40">
        <w:rPr>
          <w:rFonts w:ascii="Times New Roman" w:eastAsia="Calibri" w:hAnsi="Times New Roman" w:cs="Times New Roman"/>
          <w:color w:val="auto"/>
          <w:sz w:val="24"/>
          <w:szCs w:val="24"/>
        </w:rPr>
        <w:t>szabályozottak</w:t>
      </w:r>
      <w:proofErr w:type="spellEnd"/>
      <w:r w:rsidR="00811F42" w:rsidRPr="00ED5D40">
        <w:rPr>
          <w:rFonts w:ascii="Times New Roman" w:eastAsia="Calibri" w:hAnsi="Times New Roman" w:cs="Times New Roman"/>
          <w:color w:val="auto"/>
          <w:sz w:val="24"/>
          <w:szCs w:val="24"/>
        </w:rPr>
        <w:t xml:space="preserve"> alapján. A házi segítségnyújtás igénybevételét megelőzően vizsgálni kell a gondozási szükségletet. </w:t>
      </w:r>
    </w:p>
    <w:p w14:paraId="65AE7EB8" w14:textId="77777777" w:rsidR="00811F42" w:rsidRPr="0095441F" w:rsidRDefault="00811F42" w:rsidP="0087239A">
      <w:pPr>
        <w:spacing w:after="0" w:line="240" w:lineRule="auto"/>
        <w:jc w:val="both"/>
        <w:rPr>
          <w:rFonts w:ascii="Times New Roman" w:eastAsia="Calibri" w:hAnsi="Times New Roman" w:cs="Times New Roman"/>
          <w:color w:val="000000"/>
          <w:sz w:val="24"/>
          <w:szCs w:val="24"/>
        </w:rPr>
      </w:pPr>
    </w:p>
    <w:p w14:paraId="10B70220" w14:textId="0DFF1470" w:rsidR="0094314D" w:rsidRPr="0095441F" w:rsidRDefault="0094314D" w:rsidP="0087239A">
      <w:pPr>
        <w:spacing w:after="0" w:line="240" w:lineRule="auto"/>
        <w:jc w:val="both"/>
        <w:rPr>
          <w:rFonts w:ascii="Times New Roman" w:eastAsia="Calibri" w:hAnsi="Times New Roman" w:cs="Times New Roman"/>
          <w:color w:val="000000"/>
          <w:sz w:val="24"/>
          <w:szCs w:val="24"/>
        </w:rPr>
      </w:pPr>
      <w:r w:rsidRPr="0095441F">
        <w:rPr>
          <w:rFonts w:ascii="Times New Roman" w:eastAsia="Calibri" w:hAnsi="Times New Roman" w:cs="Times New Roman"/>
          <w:color w:val="000000"/>
          <w:sz w:val="24"/>
          <w:szCs w:val="24"/>
        </w:rPr>
        <w:t>A szakmai vezető</w:t>
      </w:r>
      <w:r w:rsidR="003D6B15">
        <w:rPr>
          <w:rFonts w:ascii="Times New Roman" w:eastAsia="Calibri" w:hAnsi="Times New Roman" w:cs="Times New Roman"/>
          <w:color w:val="000000"/>
          <w:sz w:val="24"/>
          <w:szCs w:val="24"/>
        </w:rPr>
        <w:t xml:space="preserve"> koordinálta, felügyelte a gondozónők munkáját</w:t>
      </w:r>
      <w:r w:rsidRPr="0095441F">
        <w:rPr>
          <w:rFonts w:ascii="Times New Roman" w:eastAsia="Calibri" w:hAnsi="Times New Roman" w:cs="Times New Roman"/>
          <w:color w:val="000000"/>
          <w:sz w:val="24"/>
          <w:szCs w:val="24"/>
        </w:rPr>
        <w:t xml:space="preserve">, egyben </w:t>
      </w:r>
      <w:r w:rsidR="003D6B15">
        <w:rPr>
          <w:rFonts w:ascii="Times New Roman" w:eastAsia="Calibri" w:hAnsi="Times New Roman" w:cs="Times New Roman"/>
          <w:color w:val="000000"/>
          <w:sz w:val="24"/>
          <w:szCs w:val="24"/>
        </w:rPr>
        <w:t xml:space="preserve">ellátta a </w:t>
      </w:r>
      <w:r w:rsidRPr="0095441F">
        <w:rPr>
          <w:rFonts w:ascii="Times New Roman" w:eastAsia="Calibri" w:hAnsi="Times New Roman" w:cs="Times New Roman"/>
          <w:color w:val="000000"/>
          <w:sz w:val="24"/>
          <w:szCs w:val="24"/>
        </w:rPr>
        <w:t>szociális étkeztetés ügyintéző</w:t>
      </w:r>
      <w:r w:rsidR="003D6B15">
        <w:rPr>
          <w:rFonts w:ascii="Times New Roman" w:eastAsia="Calibri" w:hAnsi="Times New Roman" w:cs="Times New Roman"/>
          <w:color w:val="000000"/>
          <w:sz w:val="24"/>
          <w:szCs w:val="24"/>
        </w:rPr>
        <w:t>i feladatokat</w:t>
      </w:r>
      <w:r w:rsidR="00CD5ED6">
        <w:rPr>
          <w:rFonts w:ascii="Times New Roman" w:eastAsia="Calibri" w:hAnsi="Times New Roman" w:cs="Times New Roman"/>
          <w:color w:val="000000"/>
          <w:sz w:val="24"/>
          <w:szCs w:val="24"/>
        </w:rPr>
        <w:t>.</w:t>
      </w:r>
    </w:p>
    <w:p w14:paraId="3492E07F" w14:textId="2F620C47" w:rsidR="0094314D" w:rsidRPr="0095441F" w:rsidRDefault="0094314D" w:rsidP="0094314D">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Figyelemmel kísérte a lakosság körében felmerülő alapszolgáltatási igényeket.</w:t>
      </w:r>
    </w:p>
    <w:p w14:paraId="01BB3F0F" w14:textId="17AE628B" w:rsidR="0094314D" w:rsidRPr="0095441F" w:rsidRDefault="0094314D" w:rsidP="0094314D">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Koordinálta az önkormányzat által biztosított szolgáltatások, gondozási feladatok ellátását, biztosította a szakmai munka összehangolását, szervezési feladatok ellátását.</w:t>
      </w:r>
    </w:p>
    <w:p w14:paraId="076ECA8A" w14:textId="6F3D0798" w:rsidR="0094314D" w:rsidRPr="0095441F" w:rsidRDefault="0094314D" w:rsidP="0094314D">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Érvényre juttatta a szolgáltatásokra és a gondozási munkára vonatkozó jogszabályok, szakmai szabályok betartását.</w:t>
      </w:r>
    </w:p>
    <w:p w14:paraId="405CCA6E" w14:textId="5239942E" w:rsidR="0094314D" w:rsidRPr="0095441F" w:rsidRDefault="0094314D" w:rsidP="0094314D">
      <w:pPr>
        <w:autoSpaceDE w:val="0"/>
        <w:autoSpaceDN w:val="0"/>
        <w:adjustRightInd w:val="0"/>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Folyamatosan kapcsolatot tartott más szociális és egészségügyi intézményekkel a hatékony segítségnyújtás megvalósítása érdekében.</w:t>
      </w:r>
    </w:p>
    <w:p w14:paraId="42CEB492" w14:textId="4F8FB88B" w:rsidR="0094314D" w:rsidRPr="0095441F" w:rsidRDefault="0094314D" w:rsidP="0094314D">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Az adott szociális feladat és szociálpolitikai eszközrendszer fejlesztését elősegítette.</w:t>
      </w:r>
    </w:p>
    <w:p w14:paraId="0EF20EB2" w14:textId="1A3EA6B5" w:rsidR="0094314D" w:rsidRPr="0095441F" w:rsidRDefault="0094314D" w:rsidP="0094314D">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Más típusú ellátás szükségessége esetén, azt kezdeményezte.</w:t>
      </w:r>
    </w:p>
    <w:p w14:paraId="121CBCBE" w14:textId="11F0C946" w:rsidR="00D10C7C" w:rsidRPr="0095441F" w:rsidRDefault="00D10C7C" w:rsidP="00D10C7C">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Koordinálta</w:t>
      </w:r>
      <w:r w:rsidR="0094314D" w:rsidRPr="0095441F">
        <w:rPr>
          <w:rFonts w:ascii="Times New Roman" w:hAnsi="Times New Roman" w:cs="Times New Roman"/>
          <w:sz w:val="24"/>
          <w:szCs w:val="24"/>
        </w:rPr>
        <w:t xml:space="preserve"> </w:t>
      </w:r>
      <w:r w:rsidR="00CD5ED6">
        <w:rPr>
          <w:rFonts w:ascii="Times New Roman" w:hAnsi="Times New Roman" w:cs="Times New Roman"/>
          <w:sz w:val="24"/>
          <w:szCs w:val="24"/>
        </w:rPr>
        <w:t xml:space="preserve">a </w:t>
      </w:r>
      <w:r w:rsidR="0094314D" w:rsidRPr="0095441F">
        <w:rPr>
          <w:rFonts w:ascii="Times New Roman" w:hAnsi="Times New Roman" w:cs="Times New Roman"/>
          <w:sz w:val="24"/>
          <w:szCs w:val="24"/>
        </w:rPr>
        <w:t>gondozónők munkájá</w:t>
      </w:r>
      <w:r w:rsidRPr="0095441F">
        <w:rPr>
          <w:rFonts w:ascii="Times New Roman" w:hAnsi="Times New Roman" w:cs="Times New Roman"/>
          <w:sz w:val="24"/>
          <w:szCs w:val="24"/>
        </w:rPr>
        <w:t>t</w:t>
      </w:r>
      <w:r w:rsidR="0094314D" w:rsidRPr="0095441F">
        <w:rPr>
          <w:rFonts w:ascii="Times New Roman" w:hAnsi="Times New Roman" w:cs="Times New Roman"/>
          <w:sz w:val="24"/>
          <w:szCs w:val="24"/>
        </w:rPr>
        <w:t>.</w:t>
      </w:r>
    </w:p>
    <w:p w14:paraId="36309027" w14:textId="5542B9BC" w:rsidR="0094314D" w:rsidRPr="0095441F" w:rsidRDefault="00D10C7C" w:rsidP="00D10C7C">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Szervezte az</w:t>
      </w:r>
      <w:r w:rsidR="0094314D" w:rsidRPr="0095441F">
        <w:rPr>
          <w:rFonts w:ascii="Times New Roman" w:hAnsi="Times New Roman" w:cs="Times New Roman"/>
          <w:sz w:val="24"/>
          <w:szCs w:val="24"/>
        </w:rPr>
        <w:t xml:space="preserve"> ellátásnyújtásban résztvevők szakmai képzésé</w:t>
      </w:r>
      <w:r w:rsidRPr="0095441F">
        <w:rPr>
          <w:rFonts w:ascii="Times New Roman" w:hAnsi="Times New Roman" w:cs="Times New Roman"/>
          <w:sz w:val="24"/>
          <w:szCs w:val="24"/>
        </w:rPr>
        <w:t>t</w:t>
      </w:r>
      <w:r w:rsidR="0094314D" w:rsidRPr="0095441F">
        <w:rPr>
          <w:rFonts w:ascii="Times New Roman" w:hAnsi="Times New Roman" w:cs="Times New Roman"/>
          <w:sz w:val="24"/>
          <w:szCs w:val="24"/>
        </w:rPr>
        <w:t>.</w:t>
      </w:r>
    </w:p>
    <w:p w14:paraId="0016F247" w14:textId="0E83DC5E" w:rsidR="0094314D" w:rsidRPr="0095441F" w:rsidRDefault="0094314D" w:rsidP="00D10C7C">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Az ellátásokról rendszeres tájékoztatás</w:t>
      </w:r>
      <w:r w:rsidR="00D10C7C" w:rsidRPr="0095441F">
        <w:rPr>
          <w:rFonts w:ascii="Times New Roman" w:hAnsi="Times New Roman" w:cs="Times New Roman"/>
          <w:sz w:val="24"/>
          <w:szCs w:val="24"/>
        </w:rPr>
        <w:t>t</w:t>
      </w:r>
      <w:r w:rsidRPr="0095441F">
        <w:rPr>
          <w:rFonts w:ascii="Times New Roman" w:hAnsi="Times New Roman" w:cs="Times New Roman"/>
          <w:sz w:val="24"/>
          <w:szCs w:val="24"/>
        </w:rPr>
        <w:t xml:space="preserve"> ad</w:t>
      </w:r>
      <w:r w:rsidR="00D10C7C" w:rsidRPr="0095441F">
        <w:rPr>
          <w:rFonts w:ascii="Times New Roman" w:hAnsi="Times New Roman" w:cs="Times New Roman"/>
          <w:sz w:val="24"/>
          <w:szCs w:val="24"/>
        </w:rPr>
        <w:t>ott</w:t>
      </w:r>
      <w:r w:rsidRPr="0095441F">
        <w:rPr>
          <w:rFonts w:ascii="Times New Roman" w:hAnsi="Times New Roman" w:cs="Times New Roman"/>
          <w:sz w:val="24"/>
          <w:szCs w:val="24"/>
        </w:rPr>
        <w:t xml:space="preserve"> az Önkormányzatnak, feletteseinek.</w:t>
      </w:r>
    </w:p>
    <w:p w14:paraId="7FDAB3CF" w14:textId="77777777" w:rsidR="00D10C7C" w:rsidRPr="0095441F" w:rsidRDefault="00D10C7C" w:rsidP="00D10C7C">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Megszervezte a helyettesítést a</w:t>
      </w:r>
      <w:r w:rsidR="0094314D" w:rsidRPr="0095441F">
        <w:rPr>
          <w:rFonts w:ascii="Times New Roman" w:hAnsi="Times New Roman" w:cs="Times New Roman"/>
          <w:sz w:val="24"/>
          <w:szCs w:val="24"/>
        </w:rPr>
        <w:t xml:space="preserve"> szociális alapellátásban dolgozók távolléte esetén</w:t>
      </w:r>
      <w:r w:rsidRPr="0095441F">
        <w:rPr>
          <w:rFonts w:ascii="Times New Roman" w:hAnsi="Times New Roman" w:cs="Times New Roman"/>
          <w:sz w:val="24"/>
          <w:szCs w:val="24"/>
        </w:rPr>
        <w:t>.</w:t>
      </w:r>
    </w:p>
    <w:p w14:paraId="781BBD67" w14:textId="1EACA651" w:rsidR="0094314D" w:rsidRPr="0095441F" w:rsidRDefault="0094314D" w:rsidP="00D10C7C">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Összehangol</w:t>
      </w:r>
      <w:r w:rsidR="00D10C7C" w:rsidRPr="0095441F">
        <w:rPr>
          <w:rFonts w:ascii="Times New Roman" w:hAnsi="Times New Roman" w:cs="Times New Roman"/>
          <w:sz w:val="24"/>
          <w:szCs w:val="24"/>
        </w:rPr>
        <w:t>ta</w:t>
      </w:r>
      <w:r w:rsidRPr="0095441F">
        <w:rPr>
          <w:rFonts w:ascii="Times New Roman" w:hAnsi="Times New Roman" w:cs="Times New Roman"/>
          <w:sz w:val="24"/>
          <w:szCs w:val="24"/>
        </w:rPr>
        <w:t xml:space="preserve"> a szociális alapellátás szakmai feladatait.</w:t>
      </w:r>
    </w:p>
    <w:p w14:paraId="57812287" w14:textId="7885FCE3" w:rsidR="0094314D" w:rsidRPr="0095441F" w:rsidRDefault="0094314D" w:rsidP="00D10C7C">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Ellenőr</w:t>
      </w:r>
      <w:r w:rsidR="00D10C7C" w:rsidRPr="0095441F">
        <w:rPr>
          <w:rFonts w:ascii="Times New Roman" w:hAnsi="Times New Roman" w:cs="Times New Roman"/>
          <w:sz w:val="24"/>
          <w:szCs w:val="24"/>
        </w:rPr>
        <w:t>i</w:t>
      </w:r>
      <w:r w:rsidRPr="0095441F">
        <w:rPr>
          <w:rFonts w:ascii="Times New Roman" w:hAnsi="Times New Roman" w:cs="Times New Roman"/>
          <w:sz w:val="24"/>
          <w:szCs w:val="24"/>
        </w:rPr>
        <w:t>z</w:t>
      </w:r>
      <w:r w:rsidR="00D10C7C" w:rsidRPr="0095441F">
        <w:rPr>
          <w:rFonts w:ascii="Times New Roman" w:hAnsi="Times New Roman" w:cs="Times New Roman"/>
          <w:sz w:val="24"/>
          <w:szCs w:val="24"/>
        </w:rPr>
        <w:t>te</w:t>
      </w:r>
      <w:r w:rsidRPr="0095441F">
        <w:rPr>
          <w:rFonts w:ascii="Times New Roman" w:hAnsi="Times New Roman" w:cs="Times New Roman"/>
          <w:sz w:val="24"/>
          <w:szCs w:val="24"/>
        </w:rPr>
        <w:t xml:space="preserve"> a</w:t>
      </w:r>
      <w:r w:rsidRPr="0095441F">
        <w:rPr>
          <w:rFonts w:ascii="Times New Roman" w:hAnsi="Times New Roman" w:cs="Times New Roman"/>
          <w:bCs/>
          <w:sz w:val="24"/>
          <w:szCs w:val="24"/>
        </w:rPr>
        <w:t xml:space="preserve"> szociális gondozó- és ápolók </w:t>
      </w:r>
      <w:r w:rsidRPr="0095441F">
        <w:rPr>
          <w:rFonts w:ascii="Times New Roman" w:hAnsi="Times New Roman" w:cs="Times New Roman"/>
          <w:sz w:val="24"/>
          <w:szCs w:val="24"/>
        </w:rPr>
        <w:t>gondozási naplóit.</w:t>
      </w:r>
    </w:p>
    <w:p w14:paraId="10166A9D" w14:textId="1B62F630" w:rsidR="0094314D" w:rsidRPr="0095441F" w:rsidRDefault="0094314D" w:rsidP="00D10C7C">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Megállapít</w:t>
      </w:r>
      <w:r w:rsidR="00D10C7C" w:rsidRPr="0095441F">
        <w:rPr>
          <w:rFonts w:ascii="Times New Roman" w:hAnsi="Times New Roman" w:cs="Times New Roman"/>
          <w:sz w:val="24"/>
          <w:szCs w:val="24"/>
        </w:rPr>
        <w:t>otta</w:t>
      </w:r>
      <w:r w:rsidRPr="0095441F">
        <w:rPr>
          <w:rFonts w:ascii="Times New Roman" w:hAnsi="Times New Roman" w:cs="Times New Roman"/>
          <w:sz w:val="24"/>
          <w:szCs w:val="24"/>
        </w:rPr>
        <w:t xml:space="preserve"> a szociális ellátásokat igénybe vevők rászorultságát.</w:t>
      </w:r>
    </w:p>
    <w:p w14:paraId="43EC7341" w14:textId="2EA1694F" w:rsidR="0094314D" w:rsidRPr="0095441F" w:rsidRDefault="0094314D" w:rsidP="0095441F">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Megfelelő rászorultság esetén az ellátottat - feletteseivel való egyeztetést követően -felve</w:t>
      </w:r>
      <w:r w:rsidR="0095441F" w:rsidRPr="0095441F">
        <w:rPr>
          <w:rFonts w:ascii="Times New Roman" w:hAnsi="Times New Roman" w:cs="Times New Roman"/>
          <w:sz w:val="24"/>
          <w:szCs w:val="24"/>
        </w:rPr>
        <w:t>tte</w:t>
      </w:r>
      <w:r w:rsidRPr="0095441F">
        <w:rPr>
          <w:rFonts w:ascii="Times New Roman" w:hAnsi="Times New Roman" w:cs="Times New Roman"/>
          <w:sz w:val="24"/>
          <w:szCs w:val="24"/>
        </w:rPr>
        <w:t>, a szükséges megállapodást megköt</w:t>
      </w:r>
      <w:r w:rsidR="0095441F" w:rsidRPr="0095441F">
        <w:rPr>
          <w:rFonts w:ascii="Times New Roman" w:hAnsi="Times New Roman" w:cs="Times New Roman"/>
          <w:sz w:val="24"/>
          <w:szCs w:val="24"/>
        </w:rPr>
        <w:t>ötte</w:t>
      </w:r>
      <w:r w:rsidRPr="0095441F">
        <w:rPr>
          <w:rFonts w:ascii="Times New Roman" w:hAnsi="Times New Roman" w:cs="Times New Roman"/>
          <w:sz w:val="24"/>
          <w:szCs w:val="24"/>
        </w:rPr>
        <w:t>.</w:t>
      </w:r>
    </w:p>
    <w:p w14:paraId="0400851D" w14:textId="271D3348" w:rsidR="0094314D" w:rsidRPr="0095441F" w:rsidRDefault="0095441F" w:rsidP="0095441F">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Ellátta a szociális étkeztetéssel kapcsolatos szervezési, rendelési, számlázási feladatokat.</w:t>
      </w:r>
    </w:p>
    <w:p w14:paraId="22FF639B" w14:textId="38FA6B3E" w:rsidR="0094314D" w:rsidRPr="0095441F" w:rsidRDefault="0095441F" w:rsidP="0095441F">
      <w:pPr>
        <w:spacing w:after="0" w:line="240" w:lineRule="auto"/>
        <w:jc w:val="both"/>
        <w:rPr>
          <w:rFonts w:ascii="Times New Roman" w:hAnsi="Times New Roman" w:cs="Times New Roman"/>
          <w:sz w:val="24"/>
          <w:szCs w:val="24"/>
        </w:rPr>
      </w:pPr>
      <w:proofErr w:type="spellStart"/>
      <w:r w:rsidRPr="0095441F">
        <w:rPr>
          <w:rFonts w:ascii="Times New Roman" w:hAnsi="Times New Roman" w:cs="Times New Roman"/>
          <w:sz w:val="24"/>
          <w:szCs w:val="24"/>
        </w:rPr>
        <w:t>Teljeskörűen</w:t>
      </w:r>
      <w:proofErr w:type="spellEnd"/>
      <w:r w:rsidRPr="0095441F">
        <w:rPr>
          <w:rFonts w:ascii="Times New Roman" w:hAnsi="Times New Roman" w:cs="Times New Roman"/>
          <w:sz w:val="24"/>
          <w:szCs w:val="24"/>
        </w:rPr>
        <w:t xml:space="preserve"> e</w:t>
      </w:r>
      <w:r w:rsidR="0094314D" w:rsidRPr="0095441F">
        <w:rPr>
          <w:rFonts w:ascii="Times New Roman" w:hAnsi="Times New Roman" w:cs="Times New Roman"/>
          <w:sz w:val="24"/>
          <w:szCs w:val="24"/>
        </w:rPr>
        <w:t>llát</w:t>
      </w:r>
      <w:r w:rsidRPr="0095441F">
        <w:rPr>
          <w:rFonts w:ascii="Times New Roman" w:hAnsi="Times New Roman" w:cs="Times New Roman"/>
          <w:sz w:val="24"/>
          <w:szCs w:val="24"/>
        </w:rPr>
        <w:t>t</w:t>
      </w:r>
      <w:r w:rsidR="0094314D" w:rsidRPr="0095441F">
        <w:rPr>
          <w:rFonts w:ascii="Times New Roman" w:hAnsi="Times New Roman" w:cs="Times New Roman"/>
          <w:sz w:val="24"/>
          <w:szCs w:val="24"/>
        </w:rPr>
        <w:t>a a Jánoshalma Szociális Ellátással kapcsolatos adminisztrációs feladatokat.</w:t>
      </w:r>
    </w:p>
    <w:p w14:paraId="7588F680" w14:textId="426FA387" w:rsidR="0094314D" w:rsidRPr="0095441F" w:rsidRDefault="0095441F" w:rsidP="0095441F">
      <w:pPr>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Vezette a szükséges nyilvántartásokat</w:t>
      </w:r>
      <w:r w:rsidR="0094314D" w:rsidRPr="0095441F">
        <w:rPr>
          <w:rFonts w:ascii="Times New Roman" w:hAnsi="Times New Roman" w:cs="Times New Roman"/>
          <w:sz w:val="24"/>
          <w:szCs w:val="24"/>
        </w:rPr>
        <w:t xml:space="preserve"> KENYSZI - TEVADMIN felületen, az új ellátottak</w:t>
      </w:r>
      <w:r w:rsidR="00CD5ED6">
        <w:rPr>
          <w:rFonts w:ascii="Times New Roman" w:hAnsi="Times New Roman" w:cs="Times New Roman"/>
          <w:sz w:val="24"/>
          <w:szCs w:val="24"/>
        </w:rPr>
        <w:t>at</w:t>
      </w:r>
      <w:r w:rsidR="0094314D" w:rsidRPr="0095441F">
        <w:rPr>
          <w:rFonts w:ascii="Times New Roman" w:hAnsi="Times New Roman" w:cs="Times New Roman"/>
          <w:sz w:val="24"/>
          <w:szCs w:val="24"/>
        </w:rPr>
        <w:t xml:space="preserve"> berögzít</w:t>
      </w:r>
      <w:r w:rsidR="00CD5ED6">
        <w:rPr>
          <w:rFonts w:ascii="Times New Roman" w:hAnsi="Times New Roman" w:cs="Times New Roman"/>
          <w:sz w:val="24"/>
          <w:szCs w:val="24"/>
        </w:rPr>
        <w:t>ette</w:t>
      </w:r>
      <w:r w:rsidR="0094314D" w:rsidRPr="0095441F">
        <w:rPr>
          <w:rFonts w:ascii="Times New Roman" w:hAnsi="Times New Roman" w:cs="Times New Roman"/>
          <w:sz w:val="24"/>
          <w:szCs w:val="24"/>
        </w:rPr>
        <w:t>, napi jelentés</w:t>
      </w:r>
      <w:r w:rsidRPr="0095441F">
        <w:rPr>
          <w:rFonts w:ascii="Times New Roman" w:hAnsi="Times New Roman" w:cs="Times New Roman"/>
          <w:sz w:val="24"/>
          <w:szCs w:val="24"/>
        </w:rPr>
        <w:t>eket</w:t>
      </w:r>
      <w:r w:rsidR="0094314D" w:rsidRPr="0095441F">
        <w:rPr>
          <w:rFonts w:ascii="Times New Roman" w:hAnsi="Times New Roman" w:cs="Times New Roman"/>
          <w:sz w:val="24"/>
          <w:szCs w:val="24"/>
        </w:rPr>
        <w:t xml:space="preserve"> teljesít</w:t>
      </w:r>
      <w:r w:rsidRPr="0095441F">
        <w:rPr>
          <w:rFonts w:ascii="Times New Roman" w:hAnsi="Times New Roman" w:cs="Times New Roman"/>
          <w:sz w:val="24"/>
          <w:szCs w:val="24"/>
        </w:rPr>
        <w:t>ette</w:t>
      </w:r>
      <w:r w:rsidR="0094314D" w:rsidRPr="0095441F">
        <w:rPr>
          <w:rFonts w:ascii="Times New Roman" w:hAnsi="Times New Roman" w:cs="Times New Roman"/>
          <w:sz w:val="24"/>
          <w:szCs w:val="24"/>
        </w:rPr>
        <w:t>.</w:t>
      </w:r>
    </w:p>
    <w:p w14:paraId="3EC096C7" w14:textId="274D2F81" w:rsidR="0094314D" w:rsidRPr="0095441F" w:rsidRDefault="0094314D" w:rsidP="0095441F">
      <w:pPr>
        <w:autoSpaceDE w:val="0"/>
        <w:autoSpaceDN w:val="0"/>
        <w:adjustRightInd w:val="0"/>
        <w:spacing w:after="0" w:line="240" w:lineRule="auto"/>
        <w:jc w:val="both"/>
        <w:rPr>
          <w:rFonts w:ascii="Times New Roman" w:hAnsi="Times New Roman" w:cs="Times New Roman"/>
          <w:sz w:val="24"/>
          <w:szCs w:val="24"/>
        </w:rPr>
      </w:pPr>
      <w:r w:rsidRPr="0095441F">
        <w:rPr>
          <w:rFonts w:ascii="Times New Roman" w:hAnsi="Times New Roman" w:cs="Times New Roman"/>
          <w:sz w:val="24"/>
          <w:szCs w:val="24"/>
        </w:rPr>
        <w:t>A lakosság körében felmerülő alapellátási igényeket folyamatosan figyelemmel kísér</w:t>
      </w:r>
      <w:r w:rsidR="0095441F" w:rsidRPr="0095441F">
        <w:rPr>
          <w:rFonts w:ascii="Times New Roman" w:hAnsi="Times New Roman" w:cs="Times New Roman"/>
          <w:sz w:val="24"/>
          <w:szCs w:val="24"/>
        </w:rPr>
        <w:t>te</w:t>
      </w:r>
      <w:r w:rsidRPr="0095441F">
        <w:rPr>
          <w:rFonts w:ascii="Times New Roman" w:hAnsi="Times New Roman" w:cs="Times New Roman"/>
          <w:sz w:val="24"/>
          <w:szCs w:val="24"/>
        </w:rPr>
        <w:t>.</w:t>
      </w:r>
    </w:p>
    <w:p w14:paraId="5CB3E68B" w14:textId="645CDE95" w:rsidR="0087239A" w:rsidRPr="00BA55E3" w:rsidRDefault="007B1299" w:rsidP="0087239A">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Rögzítette és továbbította a</w:t>
      </w:r>
      <w:r w:rsidR="0087239A" w:rsidRPr="00BA55E3">
        <w:rPr>
          <w:rFonts w:ascii="Times New Roman" w:eastAsia="Calibri" w:hAnsi="Times New Roman" w:cs="Times New Roman"/>
          <w:color w:val="000000"/>
          <w:sz w:val="24"/>
          <w:szCs w:val="24"/>
        </w:rPr>
        <w:t xml:space="preserve"> szociális étkeztetésben részesülők napi </w:t>
      </w:r>
      <w:r>
        <w:rPr>
          <w:rFonts w:ascii="Times New Roman" w:eastAsia="Calibri" w:hAnsi="Times New Roman" w:cs="Times New Roman"/>
          <w:color w:val="000000"/>
          <w:sz w:val="24"/>
          <w:szCs w:val="24"/>
        </w:rPr>
        <w:t>igényeit.</w:t>
      </w:r>
    </w:p>
    <w:p w14:paraId="7CA0439A" w14:textId="77777777" w:rsidR="0087239A" w:rsidRPr="000A6F18" w:rsidRDefault="0087239A" w:rsidP="0087239A">
      <w:pPr>
        <w:spacing w:after="0" w:line="240" w:lineRule="auto"/>
        <w:jc w:val="both"/>
        <w:rPr>
          <w:rFonts w:ascii="Times New Roman" w:eastAsia="Calibri" w:hAnsi="Times New Roman" w:cs="Times New Roman"/>
          <w:color w:val="EE0000"/>
          <w:sz w:val="24"/>
          <w:szCs w:val="24"/>
        </w:rPr>
      </w:pPr>
    </w:p>
    <w:p w14:paraId="2B4E545F" w14:textId="77777777" w:rsidR="0087239A" w:rsidRPr="007B1299" w:rsidRDefault="0087239A" w:rsidP="0087239A">
      <w:pPr>
        <w:spacing w:after="0" w:line="240" w:lineRule="auto"/>
        <w:jc w:val="both"/>
        <w:rPr>
          <w:rFonts w:ascii="Times New Roman" w:eastAsia="Calibri" w:hAnsi="Times New Roman" w:cs="Times New Roman"/>
          <w:sz w:val="24"/>
          <w:szCs w:val="24"/>
        </w:rPr>
      </w:pPr>
      <w:r w:rsidRPr="007B1299">
        <w:rPr>
          <w:rFonts w:ascii="Times New Roman" w:eastAsia="Calibri" w:hAnsi="Times New Roman" w:cs="Times New Roman"/>
          <w:sz w:val="24"/>
          <w:szCs w:val="24"/>
        </w:rPr>
        <w:t>Étkeztetés engedélyezett létszáma: 2025. évben 160 fő.</w:t>
      </w:r>
    </w:p>
    <w:p w14:paraId="770789DD" w14:textId="77777777" w:rsidR="0087239A" w:rsidRPr="007B1299" w:rsidRDefault="0087239A" w:rsidP="0087239A">
      <w:pPr>
        <w:spacing w:after="0" w:line="240" w:lineRule="auto"/>
        <w:jc w:val="both"/>
        <w:rPr>
          <w:rFonts w:ascii="Times New Roman" w:eastAsia="Calibri" w:hAnsi="Times New Roman" w:cs="Times New Roman"/>
          <w:sz w:val="24"/>
          <w:szCs w:val="24"/>
        </w:rPr>
      </w:pPr>
      <w:r w:rsidRPr="007B1299">
        <w:rPr>
          <w:rFonts w:ascii="Times New Roman" w:eastAsia="Calibri" w:hAnsi="Times New Roman" w:cs="Times New Roman"/>
          <w:sz w:val="24"/>
          <w:szCs w:val="24"/>
        </w:rPr>
        <w:t>Étkeztetés ellátásra megkötött szerződés 2025. évben: 209 fő</w:t>
      </w:r>
    </w:p>
    <w:p w14:paraId="7740DCD1" w14:textId="77777777" w:rsidR="0087239A" w:rsidRPr="007B1299" w:rsidRDefault="0087239A" w:rsidP="0087239A">
      <w:pPr>
        <w:spacing w:after="0" w:line="240" w:lineRule="auto"/>
        <w:rPr>
          <w:rFonts w:ascii="Times New Roman" w:eastAsia="Times New Roman" w:hAnsi="Times New Roman" w:cs="Times New Roman"/>
          <w:sz w:val="24"/>
          <w:szCs w:val="24"/>
          <w:lang w:eastAsia="hu-HU"/>
        </w:rPr>
      </w:pPr>
      <w:r w:rsidRPr="007B1299">
        <w:rPr>
          <w:rFonts w:ascii="Times New Roman" w:eastAsia="Times New Roman" w:hAnsi="Times New Roman" w:cs="Times New Roman"/>
          <w:sz w:val="24"/>
          <w:szCs w:val="24"/>
          <w:lang w:eastAsia="hu-HU"/>
        </w:rPr>
        <w:t>Étkeztetésben ellátottak száma 2025.12.31.-én: 97 fő</w:t>
      </w:r>
    </w:p>
    <w:p w14:paraId="0E642FBF" w14:textId="77777777" w:rsidR="0087239A" w:rsidRPr="007B1299" w:rsidRDefault="0087239A" w:rsidP="0087239A">
      <w:pPr>
        <w:spacing w:after="0" w:line="240" w:lineRule="auto"/>
        <w:rPr>
          <w:rFonts w:ascii="Times New Roman" w:eastAsia="Times New Roman" w:hAnsi="Times New Roman" w:cs="Times New Roman"/>
          <w:sz w:val="24"/>
          <w:szCs w:val="24"/>
          <w:lang w:eastAsia="hu-HU"/>
        </w:rPr>
      </w:pPr>
      <w:r w:rsidRPr="007B1299">
        <w:rPr>
          <w:rFonts w:ascii="Times New Roman" w:eastAsia="Times New Roman" w:hAnsi="Times New Roman" w:cs="Times New Roman"/>
          <w:sz w:val="24"/>
          <w:szCs w:val="24"/>
          <w:lang w:eastAsia="hu-HU"/>
        </w:rPr>
        <w:t>Az étkeztetésben 2025. évben napi átlagban ellátottak száma: 119 fő</w:t>
      </w:r>
    </w:p>
    <w:p w14:paraId="34886291" w14:textId="6A952744" w:rsidR="0087239A" w:rsidRPr="007B1299" w:rsidRDefault="0087239A" w:rsidP="0087239A">
      <w:pPr>
        <w:spacing w:after="0" w:line="240" w:lineRule="auto"/>
        <w:rPr>
          <w:rFonts w:ascii="Times New Roman" w:eastAsia="Times New Roman" w:hAnsi="Times New Roman" w:cs="Times New Roman"/>
          <w:sz w:val="24"/>
          <w:szCs w:val="24"/>
          <w:lang w:eastAsia="hu-HU"/>
        </w:rPr>
      </w:pPr>
      <w:r w:rsidRPr="007B1299">
        <w:rPr>
          <w:rFonts w:ascii="Times New Roman" w:eastAsia="Times New Roman" w:hAnsi="Times New Roman" w:cs="Times New Roman"/>
          <w:sz w:val="24"/>
          <w:szCs w:val="24"/>
          <w:lang w:eastAsia="hu-HU"/>
        </w:rPr>
        <w:t>Étkeztetés hátralék: 13 fő 1</w:t>
      </w:r>
      <w:r w:rsidR="009D7B6F" w:rsidRPr="007B1299">
        <w:rPr>
          <w:rFonts w:ascii="Times New Roman" w:eastAsia="Times New Roman" w:hAnsi="Times New Roman" w:cs="Times New Roman"/>
          <w:sz w:val="24"/>
          <w:szCs w:val="24"/>
          <w:lang w:eastAsia="hu-HU"/>
        </w:rPr>
        <w:t>79</w:t>
      </w:r>
      <w:r w:rsidRPr="007B1299">
        <w:rPr>
          <w:rFonts w:ascii="Times New Roman" w:eastAsia="Times New Roman" w:hAnsi="Times New Roman" w:cs="Times New Roman"/>
          <w:sz w:val="24"/>
          <w:szCs w:val="24"/>
          <w:lang w:eastAsia="hu-HU"/>
        </w:rPr>
        <w:t>.</w:t>
      </w:r>
      <w:r w:rsidR="009D7B6F" w:rsidRPr="007B1299">
        <w:rPr>
          <w:rFonts w:ascii="Times New Roman" w:eastAsia="Times New Roman" w:hAnsi="Times New Roman" w:cs="Times New Roman"/>
          <w:sz w:val="24"/>
          <w:szCs w:val="24"/>
          <w:lang w:eastAsia="hu-HU"/>
        </w:rPr>
        <w:t>835</w:t>
      </w:r>
      <w:r w:rsidRPr="007B1299">
        <w:rPr>
          <w:rFonts w:ascii="Times New Roman" w:eastAsia="Times New Roman" w:hAnsi="Times New Roman" w:cs="Times New Roman"/>
          <w:sz w:val="24"/>
          <w:szCs w:val="24"/>
          <w:lang w:eastAsia="hu-HU"/>
        </w:rPr>
        <w:t>.-Ft összeg</w:t>
      </w:r>
    </w:p>
    <w:p w14:paraId="6F3A26A5" w14:textId="77777777" w:rsidR="0087239A" w:rsidRPr="000A6F18" w:rsidRDefault="0087239A" w:rsidP="0087239A">
      <w:pPr>
        <w:spacing w:after="0" w:line="240" w:lineRule="auto"/>
        <w:rPr>
          <w:rFonts w:ascii="Times New Roman" w:eastAsia="Times New Roman" w:hAnsi="Times New Roman" w:cs="Times New Roman"/>
          <w:color w:val="EE0000"/>
          <w:sz w:val="24"/>
          <w:szCs w:val="24"/>
          <w:lang w:eastAsia="hu-HU"/>
        </w:rPr>
      </w:pPr>
    </w:p>
    <w:p w14:paraId="6B493651" w14:textId="77777777" w:rsidR="0087239A" w:rsidRPr="00BA55E3" w:rsidRDefault="0087239A" w:rsidP="0087239A">
      <w:pPr>
        <w:spacing w:after="0" w:line="240" w:lineRule="auto"/>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202</w:t>
      </w:r>
      <w:r>
        <w:rPr>
          <w:rFonts w:ascii="Times New Roman" w:eastAsia="Calibri" w:hAnsi="Times New Roman" w:cs="Times New Roman"/>
          <w:color w:val="000000"/>
          <w:sz w:val="24"/>
          <w:szCs w:val="24"/>
        </w:rPr>
        <w:t>5. évben a gondozotti létszám 28 fő</w:t>
      </w:r>
      <w:r w:rsidRPr="00BA55E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Várólistán az ellátásra várakozók létszáma 17 fő. </w:t>
      </w:r>
    </w:p>
    <w:p w14:paraId="72B5ACCC" w14:textId="77777777" w:rsidR="0087239A" w:rsidRPr="00DC5FFE" w:rsidRDefault="0087239A" w:rsidP="0087239A">
      <w:pPr>
        <w:spacing w:after="0" w:line="240" w:lineRule="auto"/>
        <w:jc w:val="both"/>
        <w:rPr>
          <w:rFonts w:ascii="Times New Roman" w:eastAsia="Calibri" w:hAnsi="Times New Roman" w:cs="Times New Roman"/>
          <w:sz w:val="24"/>
          <w:szCs w:val="24"/>
        </w:rPr>
      </w:pPr>
      <w:r w:rsidRPr="00DC5FFE">
        <w:rPr>
          <w:rFonts w:ascii="Times New Roman" w:eastAsia="Calibri" w:hAnsi="Times New Roman" w:cs="Times New Roman"/>
          <w:sz w:val="24"/>
          <w:szCs w:val="24"/>
        </w:rPr>
        <w:t>Az elöregedő lakosság miatt folyamatosan növekvő igény van a házi segítségnyújtásra.</w:t>
      </w:r>
    </w:p>
    <w:p w14:paraId="3EB2F330" w14:textId="77777777" w:rsidR="0087239A" w:rsidRPr="00DC5FFE" w:rsidRDefault="0087239A" w:rsidP="0087239A">
      <w:pPr>
        <w:spacing w:after="0" w:line="240" w:lineRule="auto"/>
        <w:jc w:val="both"/>
        <w:rPr>
          <w:rFonts w:ascii="Times New Roman" w:eastAsia="Calibri" w:hAnsi="Times New Roman" w:cs="Times New Roman"/>
          <w:sz w:val="24"/>
          <w:szCs w:val="24"/>
        </w:rPr>
      </w:pPr>
      <w:r w:rsidRPr="00DC5FFE">
        <w:rPr>
          <w:rFonts w:ascii="Times New Roman" w:eastAsia="Calibri" w:hAnsi="Times New Roman" w:cs="Times New Roman"/>
          <w:sz w:val="24"/>
          <w:szCs w:val="24"/>
        </w:rPr>
        <w:t>Házi segítségnyújtás engedélyezett létszáma: 28 fő</w:t>
      </w:r>
    </w:p>
    <w:p w14:paraId="7228539F" w14:textId="77777777" w:rsidR="0087239A" w:rsidRPr="00DC5FFE" w:rsidRDefault="0087239A" w:rsidP="0087239A">
      <w:pPr>
        <w:spacing w:after="0" w:line="240" w:lineRule="auto"/>
        <w:jc w:val="both"/>
        <w:rPr>
          <w:rFonts w:ascii="Times New Roman" w:eastAsia="Calibri" w:hAnsi="Times New Roman" w:cs="Times New Roman"/>
          <w:sz w:val="24"/>
          <w:szCs w:val="24"/>
        </w:rPr>
      </w:pPr>
      <w:r w:rsidRPr="00DC5FFE">
        <w:rPr>
          <w:rFonts w:ascii="Times New Roman" w:eastAsia="Calibri" w:hAnsi="Times New Roman" w:cs="Times New Roman"/>
          <w:sz w:val="24"/>
          <w:szCs w:val="24"/>
        </w:rPr>
        <w:t xml:space="preserve">Házi segítségnyújtásban 2025. évben összes ellátottak száma: 35 fő </w:t>
      </w:r>
    </w:p>
    <w:p w14:paraId="101CFD24" w14:textId="77777777" w:rsidR="0087239A" w:rsidRPr="00DC5FFE" w:rsidRDefault="0087239A" w:rsidP="0087239A">
      <w:pPr>
        <w:spacing w:after="0" w:line="240" w:lineRule="auto"/>
        <w:jc w:val="both"/>
        <w:rPr>
          <w:rFonts w:ascii="Times New Roman" w:eastAsia="Calibri" w:hAnsi="Times New Roman" w:cs="Times New Roman"/>
          <w:sz w:val="24"/>
          <w:szCs w:val="24"/>
        </w:rPr>
      </w:pPr>
      <w:r w:rsidRPr="00DC5FFE">
        <w:rPr>
          <w:rFonts w:ascii="Times New Roman" w:eastAsia="Calibri" w:hAnsi="Times New Roman" w:cs="Times New Roman"/>
          <w:sz w:val="24"/>
          <w:szCs w:val="24"/>
        </w:rPr>
        <w:t>Házi segítségnyújtásban részesülő 2025.12.31-én: 28 fő</w:t>
      </w:r>
    </w:p>
    <w:p w14:paraId="432803A7" w14:textId="77777777" w:rsidR="0087239A" w:rsidRPr="00DC5FFE" w:rsidRDefault="0087239A" w:rsidP="0087239A">
      <w:pPr>
        <w:spacing w:after="0" w:line="240" w:lineRule="auto"/>
        <w:jc w:val="both"/>
        <w:rPr>
          <w:rFonts w:ascii="Times New Roman" w:eastAsia="Calibri" w:hAnsi="Times New Roman" w:cs="Times New Roman"/>
          <w:sz w:val="24"/>
          <w:szCs w:val="24"/>
        </w:rPr>
      </w:pPr>
      <w:r w:rsidRPr="00DC5FFE">
        <w:rPr>
          <w:rFonts w:ascii="Times New Roman" w:eastAsia="Calibri" w:hAnsi="Times New Roman" w:cs="Times New Roman"/>
          <w:sz w:val="24"/>
          <w:szCs w:val="24"/>
        </w:rPr>
        <w:t>Házi segítségnyújtás várólistán: 15 fő</w:t>
      </w:r>
      <w:r w:rsidRPr="00DC5FFE">
        <w:rPr>
          <w:rFonts w:ascii="Times New Roman" w:eastAsia="Times New Roman" w:hAnsi="Times New Roman" w:cs="Times New Roman"/>
          <w:sz w:val="24"/>
          <w:szCs w:val="24"/>
          <w:lang w:eastAsia="hu-HU"/>
        </w:rPr>
        <w:t xml:space="preserve"> </w:t>
      </w:r>
    </w:p>
    <w:p w14:paraId="7120F2A2" w14:textId="77777777" w:rsidR="0087239A" w:rsidRPr="00BA55E3" w:rsidRDefault="0087239A" w:rsidP="0087239A">
      <w:pPr>
        <w:spacing w:after="0" w:line="240" w:lineRule="auto"/>
        <w:jc w:val="both"/>
        <w:rPr>
          <w:rFonts w:ascii="Times New Roman" w:eastAsia="Calibri" w:hAnsi="Times New Roman" w:cs="Times New Roman"/>
          <w:color w:val="000000"/>
          <w:sz w:val="24"/>
          <w:szCs w:val="24"/>
        </w:rPr>
      </w:pPr>
    </w:p>
    <w:p w14:paraId="1809304F" w14:textId="4A0AEB96" w:rsidR="0087239A" w:rsidRPr="00BA55E3" w:rsidRDefault="0087239A" w:rsidP="0087239A">
      <w:pPr>
        <w:spacing w:after="0" w:line="240" w:lineRule="auto"/>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lastRenderedPageBreak/>
        <w:t>4 főállású gondozóval biztosított a</w:t>
      </w:r>
      <w:r w:rsidR="00DC5FFE">
        <w:rPr>
          <w:rFonts w:ascii="Times New Roman" w:eastAsia="Calibri" w:hAnsi="Times New Roman" w:cs="Times New Roman"/>
          <w:color w:val="000000"/>
          <w:sz w:val="24"/>
          <w:szCs w:val="24"/>
        </w:rPr>
        <w:t>z arra rászoruló, go</w:t>
      </w:r>
      <w:r w:rsidRPr="00BA55E3">
        <w:rPr>
          <w:rFonts w:ascii="Times New Roman" w:eastAsia="Calibri" w:hAnsi="Times New Roman" w:cs="Times New Roman"/>
          <w:color w:val="000000"/>
          <w:sz w:val="24"/>
          <w:szCs w:val="24"/>
        </w:rPr>
        <w:t>ndozási szükséglet</w:t>
      </w:r>
      <w:r w:rsidR="00DC5FFE">
        <w:rPr>
          <w:rFonts w:ascii="Times New Roman" w:eastAsia="Calibri" w:hAnsi="Times New Roman" w:cs="Times New Roman"/>
          <w:color w:val="000000"/>
          <w:sz w:val="24"/>
          <w:szCs w:val="24"/>
        </w:rPr>
        <w:t>tel rendelkezők</w:t>
      </w:r>
      <w:r w:rsidRPr="00BA55E3">
        <w:rPr>
          <w:rFonts w:ascii="Times New Roman" w:eastAsia="Calibri" w:hAnsi="Times New Roman" w:cs="Times New Roman"/>
          <w:color w:val="000000"/>
          <w:sz w:val="24"/>
          <w:szCs w:val="24"/>
        </w:rPr>
        <w:t xml:space="preserve"> </w:t>
      </w:r>
      <w:r w:rsidR="00DC5FFE">
        <w:rPr>
          <w:rFonts w:ascii="Times New Roman" w:eastAsia="Calibri" w:hAnsi="Times New Roman" w:cs="Times New Roman"/>
          <w:color w:val="000000"/>
          <w:sz w:val="24"/>
          <w:szCs w:val="24"/>
        </w:rPr>
        <w:t>ellátása.</w:t>
      </w:r>
    </w:p>
    <w:p w14:paraId="094AACCB" w14:textId="77777777" w:rsidR="00DC5FFE" w:rsidRDefault="0087239A" w:rsidP="00DC5FFE">
      <w:pPr>
        <w:spacing w:after="0" w:line="240" w:lineRule="auto"/>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 xml:space="preserve">A gondozási szükséglet felmérését követően szociális segítés és személyi gondozás formában nyújtanak segítséget a rászorulóknak. Gondozóink segítenek az ellátást igénybe vevőnek a segítő kapcsolatok kialakításában és fenntartásában, gondozási és ápolási feladatokban, lakókörnyezeti higiénia megtartásában és háztartási tevékenységekben. Ellátottakkal- igény szerint- napi, illetve heti 2-3 nap tartják a kapcsolatot. </w:t>
      </w:r>
    </w:p>
    <w:p w14:paraId="2445AD59" w14:textId="5A19F33E" w:rsidR="00DC5FFE" w:rsidRPr="00DC5FFE" w:rsidRDefault="00DC5FFE" w:rsidP="00DC5FFE">
      <w:pPr>
        <w:spacing w:after="0" w:line="240" w:lineRule="auto"/>
        <w:jc w:val="both"/>
        <w:rPr>
          <w:rFonts w:ascii="Times New Roman" w:eastAsia="Calibri" w:hAnsi="Times New Roman" w:cs="Times New Roman"/>
          <w:color w:val="000000"/>
          <w:sz w:val="24"/>
          <w:szCs w:val="24"/>
        </w:rPr>
      </w:pPr>
      <w:r w:rsidRPr="00DC5FFE">
        <w:rPr>
          <w:rFonts w:ascii="Times New Roman" w:eastAsia="Calibri" w:hAnsi="Times New Roman" w:cs="Times New Roman"/>
          <w:color w:val="000000"/>
          <w:sz w:val="24"/>
          <w:szCs w:val="24"/>
        </w:rPr>
        <w:t>Gondoskod</w:t>
      </w:r>
      <w:r>
        <w:rPr>
          <w:rFonts w:ascii="Times New Roman" w:eastAsia="Calibri" w:hAnsi="Times New Roman" w:cs="Times New Roman"/>
          <w:color w:val="000000"/>
          <w:sz w:val="24"/>
          <w:szCs w:val="24"/>
        </w:rPr>
        <w:t>tak</w:t>
      </w:r>
      <w:r w:rsidRPr="00DC5FFE">
        <w:rPr>
          <w:rFonts w:ascii="Times New Roman" w:eastAsia="Calibri" w:hAnsi="Times New Roman" w:cs="Times New Roman"/>
          <w:color w:val="000000"/>
          <w:sz w:val="24"/>
          <w:szCs w:val="24"/>
        </w:rPr>
        <w:t>:</w:t>
      </w:r>
    </w:p>
    <w:p w14:paraId="2017FF0F" w14:textId="19ACC2DB" w:rsidR="00DC5FFE" w:rsidRPr="00DC5FFE" w:rsidRDefault="00DC5FFE" w:rsidP="00CD5ED6">
      <w:pPr>
        <w:spacing w:after="0" w:line="240" w:lineRule="auto"/>
        <w:ind w:left="142" w:hanging="142"/>
        <w:jc w:val="both"/>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 a</w:t>
      </w:r>
      <w:r w:rsidRPr="00DC5FFE">
        <w:rPr>
          <w:rFonts w:ascii="Times New Roman" w:eastAsia="Calibri" w:hAnsi="Times New Roman" w:cs="Times New Roman"/>
          <w:color w:val="000000"/>
          <w:sz w:val="24"/>
          <w:szCs w:val="24"/>
        </w:rPr>
        <w:t>zokról az időskorú személyekről, akik otthonukban önmaguk ellátására saját erőből nem képesek és róluk nem gondoskodnak,</w:t>
      </w:r>
    </w:p>
    <w:p w14:paraId="542B652E" w14:textId="317B282E" w:rsidR="00DC5FFE" w:rsidRPr="00DC5FFE" w:rsidRDefault="00DC5FFE" w:rsidP="00CD5ED6">
      <w:pPr>
        <w:spacing w:after="0" w:line="240" w:lineRule="auto"/>
        <w:ind w:left="142" w:hanging="142"/>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a</w:t>
      </w:r>
      <w:r w:rsidRPr="00DC5FFE">
        <w:rPr>
          <w:rFonts w:ascii="Times New Roman" w:eastAsia="Calibri" w:hAnsi="Times New Roman" w:cs="Times New Roman"/>
          <w:color w:val="000000"/>
          <w:sz w:val="24"/>
          <w:szCs w:val="24"/>
        </w:rPr>
        <w:t>zokról az egészségi állapotuk miatt rászoruló személyekről, akik ezt az ellátási formát igénylik, illetve bentlakásos intézményi elhelyezésre várakoznak.</w:t>
      </w:r>
    </w:p>
    <w:p w14:paraId="1B93C261" w14:textId="77777777" w:rsidR="00DC5FFE" w:rsidRDefault="00DC5FFE" w:rsidP="00DC5FFE">
      <w:pPr>
        <w:spacing w:after="0" w:line="240" w:lineRule="auto"/>
        <w:jc w:val="both"/>
        <w:rPr>
          <w:rFonts w:ascii="Times New Roman" w:eastAsia="Calibri" w:hAnsi="Times New Roman" w:cs="Times New Roman"/>
          <w:color w:val="000000"/>
          <w:sz w:val="24"/>
          <w:szCs w:val="24"/>
        </w:rPr>
      </w:pPr>
      <w:r w:rsidRPr="00DC5FFE">
        <w:rPr>
          <w:rFonts w:ascii="Times New Roman" w:eastAsia="Calibri" w:hAnsi="Times New Roman" w:cs="Times New Roman"/>
          <w:color w:val="000000"/>
          <w:sz w:val="24"/>
          <w:szCs w:val="24"/>
        </w:rPr>
        <w:t>Ellát</w:t>
      </w:r>
      <w:r>
        <w:rPr>
          <w:rFonts w:ascii="Times New Roman" w:eastAsia="Calibri" w:hAnsi="Times New Roman" w:cs="Times New Roman"/>
          <w:color w:val="000000"/>
          <w:sz w:val="24"/>
          <w:szCs w:val="24"/>
        </w:rPr>
        <w:t>ták</w:t>
      </w:r>
      <w:r w:rsidRPr="00DC5FFE">
        <w:rPr>
          <w:rFonts w:ascii="Times New Roman" w:eastAsia="Calibri" w:hAnsi="Times New Roman" w:cs="Times New Roman"/>
          <w:color w:val="000000"/>
          <w:sz w:val="24"/>
          <w:szCs w:val="24"/>
        </w:rPr>
        <w:t xml:space="preserve"> a házi segítségnyújtás feladatait.</w:t>
      </w:r>
    </w:p>
    <w:p w14:paraId="5C52ECCE" w14:textId="7EBBED60" w:rsidR="00DC5FFE" w:rsidRPr="00DC5FFE" w:rsidRDefault="00DC5FFE" w:rsidP="00DC5FFE">
      <w:pPr>
        <w:spacing w:after="0" w:line="240" w:lineRule="auto"/>
        <w:jc w:val="both"/>
        <w:rPr>
          <w:rFonts w:ascii="Times New Roman" w:eastAsia="Calibri" w:hAnsi="Times New Roman" w:cs="Times New Roman"/>
          <w:color w:val="000000"/>
          <w:sz w:val="24"/>
          <w:szCs w:val="24"/>
        </w:rPr>
      </w:pPr>
      <w:r w:rsidRPr="00DC5FFE">
        <w:rPr>
          <w:rFonts w:ascii="Times New Roman" w:eastAsia="Calibri" w:hAnsi="Times New Roman" w:cs="Times New Roman"/>
          <w:color w:val="000000"/>
          <w:sz w:val="24"/>
          <w:szCs w:val="24"/>
        </w:rPr>
        <w:t>Tevékenység</w:t>
      </w:r>
      <w:r>
        <w:rPr>
          <w:rFonts w:ascii="Times New Roman" w:eastAsia="Calibri" w:hAnsi="Times New Roman" w:cs="Times New Roman"/>
          <w:color w:val="000000"/>
          <w:sz w:val="24"/>
          <w:szCs w:val="24"/>
        </w:rPr>
        <w:t>üket</w:t>
      </w:r>
      <w:r w:rsidRPr="00DC5FFE">
        <w:rPr>
          <w:rFonts w:ascii="Times New Roman" w:eastAsia="Calibri" w:hAnsi="Times New Roman" w:cs="Times New Roman"/>
          <w:color w:val="000000"/>
          <w:sz w:val="24"/>
          <w:szCs w:val="24"/>
        </w:rPr>
        <w:t xml:space="preserve"> jó munkaszervezéssel, ésszerűen vég</w:t>
      </w:r>
      <w:r>
        <w:rPr>
          <w:rFonts w:ascii="Times New Roman" w:eastAsia="Calibri" w:hAnsi="Times New Roman" w:cs="Times New Roman"/>
          <w:color w:val="000000"/>
          <w:sz w:val="24"/>
          <w:szCs w:val="24"/>
        </w:rPr>
        <w:t>e</w:t>
      </w:r>
      <w:r w:rsidRPr="00DC5FFE">
        <w:rPr>
          <w:rFonts w:ascii="Times New Roman" w:eastAsia="Calibri" w:hAnsi="Times New Roman" w:cs="Times New Roman"/>
          <w:color w:val="000000"/>
          <w:sz w:val="24"/>
          <w:szCs w:val="24"/>
        </w:rPr>
        <w:t>z</w:t>
      </w:r>
      <w:r>
        <w:rPr>
          <w:rFonts w:ascii="Times New Roman" w:eastAsia="Calibri" w:hAnsi="Times New Roman" w:cs="Times New Roman"/>
          <w:color w:val="000000"/>
          <w:sz w:val="24"/>
          <w:szCs w:val="24"/>
        </w:rPr>
        <w:t>ték</w:t>
      </w:r>
      <w:r w:rsidRPr="00DC5FFE">
        <w:rPr>
          <w:rFonts w:ascii="Times New Roman" w:eastAsia="Calibri" w:hAnsi="Times New Roman" w:cs="Times New Roman"/>
          <w:color w:val="000000"/>
          <w:sz w:val="24"/>
          <w:szCs w:val="24"/>
        </w:rPr>
        <w:t>.</w:t>
      </w:r>
    </w:p>
    <w:p w14:paraId="163268EA" w14:textId="77777777" w:rsidR="00DC5FFE" w:rsidRDefault="00DC5FFE" w:rsidP="00DC5FFE">
      <w:pPr>
        <w:spacing w:after="0" w:line="240" w:lineRule="auto"/>
        <w:jc w:val="both"/>
        <w:rPr>
          <w:rFonts w:ascii="Times New Roman" w:eastAsia="Times New Roman" w:hAnsi="Times New Roman" w:cs="Times New Roman"/>
          <w:b/>
          <w:bCs/>
          <w:color w:val="EE0000"/>
          <w:sz w:val="24"/>
          <w:szCs w:val="24"/>
          <w:lang w:eastAsia="hu-HU"/>
        </w:rPr>
      </w:pPr>
    </w:p>
    <w:p w14:paraId="235E5187" w14:textId="0A8E7530" w:rsidR="00FE1826" w:rsidRPr="00CD5ED6" w:rsidRDefault="00FE1826" w:rsidP="00CD5ED6">
      <w:pPr>
        <w:pStyle w:val="Listaszerbekezds"/>
        <w:numPr>
          <w:ilvl w:val="0"/>
          <w:numId w:val="12"/>
        </w:numPr>
        <w:spacing w:after="0" w:line="240" w:lineRule="auto"/>
        <w:ind w:left="284" w:hanging="284"/>
        <w:jc w:val="both"/>
        <w:rPr>
          <w:rFonts w:ascii="Times New Roman" w:hAnsi="Times New Roman" w:cs="Times New Roman"/>
          <w:sz w:val="24"/>
          <w:szCs w:val="24"/>
        </w:rPr>
      </w:pPr>
      <w:r w:rsidRPr="00CD5ED6">
        <w:rPr>
          <w:rFonts w:ascii="Times New Roman" w:eastAsia="Times New Roman" w:hAnsi="Times New Roman" w:cs="Times New Roman"/>
          <w:b/>
          <w:bCs/>
          <w:sz w:val="24"/>
          <w:szCs w:val="24"/>
          <w:lang w:eastAsia="hu-HU"/>
        </w:rPr>
        <w:t>Gyermekétkeztetés</w:t>
      </w:r>
    </w:p>
    <w:p w14:paraId="05C96517" w14:textId="77777777" w:rsidR="00FE1826" w:rsidRPr="006F2717" w:rsidRDefault="00FE1826" w:rsidP="00FE1826">
      <w:pPr>
        <w:spacing w:after="0" w:line="240" w:lineRule="auto"/>
        <w:jc w:val="both"/>
        <w:rPr>
          <w:rFonts w:ascii="Times New Roman" w:hAnsi="Times New Roman" w:cs="Times New Roman"/>
          <w:sz w:val="24"/>
          <w:szCs w:val="24"/>
        </w:rPr>
      </w:pPr>
    </w:p>
    <w:p w14:paraId="0B029AD5" w14:textId="6D192EE3"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A feladatot 1 fő gyermekétkeztetési ügyintéző vég</w:t>
      </w:r>
      <w:r w:rsidR="007A1223" w:rsidRPr="006F2717">
        <w:rPr>
          <w:rFonts w:ascii="Times New Roman" w:eastAsia="Times New Roman" w:hAnsi="Times New Roman" w:cs="Times New Roman"/>
          <w:sz w:val="24"/>
          <w:szCs w:val="24"/>
          <w:lang w:eastAsia="hu-HU"/>
        </w:rPr>
        <w:t>ezte</w:t>
      </w:r>
      <w:r w:rsidRPr="006F2717">
        <w:rPr>
          <w:rFonts w:ascii="Times New Roman" w:eastAsia="Times New Roman" w:hAnsi="Times New Roman" w:cs="Times New Roman"/>
          <w:sz w:val="24"/>
          <w:szCs w:val="24"/>
          <w:lang w:eastAsia="hu-HU"/>
        </w:rPr>
        <w:t>.</w:t>
      </w:r>
    </w:p>
    <w:p w14:paraId="0246D249" w14:textId="77777777" w:rsidR="00EE114B" w:rsidRPr="006F2717" w:rsidRDefault="00EE114B" w:rsidP="008078AC">
      <w:pPr>
        <w:spacing w:after="0" w:line="240" w:lineRule="auto"/>
        <w:jc w:val="both"/>
        <w:rPr>
          <w:rFonts w:ascii="Times New Roman" w:eastAsia="Times New Roman" w:hAnsi="Times New Roman" w:cs="Times New Roman"/>
          <w:sz w:val="24"/>
          <w:szCs w:val="24"/>
          <w:lang w:eastAsia="hu-HU"/>
        </w:rPr>
      </w:pPr>
    </w:p>
    <w:p w14:paraId="34C5AB24" w14:textId="77777777" w:rsidR="00EE114B"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Naprakész, számítógépes nyilvántartást vezet</w:t>
      </w:r>
      <w:r w:rsidR="007A1223" w:rsidRPr="006F2717">
        <w:rPr>
          <w:rFonts w:ascii="Times New Roman" w:eastAsia="Times New Roman" w:hAnsi="Times New Roman" w:cs="Times New Roman"/>
          <w:sz w:val="24"/>
          <w:szCs w:val="24"/>
          <w:lang w:eastAsia="hu-HU"/>
        </w:rPr>
        <w:t>ett</w:t>
      </w:r>
      <w:r w:rsidRPr="006F2717">
        <w:rPr>
          <w:rFonts w:ascii="Times New Roman" w:eastAsia="Times New Roman" w:hAnsi="Times New Roman" w:cs="Times New Roman"/>
          <w:sz w:val="24"/>
          <w:szCs w:val="24"/>
          <w:lang w:eastAsia="hu-HU"/>
        </w:rPr>
        <w:t xml:space="preserve"> az iskolai, óvodai, bölcsődei étkezőkről, az étkezési kedvezményre jogosultakról. </w:t>
      </w:r>
    </w:p>
    <w:p w14:paraId="66E23D5D" w14:textId="71FDE84C" w:rsidR="00EE114B"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Gondoskod</w:t>
      </w:r>
      <w:r w:rsidR="00EE114B" w:rsidRPr="006F2717">
        <w:rPr>
          <w:rFonts w:ascii="Times New Roman" w:eastAsia="Times New Roman" w:hAnsi="Times New Roman" w:cs="Times New Roman"/>
          <w:sz w:val="24"/>
          <w:szCs w:val="24"/>
          <w:lang w:eastAsia="hu-HU"/>
        </w:rPr>
        <w:t>ott</w:t>
      </w:r>
      <w:r w:rsidRPr="006F2717">
        <w:rPr>
          <w:rFonts w:ascii="Times New Roman" w:eastAsia="Times New Roman" w:hAnsi="Times New Roman" w:cs="Times New Roman"/>
          <w:sz w:val="24"/>
          <w:szCs w:val="24"/>
          <w:lang w:eastAsia="hu-HU"/>
        </w:rPr>
        <w:t xml:space="preserve"> a gyermekétkeztetést </w:t>
      </w:r>
      <w:proofErr w:type="spellStart"/>
      <w:r w:rsidRPr="006F2717">
        <w:rPr>
          <w:rFonts w:ascii="Times New Roman" w:eastAsia="Times New Roman" w:hAnsi="Times New Roman" w:cs="Times New Roman"/>
          <w:sz w:val="24"/>
          <w:szCs w:val="24"/>
          <w:lang w:eastAsia="hu-HU"/>
        </w:rPr>
        <w:t>igénybevevők</w:t>
      </w:r>
      <w:proofErr w:type="spellEnd"/>
      <w:r w:rsidRPr="006F2717">
        <w:rPr>
          <w:rFonts w:ascii="Times New Roman" w:eastAsia="Times New Roman" w:hAnsi="Times New Roman" w:cs="Times New Roman"/>
          <w:sz w:val="24"/>
          <w:szCs w:val="24"/>
          <w:lang w:eastAsia="hu-HU"/>
        </w:rPr>
        <w:t xml:space="preserve"> írásbeli nyilatkoztatásáról. </w:t>
      </w:r>
    </w:p>
    <w:p w14:paraId="7DFAA754" w14:textId="1A17C40D"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A változásokat napra készen vezet</w:t>
      </w:r>
      <w:r w:rsidR="00EE114B" w:rsidRPr="006F2717">
        <w:rPr>
          <w:rFonts w:ascii="Times New Roman" w:eastAsia="Times New Roman" w:hAnsi="Times New Roman" w:cs="Times New Roman"/>
          <w:sz w:val="24"/>
          <w:szCs w:val="24"/>
          <w:lang w:eastAsia="hu-HU"/>
        </w:rPr>
        <w:t>te</w:t>
      </w:r>
      <w:r w:rsidRPr="006F2717">
        <w:rPr>
          <w:rFonts w:ascii="Times New Roman" w:eastAsia="Times New Roman" w:hAnsi="Times New Roman" w:cs="Times New Roman"/>
          <w:sz w:val="24"/>
          <w:szCs w:val="24"/>
          <w:lang w:eastAsia="hu-HU"/>
        </w:rPr>
        <w:t>. Napi kapcsolatot tart</w:t>
      </w:r>
      <w:r w:rsidR="00EE114B" w:rsidRPr="006F2717">
        <w:rPr>
          <w:rFonts w:ascii="Times New Roman" w:eastAsia="Times New Roman" w:hAnsi="Times New Roman" w:cs="Times New Roman"/>
          <w:sz w:val="24"/>
          <w:szCs w:val="24"/>
          <w:lang w:eastAsia="hu-HU"/>
        </w:rPr>
        <w:t>ott</w:t>
      </w:r>
      <w:r w:rsidRPr="006F2717">
        <w:rPr>
          <w:rFonts w:ascii="Times New Roman" w:eastAsia="Times New Roman" w:hAnsi="Times New Roman" w:cs="Times New Roman"/>
          <w:sz w:val="24"/>
          <w:szCs w:val="24"/>
          <w:lang w:eastAsia="hu-HU"/>
        </w:rPr>
        <w:t xml:space="preserve"> a Hunyadi János Általános Iskolával, a Gyermeklánc Óvoda és Bölcsőde, Család- és Gyermekjóléti Központtal, valamint a Jánoshalmi Közétkeztetési Kft-vel, mint étkeztetést biztosító szolgáltatóval. </w:t>
      </w:r>
    </w:p>
    <w:p w14:paraId="454755A4" w14:textId="4146C176" w:rsidR="00EE114B"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Gondoskod</w:t>
      </w:r>
      <w:r w:rsidR="00EE114B" w:rsidRPr="006F2717">
        <w:rPr>
          <w:rFonts w:ascii="Times New Roman" w:eastAsia="Times New Roman" w:hAnsi="Times New Roman" w:cs="Times New Roman"/>
          <w:sz w:val="24"/>
          <w:szCs w:val="24"/>
          <w:lang w:eastAsia="hu-HU"/>
        </w:rPr>
        <w:t>ott</w:t>
      </w:r>
      <w:r w:rsidRPr="006F2717">
        <w:rPr>
          <w:rFonts w:ascii="Times New Roman" w:eastAsia="Times New Roman" w:hAnsi="Times New Roman" w:cs="Times New Roman"/>
          <w:sz w:val="24"/>
          <w:szCs w:val="24"/>
          <w:lang w:eastAsia="hu-HU"/>
        </w:rPr>
        <w:t xml:space="preserve"> az étkezési jegyek megrendeléséről, az étkezési jegyek </w:t>
      </w:r>
      <w:proofErr w:type="spellStart"/>
      <w:r w:rsidRPr="006F2717">
        <w:rPr>
          <w:rFonts w:ascii="Times New Roman" w:eastAsia="Times New Roman" w:hAnsi="Times New Roman" w:cs="Times New Roman"/>
          <w:sz w:val="24"/>
          <w:szCs w:val="24"/>
          <w:lang w:eastAsia="hu-HU"/>
        </w:rPr>
        <w:t>egyediesítéssel</w:t>
      </w:r>
      <w:proofErr w:type="spellEnd"/>
      <w:r w:rsidRPr="006F2717">
        <w:rPr>
          <w:rFonts w:ascii="Times New Roman" w:eastAsia="Times New Roman" w:hAnsi="Times New Roman" w:cs="Times New Roman"/>
          <w:sz w:val="24"/>
          <w:szCs w:val="24"/>
          <w:lang w:eastAsia="hu-HU"/>
        </w:rPr>
        <w:t xml:space="preserve"> (önkormányzati bélyegző lenyomat) való ellátásáról, azok kiosztásáról. Gondoskod</w:t>
      </w:r>
      <w:r w:rsidR="00EE114B" w:rsidRPr="006F2717">
        <w:rPr>
          <w:rFonts w:ascii="Times New Roman" w:eastAsia="Times New Roman" w:hAnsi="Times New Roman" w:cs="Times New Roman"/>
          <w:sz w:val="24"/>
          <w:szCs w:val="24"/>
          <w:lang w:eastAsia="hu-HU"/>
        </w:rPr>
        <w:t>ott</w:t>
      </w:r>
      <w:r w:rsidRPr="006F2717">
        <w:rPr>
          <w:rFonts w:ascii="Times New Roman" w:eastAsia="Times New Roman" w:hAnsi="Times New Roman" w:cs="Times New Roman"/>
          <w:sz w:val="24"/>
          <w:szCs w:val="24"/>
          <w:lang w:eastAsia="hu-HU"/>
        </w:rPr>
        <w:t xml:space="preserve"> az étkezési rendelések leadásáról az étkezési szolgáltató- Közétkeztetési Kft- részére, az esetleges változásokat egyeztet</w:t>
      </w:r>
      <w:r w:rsidR="00EE114B" w:rsidRPr="006F2717">
        <w:rPr>
          <w:rFonts w:ascii="Times New Roman" w:eastAsia="Times New Roman" w:hAnsi="Times New Roman" w:cs="Times New Roman"/>
          <w:sz w:val="24"/>
          <w:szCs w:val="24"/>
          <w:lang w:eastAsia="hu-HU"/>
        </w:rPr>
        <w:t>te</w:t>
      </w:r>
      <w:r w:rsidRPr="006F2717">
        <w:rPr>
          <w:rFonts w:ascii="Times New Roman" w:eastAsia="Times New Roman" w:hAnsi="Times New Roman" w:cs="Times New Roman"/>
          <w:sz w:val="24"/>
          <w:szCs w:val="24"/>
          <w:lang w:eastAsia="hu-HU"/>
        </w:rPr>
        <w:t>. Az étkezési nyilvántartó program segítségével havonta összesít</w:t>
      </w:r>
      <w:r w:rsidR="00EE114B" w:rsidRPr="006F2717">
        <w:rPr>
          <w:rFonts w:ascii="Times New Roman" w:eastAsia="Times New Roman" w:hAnsi="Times New Roman" w:cs="Times New Roman"/>
          <w:sz w:val="24"/>
          <w:szCs w:val="24"/>
          <w:lang w:eastAsia="hu-HU"/>
        </w:rPr>
        <w:t>ette</w:t>
      </w:r>
      <w:r w:rsidRPr="006F2717">
        <w:rPr>
          <w:rFonts w:ascii="Times New Roman" w:eastAsia="Times New Roman" w:hAnsi="Times New Roman" w:cs="Times New Roman"/>
          <w:sz w:val="24"/>
          <w:szCs w:val="24"/>
          <w:lang w:eastAsia="hu-HU"/>
        </w:rPr>
        <w:t xml:space="preserve"> az adagrendelést és egyeztet</w:t>
      </w:r>
      <w:r w:rsidR="00D73240">
        <w:rPr>
          <w:rFonts w:ascii="Times New Roman" w:eastAsia="Times New Roman" w:hAnsi="Times New Roman" w:cs="Times New Roman"/>
          <w:sz w:val="24"/>
          <w:szCs w:val="24"/>
          <w:lang w:eastAsia="hu-HU"/>
        </w:rPr>
        <w:t xml:space="preserve">ett </w:t>
      </w:r>
      <w:r w:rsidRPr="006F2717">
        <w:rPr>
          <w:rFonts w:ascii="Times New Roman" w:eastAsia="Times New Roman" w:hAnsi="Times New Roman" w:cs="Times New Roman"/>
          <w:sz w:val="24"/>
          <w:szCs w:val="24"/>
          <w:lang w:eastAsia="hu-HU"/>
        </w:rPr>
        <w:t xml:space="preserve">a Közétkeztetési Kft-vel. </w:t>
      </w:r>
    </w:p>
    <w:p w14:paraId="13F24C70" w14:textId="5278A794"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Az általa vezetett nyilvántartások alapján adatszolgáltatással segíti a gyermekétkeztetéshez kapcsolódó állami támogatás igénylésének és elszámolásának elkészítését, a költségvetési tervezést és a gazdálkodásról szóló beszámolók összeállítását. Szociális étkeztetés, házi</w:t>
      </w:r>
      <w:r w:rsidR="00D73240">
        <w:rPr>
          <w:rFonts w:ascii="Times New Roman" w:eastAsia="Times New Roman" w:hAnsi="Times New Roman" w:cs="Times New Roman"/>
          <w:sz w:val="24"/>
          <w:szCs w:val="24"/>
          <w:lang w:eastAsia="hu-HU"/>
        </w:rPr>
        <w:t xml:space="preserve"> </w:t>
      </w:r>
      <w:r w:rsidRPr="006F2717">
        <w:rPr>
          <w:rFonts w:ascii="Times New Roman" w:eastAsia="Times New Roman" w:hAnsi="Times New Roman" w:cs="Times New Roman"/>
          <w:sz w:val="24"/>
          <w:szCs w:val="24"/>
          <w:lang w:eastAsia="hu-HU"/>
        </w:rPr>
        <w:t>segítségnyújtás, gyermekétkeztetés (iskola, óvoda) számláinak rögzítése az ASP rendszerben, utalványrendeletek készítése.</w:t>
      </w:r>
    </w:p>
    <w:p w14:paraId="516B0F2C" w14:textId="18D0A042"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Szociális étkeztetés, házi</w:t>
      </w:r>
      <w:r w:rsidR="00D73240">
        <w:rPr>
          <w:rFonts w:ascii="Times New Roman" w:eastAsia="Times New Roman" w:hAnsi="Times New Roman" w:cs="Times New Roman"/>
          <w:sz w:val="24"/>
          <w:szCs w:val="24"/>
          <w:lang w:eastAsia="hu-HU"/>
        </w:rPr>
        <w:t xml:space="preserve"> </w:t>
      </w:r>
      <w:r w:rsidRPr="006F2717">
        <w:rPr>
          <w:rFonts w:ascii="Times New Roman" w:eastAsia="Times New Roman" w:hAnsi="Times New Roman" w:cs="Times New Roman"/>
          <w:sz w:val="24"/>
          <w:szCs w:val="24"/>
          <w:lang w:eastAsia="hu-HU"/>
        </w:rPr>
        <w:t>segítségnyújtás, gyermekétkeztetés (iskola, óvoda) számlák befizetésének alapján a banki bevételek</w:t>
      </w:r>
      <w:r w:rsidR="00EE114B" w:rsidRPr="006F2717">
        <w:rPr>
          <w:rFonts w:ascii="Times New Roman" w:eastAsia="Times New Roman" w:hAnsi="Times New Roman" w:cs="Times New Roman"/>
          <w:sz w:val="24"/>
          <w:szCs w:val="24"/>
          <w:lang w:eastAsia="hu-HU"/>
        </w:rPr>
        <w:t>et</w:t>
      </w:r>
      <w:r w:rsidRPr="006F2717">
        <w:rPr>
          <w:rFonts w:ascii="Times New Roman" w:eastAsia="Times New Roman" w:hAnsi="Times New Roman" w:cs="Times New Roman"/>
          <w:sz w:val="24"/>
          <w:szCs w:val="24"/>
          <w:lang w:eastAsia="hu-HU"/>
        </w:rPr>
        <w:t xml:space="preserve"> összekapcsol</w:t>
      </w:r>
      <w:r w:rsidR="00EE114B" w:rsidRPr="006F2717">
        <w:rPr>
          <w:rFonts w:ascii="Times New Roman" w:eastAsia="Times New Roman" w:hAnsi="Times New Roman" w:cs="Times New Roman"/>
          <w:sz w:val="24"/>
          <w:szCs w:val="24"/>
          <w:lang w:eastAsia="hu-HU"/>
        </w:rPr>
        <w:t>t</w:t>
      </w:r>
      <w:r w:rsidRPr="006F2717">
        <w:rPr>
          <w:rFonts w:ascii="Times New Roman" w:eastAsia="Times New Roman" w:hAnsi="Times New Roman" w:cs="Times New Roman"/>
          <w:sz w:val="24"/>
          <w:szCs w:val="24"/>
          <w:lang w:eastAsia="hu-HU"/>
        </w:rPr>
        <w:t>a az utalványrendeletekkel</w:t>
      </w:r>
      <w:r w:rsidR="00D73240">
        <w:rPr>
          <w:rFonts w:ascii="Times New Roman" w:eastAsia="Times New Roman" w:hAnsi="Times New Roman" w:cs="Times New Roman"/>
          <w:sz w:val="24"/>
          <w:szCs w:val="24"/>
          <w:lang w:eastAsia="hu-HU"/>
        </w:rPr>
        <w:t>.</w:t>
      </w:r>
    </w:p>
    <w:p w14:paraId="1331E474"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p>
    <w:p w14:paraId="579690BB" w14:textId="77777777" w:rsidR="00EE114B"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 xml:space="preserve">A </w:t>
      </w:r>
      <w:proofErr w:type="spellStart"/>
      <w:r w:rsidRPr="006F2717">
        <w:rPr>
          <w:rFonts w:ascii="Times New Roman" w:eastAsia="Times New Roman" w:hAnsi="Times New Roman" w:cs="Times New Roman"/>
          <w:sz w:val="24"/>
          <w:szCs w:val="24"/>
          <w:lang w:eastAsia="hu-HU"/>
        </w:rPr>
        <w:t>személyenkénti</w:t>
      </w:r>
      <w:proofErr w:type="spellEnd"/>
      <w:r w:rsidRPr="006F2717">
        <w:rPr>
          <w:rFonts w:ascii="Times New Roman" w:eastAsia="Times New Roman" w:hAnsi="Times New Roman" w:cs="Times New Roman"/>
          <w:sz w:val="24"/>
          <w:szCs w:val="24"/>
          <w:lang w:eastAsia="hu-HU"/>
        </w:rPr>
        <w:t xml:space="preserve"> ebédrendelést naprakészen vezeti a nyilvántartó programban. </w:t>
      </w:r>
    </w:p>
    <w:p w14:paraId="6BA102B0" w14:textId="77777777" w:rsidR="00EE114B"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 xml:space="preserve">Kiszámolja a térítési díjakat, melyről az érintett szülőket/gondviselőket kiértesíti. Kiállítja a térítési díjak számláit, postázza azokat. Ellátja a Jánoshalma gyermekétkeztetéssel kapcsolatos adminisztrációs feladatokat. </w:t>
      </w:r>
    </w:p>
    <w:p w14:paraId="7C15E4F8" w14:textId="0AAC1C25"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A lakosság körében felmerülő gyermekétkeztetési igényeket folyamatosan figyelemmel kíséri. A gyermekétkeztetést igénybe vevővel segítő kapcsolatot alakít</w:t>
      </w:r>
      <w:r w:rsidR="00EE114B" w:rsidRPr="006F2717">
        <w:rPr>
          <w:rFonts w:ascii="Times New Roman" w:eastAsia="Times New Roman" w:hAnsi="Times New Roman" w:cs="Times New Roman"/>
          <w:sz w:val="24"/>
          <w:szCs w:val="24"/>
          <w:lang w:eastAsia="hu-HU"/>
        </w:rPr>
        <w:t>ott</w:t>
      </w:r>
      <w:r w:rsidRPr="006F2717">
        <w:rPr>
          <w:rFonts w:ascii="Times New Roman" w:eastAsia="Times New Roman" w:hAnsi="Times New Roman" w:cs="Times New Roman"/>
          <w:sz w:val="24"/>
          <w:szCs w:val="24"/>
          <w:lang w:eastAsia="hu-HU"/>
        </w:rPr>
        <w:t xml:space="preserve"> ki és tart</w:t>
      </w:r>
      <w:r w:rsidR="00EE114B" w:rsidRPr="006F2717">
        <w:rPr>
          <w:rFonts w:ascii="Times New Roman" w:eastAsia="Times New Roman" w:hAnsi="Times New Roman" w:cs="Times New Roman"/>
          <w:sz w:val="24"/>
          <w:szCs w:val="24"/>
          <w:lang w:eastAsia="hu-HU"/>
        </w:rPr>
        <w:t>ott</w:t>
      </w:r>
      <w:r w:rsidRPr="006F2717">
        <w:rPr>
          <w:rFonts w:ascii="Times New Roman" w:eastAsia="Times New Roman" w:hAnsi="Times New Roman" w:cs="Times New Roman"/>
          <w:sz w:val="24"/>
          <w:szCs w:val="24"/>
          <w:lang w:eastAsia="hu-HU"/>
        </w:rPr>
        <w:t xml:space="preserve"> fenn.</w:t>
      </w:r>
    </w:p>
    <w:p w14:paraId="6EFDEC16" w14:textId="729ED7E8"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Folyamatosan értesít</w:t>
      </w:r>
      <w:r w:rsidR="00EE114B" w:rsidRPr="006F2717">
        <w:rPr>
          <w:rFonts w:ascii="Times New Roman" w:eastAsia="Times New Roman" w:hAnsi="Times New Roman" w:cs="Times New Roman"/>
          <w:sz w:val="24"/>
          <w:szCs w:val="24"/>
          <w:lang w:eastAsia="hu-HU"/>
        </w:rPr>
        <w:t>ette</w:t>
      </w:r>
      <w:r w:rsidRPr="006F2717">
        <w:rPr>
          <w:rFonts w:ascii="Times New Roman" w:eastAsia="Times New Roman" w:hAnsi="Times New Roman" w:cs="Times New Roman"/>
          <w:sz w:val="24"/>
          <w:szCs w:val="24"/>
          <w:lang w:eastAsia="hu-HU"/>
        </w:rPr>
        <w:t xml:space="preserve"> a tartozást felhalmozókat, valamint segítséget ad</w:t>
      </w:r>
      <w:r w:rsidR="00EE114B" w:rsidRPr="006F2717">
        <w:rPr>
          <w:rFonts w:ascii="Times New Roman" w:eastAsia="Times New Roman" w:hAnsi="Times New Roman" w:cs="Times New Roman"/>
          <w:sz w:val="24"/>
          <w:szCs w:val="24"/>
          <w:lang w:eastAsia="hu-HU"/>
        </w:rPr>
        <w:t>ott</w:t>
      </w:r>
      <w:r w:rsidRPr="006F2717">
        <w:rPr>
          <w:rFonts w:ascii="Times New Roman" w:eastAsia="Times New Roman" w:hAnsi="Times New Roman" w:cs="Times New Roman"/>
          <w:sz w:val="24"/>
          <w:szCs w:val="24"/>
          <w:lang w:eastAsia="hu-HU"/>
        </w:rPr>
        <w:t xml:space="preserve"> a jogosultságot biztosító dokumentáció kitöltésében.</w:t>
      </w:r>
    </w:p>
    <w:p w14:paraId="1E56FAB6"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Sajnos a maximális támogató munka ellenére sem hajlandó néhány szülő az ellátás ingyenességét biztosító gyermekvédelmi kedvezményt igénylő nyomtatványt kitölteni.</w:t>
      </w:r>
    </w:p>
    <w:p w14:paraId="09DCCF31" w14:textId="77777777" w:rsidR="008078AC" w:rsidRDefault="008078AC" w:rsidP="008078AC">
      <w:pPr>
        <w:spacing w:after="0" w:line="240" w:lineRule="auto"/>
        <w:jc w:val="both"/>
        <w:rPr>
          <w:rFonts w:ascii="Times New Roman" w:eastAsia="Times New Roman" w:hAnsi="Times New Roman" w:cs="Times New Roman"/>
          <w:sz w:val="24"/>
          <w:szCs w:val="24"/>
          <w:lang w:eastAsia="hu-HU"/>
        </w:rPr>
      </w:pPr>
    </w:p>
    <w:p w14:paraId="2FE9D9BD" w14:textId="77777777" w:rsidR="00885B48" w:rsidRPr="006F2717" w:rsidRDefault="00885B48" w:rsidP="008078AC">
      <w:pPr>
        <w:spacing w:after="0" w:line="240" w:lineRule="auto"/>
        <w:jc w:val="both"/>
        <w:rPr>
          <w:rFonts w:ascii="Times New Roman" w:eastAsia="Times New Roman" w:hAnsi="Times New Roman" w:cs="Times New Roman"/>
          <w:sz w:val="24"/>
          <w:szCs w:val="24"/>
          <w:lang w:eastAsia="hu-HU"/>
        </w:rPr>
      </w:pPr>
    </w:p>
    <w:p w14:paraId="37D59438"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lastRenderedPageBreak/>
        <w:t xml:space="preserve">Gyermekétkeztetést igénybe vevő étkezők száma: </w:t>
      </w:r>
    </w:p>
    <w:p w14:paraId="17A401D0"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 xml:space="preserve">Óvoda: 192 fő </w:t>
      </w:r>
    </w:p>
    <w:p w14:paraId="09E63765"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 xml:space="preserve">Iskola: 220 fő </w:t>
      </w:r>
    </w:p>
    <w:p w14:paraId="5FE7E552"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 xml:space="preserve">Bölcsőde: 39 fő </w:t>
      </w:r>
    </w:p>
    <w:p w14:paraId="5E556D81"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p>
    <w:p w14:paraId="0E56CB3A"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r w:rsidRPr="006F2717">
        <w:rPr>
          <w:rFonts w:ascii="Times New Roman" w:eastAsia="Times New Roman" w:hAnsi="Times New Roman" w:cs="Times New Roman"/>
          <w:sz w:val="24"/>
          <w:szCs w:val="24"/>
          <w:lang w:eastAsia="hu-HU"/>
        </w:rPr>
        <w:t>Hátralékok: Iskolai étkeztetés jogcímen nyilvántartott hátralék 386.416 forint,</w:t>
      </w:r>
    </w:p>
    <w:p w14:paraId="32BF2FFC" w14:textId="77777777" w:rsidR="008078AC" w:rsidRPr="006F2717" w:rsidRDefault="008078AC" w:rsidP="008078AC">
      <w:pPr>
        <w:spacing w:after="0" w:line="240" w:lineRule="auto"/>
        <w:jc w:val="both"/>
        <w:rPr>
          <w:rFonts w:ascii="Times New Roman" w:eastAsia="Times New Roman" w:hAnsi="Times New Roman" w:cs="Times New Roman"/>
          <w:sz w:val="24"/>
          <w:szCs w:val="24"/>
          <w:lang w:eastAsia="hu-HU"/>
        </w:rPr>
      </w:pPr>
      <w:bookmarkStart w:id="6" w:name="_Hlk219275610"/>
      <w:r w:rsidRPr="006F2717">
        <w:rPr>
          <w:rFonts w:ascii="Times New Roman" w:eastAsia="Times New Roman" w:hAnsi="Times New Roman" w:cs="Times New Roman"/>
          <w:b/>
          <w:bCs/>
          <w:sz w:val="24"/>
          <w:szCs w:val="24"/>
          <w:lang w:eastAsia="hu-HU"/>
        </w:rPr>
        <w:t xml:space="preserve">                    </w:t>
      </w:r>
      <w:r w:rsidRPr="006F2717">
        <w:rPr>
          <w:rFonts w:ascii="Times New Roman" w:eastAsia="Times New Roman" w:hAnsi="Times New Roman" w:cs="Times New Roman"/>
          <w:sz w:val="24"/>
          <w:szCs w:val="24"/>
          <w:lang w:eastAsia="hu-HU"/>
        </w:rPr>
        <w:t>Óvodai</w:t>
      </w:r>
      <w:r w:rsidRPr="006F2717">
        <w:rPr>
          <w:rFonts w:ascii="Times New Roman" w:eastAsia="Times New Roman" w:hAnsi="Times New Roman" w:cs="Times New Roman"/>
          <w:b/>
          <w:bCs/>
          <w:sz w:val="24"/>
          <w:szCs w:val="24"/>
          <w:lang w:eastAsia="hu-HU"/>
        </w:rPr>
        <w:t xml:space="preserve"> </w:t>
      </w:r>
      <w:r w:rsidRPr="006F2717">
        <w:rPr>
          <w:rFonts w:ascii="Times New Roman" w:eastAsia="Times New Roman" w:hAnsi="Times New Roman" w:cs="Times New Roman"/>
          <w:sz w:val="24"/>
          <w:szCs w:val="24"/>
          <w:lang w:eastAsia="hu-HU"/>
        </w:rPr>
        <w:t>és bölcsődei étkeztetés jogcímen nyilvántartott hátralék 23.144 forint</w:t>
      </w:r>
      <w:bookmarkEnd w:id="6"/>
      <w:r w:rsidRPr="006F2717">
        <w:rPr>
          <w:rFonts w:ascii="Times New Roman" w:eastAsia="Times New Roman" w:hAnsi="Times New Roman" w:cs="Times New Roman"/>
          <w:sz w:val="24"/>
          <w:szCs w:val="24"/>
          <w:lang w:eastAsia="hu-HU"/>
        </w:rPr>
        <w:t>.</w:t>
      </w:r>
    </w:p>
    <w:p w14:paraId="7E1304B5" w14:textId="77777777" w:rsidR="008078AC" w:rsidRPr="00FE1826" w:rsidRDefault="008078AC" w:rsidP="00FE1826">
      <w:pPr>
        <w:spacing w:after="0" w:line="240" w:lineRule="auto"/>
        <w:jc w:val="both"/>
        <w:rPr>
          <w:rFonts w:ascii="Times New Roman" w:eastAsia="Times New Roman" w:hAnsi="Times New Roman" w:cs="Times New Roman"/>
          <w:color w:val="000000" w:themeColor="text1"/>
          <w:sz w:val="24"/>
          <w:szCs w:val="24"/>
          <w:lang w:eastAsia="hu-HU"/>
        </w:rPr>
      </w:pPr>
    </w:p>
    <w:p w14:paraId="1A37D69C" w14:textId="77777777" w:rsidR="00FE1826" w:rsidRPr="00FE1826" w:rsidRDefault="00FE1826" w:rsidP="00FE1826">
      <w:pPr>
        <w:spacing w:after="0" w:line="240" w:lineRule="auto"/>
        <w:jc w:val="both"/>
        <w:rPr>
          <w:rFonts w:ascii="Times New Roman" w:eastAsia="Times New Roman" w:hAnsi="Times New Roman" w:cs="Times New Roman"/>
          <w:b/>
          <w:bCs/>
          <w:color w:val="000000" w:themeColor="text1"/>
          <w:sz w:val="24"/>
          <w:szCs w:val="24"/>
          <w:lang w:eastAsia="hu-HU"/>
        </w:rPr>
      </w:pPr>
      <w:r w:rsidRPr="006F2717">
        <w:rPr>
          <w:rFonts w:ascii="Times New Roman" w:eastAsia="Times New Roman" w:hAnsi="Times New Roman" w:cs="Times New Roman"/>
          <w:b/>
          <w:bCs/>
          <w:color w:val="000000" w:themeColor="text1"/>
          <w:sz w:val="24"/>
          <w:szCs w:val="24"/>
          <w:lang w:eastAsia="hu-HU"/>
        </w:rPr>
        <w:t>B/ Települési támogatás</w:t>
      </w:r>
    </w:p>
    <w:p w14:paraId="6B30DB70" w14:textId="23BEF538" w:rsidR="00FE1826" w:rsidRPr="00FE1826" w:rsidRDefault="00FE1826" w:rsidP="00DC35A1">
      <w:pPr>
        <w:numPr>
          <w:ilvl w:val="0"/>
          <w:numId w:val="8"/>
        </w:numPr>
        <w:spacing w:after="0" w:line="240" w:lineRule="auto"/>
        <w:contextualSpacing/>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Rendkívüli települési támogatás</w:t>
      </w:r>
      <w:r w:rsidRPr="00FE1826">
        <w:rPr>
          <w:rFonts w:ascii="Times New Roman" w:eastAsia="Times New Roman" w:hAnsi="Times New Roman" w:cs="Times New Roman"/>
          <w:color w:val="000000" w:themeColor="text1"/>
          <w:sz w:val="24"/>
          <w:szCs w:val="24"/>
          <w:lang w:eastAsia="hu-HU"/>
        </w:rPr>
        <w:t xml:space="preserve">: Jánoshalma Városi Önkormányzat </w:t>
      </w:r>
      <w:r w:rsidR="00A002E0">
        <w:rPr>
          <w:rFonts w:ascii="Times New Roman" w:eastAsia="Times New Roman" w:hAnsi="Times New Roman" w:cs="Times New Roman"/>
          <w:color w:val="000000" w:themeColor="text1"/>
          <w:sz w:val="24"/>
          <w:szCs w:val="24"/>
          <w:lang w:eastAsia="hu-HU"/>
        </w:rPr>
        <w:t xml:space="preserve">az </w:t>
      </w:r>
      <w:proofErr w:type="spellStart"/>
      <w:r w:rsidRPr="00FE1826">
        <w:rPr>
          <w:rFonts w:ascii="Times New Roman" w:eastAsia="Times New Roman" w:hAnsi="Times New Roman" w:cs="Times New Roman"/>
          <w:color w:val="000000" w:themeColor="text1"/>
          <w:sz w:val="24"/>
          <w:szCs w:val="24"/>
          <w:lang w:eastAsia="hu-HU"/>
        </w:rPr>
        <w:t>ÖSzr</w:t>
      </w:r>
      <w:proofErr w:type="spellEnd"/>
      <w:r w:rsidRPr="00FE1826">
        <w:rPr>
          <w:rFonts w:ascii="Times New Roman" w:eastAsia="Times New Roman" w:hAnsi="Times New Roman" w:cs="Times New Roman"/>
          <w:color w:val="000000" w:themeColor="text1"/>
          <w:sz w:val="24"/>
          <w:szCs w:val="24"/>
          <w:lang w:eastAsia="hu-HU"/>
        </w:rPr>
        <w:t>. 9-10. §-okban meghatározott támogatási formája.</w:t>
      </w:r>
    </w:p>
    <w:p w14:paraId="4C5F3D71" w14:textId="3E440455" w:rsidR="00FE1826" w:rsidRPr="00FE1826" w:rsidRDefault="00FE1826" w:rsidP="00FE1826">
      <w:pPr>
        <w:suppressAutoHyphens/>
        <w:spacing w:after="0" w:line="240" w:lineRule="auto"/>
        <w:jc w:val="both"/>
        <w:rPr>
          <w:rFonts w:ascii="Times New Roman" w:eastAsia="Noto Sans CJK SC Regular" w:hAnsi="Times New Roman" w:cs="FreeSans"/>
          <w:color w:val="000000" w:themeColor="text1"/>
          <w:kern w:val="2"/>
          <w:sz w:val="24"/>
          <w:szCs w:val="24"/>
          <w:lang w:eastAsia="zh-CN" w:bidi="hi-IN"/>
        </w:rPr>
      </w:pPr>
      <w:r w:rsidRPr="00FE1826">
        <w:rPr>
          <w:rFonts w:ascii="Times New Roman" w:eastAsia="Noto Sans CJK SC Regular" w:hAnsi="Times New Roman" w:cs="FreeSans"/>
          <w:color w:val="000000" w:themeColor="text1"/>
          <w:kern w:val="2"/>
          <w:sz w:val="24"/>
          <w:szCs w:val="24"/>
          <w:lang w:eastAsia="zh-CN" w:bidi="hi-IN"/>
        </w:rPr>
        <w:t>A Képviselő-testület a létfenntartást veszélyeztető rendkívüli élethelyzetbe került, valamint az időszakosan vagy tartósan létfenntartási gonddal küzdő személyek részére rendkívüli települési támogatást nyújt a</w:t>
      </w:r>
      <w:r w:rsidR="001F355A">
        <w:rPr>
          <w:rFonts w:ascii="Times New Roman" w:eastAsia="Noto Sans CJK SC Regular" w:hAnsi="Times New Roman" w:cs="FreeSans"/>
          <w:color w:val="000000" w:themeColor="text1"/>
          <w:kern w:val="2"/>
          <w:sz w:val="24"/>
          <w:szCs w:val="24"/>
          <w:lang w:eastAsia="zh-CN" w:bidi="hi-IN"/>
        </w:rPr>
        <w:t>nnak,</w:t>
      </w:r>
    </w:p>
    <w:p w14:paraId="7CC4E54C" w14:textId="46F9DDF2" w:rsidR="00FE1826" w:rsidRPr="00FE1826" w:rsidRDefault="00FE1826" w:rsidP="00FE1826">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r w:rsidRPr="00FE1826">
        <w:rPr>
          <w:rFonts w:ascii="Times New Roman" w:eastAsia="Noto Sans CJK SC Regular" w:hAnsi="Times New Roman" w:cs="FreeSans"/>
          <w:i/>
          <w:iCs/>
          <w:color w:val="000000" w:themeColor="text1"/>
          <w:kern w:val="2"/>
          <w:sz w:val="24"/>
          <w:szCs w:val="24"/>
          <w:lang w:eastAsia="zh-CN" w:bidi="hi-IN"/>
        </w:rPr>
        <w:t>a)</w:t>
      </w:r>
      <w:r w:rsidRPr="00FE1826">
        <w:rPr>
          <w:rFonts w:ascii="Times New Roman" w:eastAsia="Noto Sans CJK SC Regular" w:hAnsi="Times New Roman" w:cs="FreeSans"/>
          <w:color w:val="000000" w:themeColor="text1"/>
          <w:kern w:val="2"/>
          <w:sz w:val="24"/>
          <w:szCs w:val="24"/>
          <w:lang w:eastAsia="zh-CN" w:bidi="hi-IN"/>
        </w:rPr>
        <w:tab/>
        <w:t>akinek a családjában az egy főre jutó havi jövedelem nem haladja meg a</w:t>
      </w:r>
      <w:r w:rsidR="00D73240">
        <w:rPr>
          <w:rFonts w:ascii="Times New Roman" w:eastAsia="Noto Sans CJK SC Regular" w:hAnsi="Times New Roman" w:cs="FreeSans"/>
          <w:color w:val="000000" w:themeColor="text1"/>
          <w:kern w:val="2"/>
          <w:sz w:val="24"/>
          <w:szCs w:val="24"/>
          <w:lang w:eastAsia="zh-CN" w:bidi="hi-IN"/>
        </w:rPr>
        <w:t xml:space="preserve"> szociális vetítési alap</w:t>
      </w:r>
      <w:r w:rsidRPr="00FE1826">
        <w:rPr>
          <w:rFonts w:ascii="Times New Roman" w:eastAsia="Noto Sans CJK SC Regular" w:hAnsi="Times New Roman" w:cs="FreeSans"/>
          <w:color w:val="000000" w:themeColor="text1"/>
          <w:kern w:val="2"/>
          <w:sz w:val="24"/>
          <w:szCs w:val="24"/>
          <w:lang w:eastAsia="zh-CN" w:bidi="hi-IN"/>
        </w:rPr>
        <w:t xml:space="preserve"> 250%-át,</w:t>
      </w:r>
    </w:p>
    <w:p w14:paraId="289D9F3A" w14:textId="54129110" w:rsidR="00FE1826" w:rsidRPr="00FE1826" w:rsidRDefault="00FE1826" w:rsidP="00FE1826">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r w:rsidRPr="00FE1826">
        <w:rPr>
          <w:rFonts w:ascii="Times New Roman" w:eastAsia="Noto Sans CJK SC Regular" w:hAnsi="Times New Roman" w:cs="FreeSans"/>
          <w:i/>
          <w:iCs/>
          <w:color w:val="000000" w:themeColor="text1"/>
          <w:kern w:val="2"/>
          <w:sz w:val="24"/>
          <w:szCs w:val="24"/>
          <w:lang w:eastAsia="zh-CN" w:bidi="hi-IN"/>
        </w:rPr>
        <w:t>b)</w:t>
      </w:r>
      <w:r w:rsidRPr="00FE1826">
        <w:rPr>
          <w:rFonts w:ascii="Times New Roman" w:eastAsia="Noto Sans CJK SC Regular" w:hAnsi="Times New Roman" w:cs="FreeSans"/>
          <w:color w:val="000000" w:themeColor="text1"/>
          <w:kern w:val="2"/>
          <w:sz w:val="24"/>
          <w:szCs w:val="24"/>
          <w:lang w:eastAsia="zh-CN" w:bidi="hi-IN"/>
        </w:rPr>
        <w:tab/>
        <w:t xml:space="preserve">aki egyedül élő és jövedelme </w:t>
      </w:r>
      <w:r w:rsidR="00D73240" w:rsidRPr="00FE1826">
        <w:rPr>
          <w:rFonts w:ascii="Times New Roman" w:eastAsia="Noto Sans CJK SC Regular" w:hAnsi="Times New Roman" w:cs="FreeSans"/>
          <w:color w:val="000000" w:themeColor="text1"/>
          <w:kern w:val="2"/>
          <w:sz w:val="24"/>
          <w:szCs w:val="24"/>
          <w:lang w:eastAsia="zh-CN" w:bidi="hi-IN"/>
        </w:rPr>
        <w:t>a</w:t>
      </w:r>
      <w:r w:rsidR="00D73240">
        <w:rPr>
          <w:rFonts w:ascii="Times New Roman" w:eastAsia="Noto Sans CJK SC Regular" w:hAnsi="Times New Roman" w:cs="FreeSans"/>
          <w:color w:val="000000" w:themeColor="text1"/>
          <w:kern w:val="2"/>
          <w:sz w:val="24"/>
          <w:szCs w:val="24"/>
          <w:lang w:eastAsia="zh-CN" w:bidi="hi-IN"/>
        </w:rPr>
        <w:t xml:space="preserve"> szociális vetítési alap</w:t>
      </w:r>
      <w:r w:rsidR="00D73240" w:rsidRPr="00FE1826">
        <w:rPr>
          <w:rFonts w:ascii="Times New Roman" w:eastAsia="Noto Sans CJK SC Regular" w:hAnsi="Times New Roman" w:cs="FreeSans"/>
          <w:color w:val="000000" w:themeColor="text1"/>
          <w:kern w:val="2"/>
          <w:sz w:val="24"/>
          <w:szCs w:val="24"/>
          <w:lang w:eastAsia="zh-CN" w:bidi="hi-IN"/>
        </w:rPr>
        <w:t xml:space="preserve"> </w:t>
      </w:r>
      <w:r w:rsidRPr="00FE1826">
        <w:rPr>
          <w:rFonts w:ascii="Times New Roman" w:eastAsia="Noto Sans CJK SC Regular" w:hAnsi="Times New Roman" w:cs="FreeSans"/>
          <w:color w:val="000000" w:themeColor="text1"/>
          <w:kern w:val="2"/>
          <w:sz w:val="24"/>
          <w:szCs w:val="24"/>
          <w:lang w:eastAsia="zh-CN" w:bidi="hi-IN"/>
        </w:rPr>
        <w:t>300%-át nem haladja meg, vagyona nincs és</w:t>
      </w:r>
    </w:p>
    <w:p w14:paraId="41F24F68" w14:textId="77777777" w:rsidR="00FE1826" w:rsidRPr="00FE1826" w:rsidRDefault="00FE1826" w:rsidP="00FE1826">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r w:rsidRPr="00FE1826">
        <w:rPr>
          <w:rFonts w:ascii="Times New Roman" w:eastAsia="Noto Sans CJK SC Regular" w:hAnsi="Times New Roman" w:cs="FreeSans"/>
          <w:i/>
          <w:iCs/>
          <w:color w:val="000000" w:themeColor="text1"/>
          <w:kern w:val="2"/>
          <w:sz w:val="24"/>
          <w:szCs w:val="24"/>
          <w:lang w:eastAsia="zh-CN" w:bidi="hi-IN"/>
        </w:rPr>
        <w:t>c)</w:t>
      </w:r>
      <w:r w:rsidRPr="00FE1826">
        <w:rPr>
          <w:rFonts w:ascii="Times New Roman" w:eastAsia="Noto Sans CJK SC Regular" w:hAnsi="Times New Roman" w:cs="FreeSans"/>
          <w:color w:val="000000" w:themeColor="text1"/>
          <w:kern w:val="2"/>
          <w:sz w:val="24"/>
          <w:szCs w:val="24"/>
          <w:lang w:eastAsia="zh-CN" w:bidi="hi-IN"/>
        </w:rPr>
        <w:tab/>
        <w:t xml:space="preserve">akik önmaguk, illetve családjuk létfenntartásáról más módon nem tudnak gondoskodni vagy alkalmanként jelentkező, nem várt többletkiadások </w:t>
      </w:r>
      <w:r w:rsidRPr="00FE1826">
        <w:rPr>
          <w:rFonts w:ascii="Times New Roman" w:eastAsia="Times New Roman" w:hAnsi="Times New Roman" w:cs="Times New Roman"/>
          <w:color w:val="000000" w:themeColor="text1"/>
          <w:sz w:val="24"/>
          <w:szCs w:val="24"/>
          <w:lang w:eastAsia="hu-HU"/>
        </w:rPr>
        <w:t>miatt anyagi segítségre szorulnak.</w:t>
      </w:r>
    </w:p>
    <w:p w14:paraId="07DD32BC" w14:textId="77777777" w:rsidR="00FE1826" w:rsidRPr="00FE1826" w:rsidRDefault="00FE1826" w:rsidP="00FE1826">
      <w:pPr>
        <w:suppressAutoHyphens/>
        <w:spacing w:after="0" w:line="240" w:lineRule="auto"/>
        <w:ind w:left="580" w:hanging="560"/>
        <w:jc w:val="both"/>
        <w:rPr>
          <w:rFonts w:ascii="Times New Roman" w:eastAsia="Noto Sans CJK SC Regular" w:hAnsi="Times New Roman" w:cs="FreeSans"/>
          <w:color w:val="000000" w:themeColor="text1"/>
          <w:kern w:val="2"/>
          <w:sz w:val="24"/>
          <w:szCs w:val="24"/>
          <w:lang w:eastAsia="zh-CN" w:bidi="hi-IN"/>
        </w:rPr>
      </w:pPr>
    </w:p>
    <w:p w14:paraId="2CBD498A" w14:textId="4A7F33B1"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r w:rsidRPr="009C1A98">
        <w:rPr>
          <w:rFonts w:ascii="Times New Roman" w:eastAsia="Times New Roman" w:hAnsi="Times New Roman" w:cs="Times New Roman"/>
          <w:color w:val="000000" w:themeColor="text1"/>
          <w:sz w:val="24"/>
          <w:szCs w:val="24"/>
          <w:lang w:eastAsia="hu-HU"/>
        </w:rPr>
        <w:t xml:space="preserve">Beérkezett települési támogatás: </w:t>
      </w:r>
      <w:r w:rsidR="00C36825">
        <w:rPr>
          <w:rFonts w:ascii="Times New Roman" w:eastAsia="Times New Roman" w:hAnsi="Times New Roman" w:cs="Times New Roman"/>
          <w:color w:val="000000" w:themeColor="text1"/>
          <w:sz w:val="24"/>
          <w:szCs w:val="24"/>
          <w:lang w:eastAsia="hu-HU"/>
        </w:rPr>
        <w:t>6</w:t>
      </w:r>
      <w:r w:rsidRPr="009C1A98">
        <w:rPr>
          <w:rFonts w:ascii="Times New Roman" w:eastAsia="Times New Roman" w:hAnsi="Times New Roman" w:cs="Times New Roman"/>
          <w:color w:val="000000" w:themeColor="text1"/>
          <w:sz w:val="24"/>
          <w:szCs w:val="24"/>
          <w:lang w:eastAsia="hu-HU"/>
        </w:rPr>
        <w:t xml:space="preserve"> eset,</w:t>
      </w:r>
      <w:r w:rsidR="00C36825">
        <w:rPr>
          <w:rFonts w:ascii="Times New Roman" w:eastAsia="Times New Roman" w:hAnsi="Times New Roman" w:cs="Times New Roman"/>
          <w:color w:val="000000" w:themeColor="text1"/>
          <w:sz w:val="24"/>
          <w:szCs w:val="24"/>
          <w:lang w:eastAsia="hu-HU"/>
        </w:rPr>
        <w:t xml:space="preserve"> 6</w:t>
      </w:r>
      <w:r w:rsidRPr="009C1A98">
        <w:rPr>
          <w:rFonts w:ascii="Times New Roman" w:eastAsia="Times New Roman" w:hAnsi="Times New Roman" w:cs="Times New Roman"/>
          <w:color w:val="000000" w:themeColor="text1"/>
          <w:sz w:val="24"/>
          <w:szCs w:val="24"/>
          <w:lang w:eastAsia="hu-HU"/>
        </w:rPr>
        <w:t xml:space="preserve"> fő, ebből 1 db eljárás megszüntetés.</w:t>
      </w:r>
    </w:p>
    <w:p w14:paraId="74BB0BB2" w14:textId="64094E2B"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r w:rsidRPr="009C1A98">
        <w:rPr>
          <w:rFonts w:ascii="Times New Roman" w:eastAsia="Times New Roman" w:hAnsi="Times New Roman" w:cs="Times New Roman"/>
          <w:color w:val="000000" w:themeColor="text1"/>
          <w:sz w:val="24"/>
          <w:szCs w:val="24"/>
          <w:lang w:eastAsia="hu-HU"/>
        </w:rPr>
        <w:t xml:space="preserve">Települési támogatásra kifizetett összeg: </w:t>
      </w:r>
      <w:r w:rsidR="00C36825">
        <w:rPr>
          <w:rFonts w:ascii="Times New Roman" w:eastAsia="Times New Roman" w:hAnsi="Times New Roman" w:cs="Times New Roman"/>
          <w:color w:val="000000" w:themeColor="text1"/>
          <w:sz w:val="24"/>
          <w:szCs w:val="24"/>
          <w:lang w:eastAsia="hu-HU"/>
        </w:rPr>
        <w:t>130.844</w:t>
      </w:r>
      <w:r w:rsidRPr="009C1A98">
        <w:rPr>
          <w:rFonts w:ascii="Times New Roman" w:eastAsia="Times New Roman" w:hAnsi="Times New Roman" w:cs="Times New Roman"/>
          <w:color w:val="000000" w:themeColor="text1"/>
          <w:sz w:val="24"/>
          <w:szCs w:val="24"/>
          <w:lang w:eastAsia="hu-HU"/>
        </w:rPr>
        <w:t>, - Ft</w:t>
      </w:r>
    </w:p>
    <w:p w14:paraId="46BCA054" w14:textId="77777777"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p>
    <w:p w14:paraId="4D5F8950" w14:textId="77777777"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r w:rsidRPr="009C1A98">
        <w:rPr>
          <w:rFonts w:ascii="Times New Roman" w:eastAsia="Times New Roman" w:hAnsi="Times New Roman" w:cs="Times New Roman"/>
          <w:color w:val="000000" w:themeColor="text1"/>
          <w:sz w:val="24"/>
          <w:szCs w:val="24"/>
          <w:lang w:eastAsia="hu-HU"/>
        </w:rPr>
        <w:t>Támogatási jogcímenként:</w:t>
      </w:r>
    </w:p>
    <w:p w14:paraId="652390E3" w14:textId="77777777"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p>
    <w:tbl>
      <w:tblPr>
        <w:tblW w:w="0" w:type="auto"/>
        <w:tblCellMar>
          <w:left w:w="0" w:type="dxa"/>
          <w:right w:w="0" w:type="dxa"/>
        </w:tblCellMar>
        <w:tblLook w:val="04A0" w:firstRow="1" w:lastRow="0" w:firstColumn="1" w:lastColumn="0" w:noHBand="0" w:noVBand="1"/>
      </w:tblPr>
      <w:tblGrid>
        <w:gridCol w:w="3017"/>
        <w:gridCol w:w="3017"/>
        <w:gridCol w:w="3018"/>
      </w:tblGrid>
      <w:tr w:rsidR="009C1A98" w:rsidRPr="009C1A98" w14:paraId="61119B19" w14:textId="77777777" w:rsidTr="009C1A98">
        <w:tc>
          <w:tcPr>
            <w:tcW w:w="30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7A319A" w14:textId="77777777"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r w:rsidRPr="009C1A98">
              <w:rPr>
                <w:rFonts w:ascii="Times New Roman" w:eastAsia="Times New Roman" w:hAnsi="Times New Roman" w:cs="Times New Roman"/>
                <w:color w:val="000000" w:themeColor="text1"/>
                <w:sz w:val="24"/>
                <w:szCs w:val="24"/>
                <w:lang w:eastAsia="hu-HU"/>
              </w:rPr>
              <w:t>általános (élelmiszer, rossz anyagi és szociális körülmények, egyéb)</w:t>
            </w: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ACDB252" w14:textId="77777777"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p>
          <w:p w14:paraId="103EB14F" w14:textId="3A24F460" w:rsidR="009C1A98" w:rsidRPr="009C1A98" w:rsidRDefault="00C36825" w:rsidP="009C1A98">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 xml:space="preserve">6 </w:t>
            </w:r>
            <w:r w:rsidR="009C1A98" w:rsidRPr="009C1A98">
              <w:rPr>
                <w:rFonts w:ascii="Times New Roman" w:eastAsia="Times New Roman" w:hAnsi="Times New Roman" w:cs="Times New Roman"/>
                <w:color w:val="000000" w:themeColor="text1"/>
                <w:sz w:val="24"/>
                <w:szCs w:val="24"/>
                <w:lang w:eastAsia="hu-HU"/>
              </w:rPr>
              <w:t>db</w:t>
            </w: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24DC0B" w14:textId="77777777"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p>
          <w:p w14:paraId="311A829D" w14:textId="3A50696A" w:rsidR="009C1A98" w:rsidRPr="009C1A98" w:rsidRDefault="00C36825" w:rsidP="009C1A98">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130.844</w:t>
            </w:r>
            <w:r w:rsidR="009C1A98" w:rsidRPr="009C1A98">
              <w:rPr>
                <w:rFonts w:ascii="Times New Roman" w:eastAsia="Times New Roman" w:hAnsi="Times New Roman" w:cs="Times New Roman"/>
                <w:color w:val="000000" w:themeColor="text1"/>
                <w:sz w:val="24"/>
                <w:szCs w:val="24"/>
                <w:lang w:eastAsia="hu-HU"/>
              </w:rPr>
              <w:t>, - Ft</w:t>
            </w:r>
          </w:p>
        </w:tc>
      </w:tr>
      <w:tr w:rsidR="009C1A98" w:rsidRPr="009C1A98" w14:paraId="54E665AE" w14:textId="77777777" w:rsidTr="009C1A98">
        <w:tc>
          <w:tcPr>
            <w:tcW w:w="3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77F4A8" w14:textId="77777777" w:rsidR="009C1A98" w:rsidRPr="009C1A98" w:rsidRDefault="009C1A98" w:rsidP="009C1A98">
            <w:pPr>
              <w:spacing w:after="0" w:line="240" w:lineRule="auto"/>
              <w:jc w:val="both"/>
              <w:rPr>
                <w:rFonts w:ascii="Times New Roman" w:eastAsia="Times New Roman" w:hAnsi="Times New Roman" w:cs="Times New Roman"/>
                <w:color w:val="000000" w:themeColor="text1"/>
                <w:sz w:val="24"/>
                <w:szCs w:val="24"/>
                <w:lang w:eastAsia="hu-HU"/>
              </w:rPr>
            </w:pPr>
            <w:r w:rsidRPr="009C1A98">
              <w:rPr>
                <w:rFonts w:ascii="Times New Roman" w:eastAsia="Times New Roman" w:hAnsi="Times New Roman" w:cs="Times New Roman"/>
                <w:color w:val="000000" w:themeColor="text1"/>
                <w:sz w:val="24"/>
                <w:szCs w:val="24"/>
                <w:lang w:eastAsia="hu-HU"/>
              </w:rPr>
              <w:t>haláleset miatt</w:t>
            </w:r>
          </w:p>
        </w:tc>
        <w:tc>
          <w:tcPr>
            <w:tcW w:w="3021" w:type="dxa"/>
            <w:tcBorders>
              <w:top w:val="nil"/>
              <w:left w:val="nil"/>
              <w:bottom w:val="single" w:sz="8" w:space="0" w:color="auto"/>
              <w:right w:val="single" w:sz="8" w:space="0" w:color="auto"/>
            </w:tcBorders>
            <w:tcMar>
              <w:top w:w="0" w:type="dxa"/>
              <w:left w:w="108" w:type="dxa"/>
              <w:bottom w:w="0" w:type="dxa"/>
              <w:right w:w="108" w:type="dxa"/>
            </w:tcMar>
            <w:hideMark/>
          </w:tcPr>
          <w:p w14:paraId="43F1C46C" w14:textId="39D7E086" w:rsidR="009C1A98" w:rsidRPr="009C1A98" w:rsidRDefault="001176E0" w:rsidP="009C1A98">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0</w:t>
            </w:r>
            <w:r w:rsidR="009C1A98" w:rsidRPr="009C1A98">
              <w:rPr>
                <w:rFonts w:ascii="Times New Roman" w:eastAsia="Times New Roman" w:hAnsi="Times New Roman" w:cs="Times New Roman"/>
                <w:color w:val="000000" w:themeColor="text1"/>
                <w:sz w:val="24"/>
                <w:szCs w:val="24"/>
                <w:lang w:eastAsia="hu-HU"/>
              </w:rPr>
              <w:t xml:space="preserve"> db</w:t>
            </w:r>
          </w:p>
        </w:tc>
        <w:tc>
          <w:tcPr>
            <w:tcW w:w="3021" w:type="dxa"/>
            <w:tcBorders>
              <w:top w:val="nil"/>
              <w:left w:val="nil"/>
              <w:bottom w:val="single" w:sz="8" w:space="0" w:color="auto"/>
              <w:right w:val="single" w:sz="8" w:space="0" w:color="auto"/>
            </w:tcBorders>
            <w:tcMar>
              <w:top w:w="0" w:type="dxa"/>
              <w:left w:w="108" w:type="dxa"/>
              <w:bottom w:w="0" w:type="dxa"/>
              <w:right w:w="108" w:type="dxa"/>
            </w:tcMar>
            <w:hideMark/>
          </w:tcPr>
          <w:p w14:paraId="2D093296" w14:textId="45B72590" w:rsidR="009C1A98" w:rsidRPr="009C1A98" w:rsidRDefault="001176E0" w:rsidP="009C1A98">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0</w:t>
            </w:r>
            <w:r w:rsidR="009C1A98" w:rsidRPr="009C1A98">
              <w:rPr>
                <w:rFonts w:ascii="Times New Roman" w:eastAsia="Times New Roman" w:hAnsi="Times New Roman" w:cs="Times New Roman"/>
                <w:color w:val="000000" w:themeColor="text1"/>
                <w:sz w:val="24"/>
                <w:szCs w:val="24"/>
                <w:lang w:eastAsia="hu-HU"/>
              </w:rPr>
              <w:t>, - Ft</w:t>
            </w:r>
          </w:p>
        </w:tc>
      </w:tr>
    </w:tbl>
    <w:p w14:paraId="7D55095D"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p>
    <w:p w14:paraId="42551ECF" w14:textId="77777777" w:rsidR="00FE1826" w:rsidRPr="00FE1826" w:rsidRDefault="00FE1826" w:rsidP="00DC35A1">
      <w:pPr>
        <w:numPr>
          <w:ilvl w:val="0"/>
          <w:numId w:val="8"/>
        </w:numPr>
        <w:spacing w:after="0" w:line="240" w:lineRule="auto"/>
        <w:contextualSpacing/>
        <w:jc w:val="both"/>
        <w:rPr>
          <w:rFonts w:ascii="Times New Roman" w:eastAsia="Times New Roman" w:hAnsi="Times New Roman" w:cs="Times New Roman"/>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 xml:space="preserve">Bentlakásos idősotthoni ellátottak támogatása: </w:t>
      </w:r>
      <w:r w:rsidRPr="00FE1826">
        <w:rPr>
          <w:rFonts w:ascii="Times New Roman" w:eastAsia="Times New Roman" w:hAnsi="Times New Roman" w:cs="Times New Roman"/>
          <w:bCs/>
          <w:color w:val="000000" w:themeColor="text1"/>
          <w:sz w:val="24"/>
          <w:szCs w:val="24"/>
          <w:lang w:eastAsia="hu-HU"/>
        </w:rPr>
        <w:t xml:space="preserve">Az </w:t>
      </w:r>
      <w:proofErr w:type="spellStart"/>
      <w:r w:rsidRPr="00FE1826">
        <w:rPr>
          <w:rFonts w:ascii="Times New Roman" w:eastAsia="Times New Roman" w:hAnsi="Times New Roman" w:cs="Times New Roman"/>
          <w:bCs/>
          <w:color w:val="000000" w:themeColor="text1"/>
          <w:sz w:val="24"/>
          <w:szCs w:val="24"/>
          <w:lang w:eastAsia="hu-HU"/>
        </w:rPr>
        <w:t>ÖSzr</w:t>
      </w:r>
      <w:proofErr w:type="spellEnd"/>
      <w:r w:rsidRPr="00FE1826">
        <w:rPr>
          <w:rFonts w:ascii="Times New Roman" w:eastAsia="Times New Roman" w:hAnsi="Times New Roman" w:cs="Times New Roman"/>
          <w:bCs/>
          <w:color w:val="000000" w:themeColor="text1"/>
          <w:sz w:val="24"/>
          <w:szCs w:val="24"/>
          <w:lang w:eastAsia="hu-HU"/>
        </w:rPr>
        <w:t>. 8. §-</w:t>
      </w:r>
      <w:proofErr w:type="spellStart"/>
      <w:r w:rsidRPr="00FE1826">
        <w:rPr>
          <w:rFonts w:ascii="Times New Roman" w:eastAsia="Times New Roman" w:hAnsi="Times New Roman" w:cs="Times New Roman"/>
          <w:bCs/>
          <w:color w:val="000000" w:themeColor="text1"/>
          <w:sz w:val="24"/>
          <w:szCs w:val="24"/>
          <w:lang w:eastAsia="hu-HU"/>
        </w:rPr>
        <w:t>ában</w:t>
      </w:r>
      <w:proofErr w:type="spellEnd"/>
      <w:r w:rsidRPr="00FE1826">
        <w:rPr>
          <w:rFonts w:ascii="Times New Roman" w:eastAsia="Times New Roman" w:hAnsi="Times New Roman" w:cs="Times New Roman"/>
          <w:bCs/>
          <w:color w:val="000000" w:themeColor="text1"/>
          <w:sz w:val="24"/>
          <w:szCs w:val="24"/>
          <w:lang w:eastAsia="hu-HU"/>
        </w:rPr>
        <w:t xml:space="preserve"> meghatározott támogatási forma.</w:t>
      </w:r>
    </w:p>
    <w:p w14:paraId="568BC5F0" w14:textId="77777777" w:rsidR="00FE1826" w:rsidRPr="00FE1826" w:rsidRDefault="00FE1826" w:rsidP="00FE1826">
      <w:pPr>
        <w:spacing w:after="0" w:line="240" w:lineRule="auto"/>
        <w:jc w:val="both"/>
        <w:rPr>
          <w:rFonts w:ascii="Times New Roman" w:eastAsia="Times New Roman" w:hAnsi="Times New Roman" w:cs="Times New Roman"/>
          <w:bCs/>
          <w:color w:val="000000" w:themeColor="text1"/>
          <w:sz w:val="24"/>
          <w:szCs w:val="24"/>
          <w:lang w:eastAsia="hu-HU"/>
        </w:rPr>
      </w:pPr>
      <w:r w:rsidRPr="00FE1826">
        <w:rPr>
          <w:rFonts w:ascii="Times New Roman" w:eastAsia="Times New Roman" w:hAnsi="Times New Roman" w:cs="Times New Roman"/>
          <w:bCs/>
          <w:color w:val="000000" w:themeColor="text1"/>
          <w:sz w:val="24"/>
          <w:szCs w:val="24"/>
          <w:lang w:eastAsia="hu-HU"/>
        </w:rPr>
        <w:t xml:space="preserve">Jánoshalma Városi Önkormányzat rendszeres települési támogatást nyújt annak, aki a Magyar Máltai Szeretetszolgálat Gondviselés Háza Jánoshalma bentlakásos idősek otthona lakója, akinek ellátására nincs köteles és képes személy, akinek a havi jövedelme nem haladja meg az </w:t>
      </w:r>
      <w:proofErr w:type="spellStart"/>
      <w:r w:rsidRPr="00FE1826">
        <w:rPr>
          <w:rFonts w:ascii="Times New Roman" w:eastAsia="Times New Roman" w:hAnsi="Times New Roman" w:cs="Times New Roman"/>
          <w:bCs/>
          <w:color w:val="000000" w:themeColor="text1"/>
          <w:sz w:val="24"/>
          <w:szCs w:val="24"/>
          <w:lang w:eastAsia="hu-HU"/>
        </w:rPr>
        <w:t>Öszr</w:t>
      </w:r>
      <w:proofErr w:type="spellEnd"/>
      <w:r w:rsidRPr="00FE1826">
        <w:rPr>
          <w:rFonts w:ascii="Times New Roman" w:eastAsia="Times New Roman" w:hAnsi="Times New Roman" w:cs="Times New Roman"/>
          <w:bCs/>
          <w:color w:val="000000" w:themeColor="text1"/>
          <w:sz w:val="24"/>
          <w:szCs w:val="24"/>
          <w:lang w:eastAsia="hu-HU"/>
        </w:rPr>
        <w:t>-ben meghatározott összeget, valamint akinek nincs ingatlan vagyona. Jánoshalma Városi Önkormányzat az ellátottak részére minden hónapban megfizeti az intézményi térítési díj és a megállapított személyi térítési díj különbözetét.</w:t>
      </w:r>
    </w:p>
    <w:p w14:paraId="4B3560C1" w14:textId="77777777" w:rsidR="00FE1826" w:rsidRPr="00FE1826" w:rsidRDefault="00FE1826" w:rsidP="00FE1826">
      <w:pPr>
        <w:spacing w:after="0" w:line="240" w:lineRule="auto"/>
        <w:jc w:val="both"/>
        <w:rPr>
          <w:rFonts w:ascii="Times New Roman" w:eastAsia="Times New Roman" w:hAnsi="Times New Roman" w:cs="Times New Roman"/>
          <w:bCs/>
          <w:color w:val="000000" w:themeColor="text1"/>
          <w:sz w:val="24"/>
          <w:szCs w:val="24"/>
          <w:lang w:eastAsia="hu-HU"/>
        </w:rPr>
      </w:pPr>
      <w:r w:rsidRPr="00FE1826">
        <w:rPr>
          <w:rFonts w:ascii="Times New Roman" w:eastAsia="Noto Sans CJK SC Regular" w:hAnsi="Times New Roman" w:cs="Times New Roman"/>
          <w:color w:val="000000" w:themeColor="text1"/>
          <w:kern w:val="2"/>
          <w:sz w:val="24"/>
          <w:szCs w:val="24"/>
          <w:lang w:eastAsia="zh-CN" w:bidi="hi-IN"/>
        </w:rPr>
        <w:t>A Képviselő-testület települési támogatást nyújt a szociálisan rászoruló bentlakásos idősotthoni ellátott személy (a továbbiakban: ellátott) részére. A támogatás célja az ellátott jövedelmének kiegészítésével az idősotthoni ellátásra való jogosultság biztosítása.</w:t>
      </w:r>
    </w:p>
    <w:p w14:paraId="59CD9A69" w14:textId="77777777" w:rsidR="00FE1826" w:rsidRPr="00FE1826" w:rsidRDefault="00FE1826" w:rsidP="00FE1826">
      <w:pPr>
        <w:suppressAutoHyphens/>
        <w:spacing w:after="0" w:line="240" w:lineRule="auto"/>
        <w:jc w:val="both"/>
        <w:rPr>
          <w:rFonts w:ascii="Times New Roman" w:eastAsia="Noto Sans CJK SC Regular" w:hAnsi="Times New Roman" w:cs="Times New Roman"/>
          <w:color w:val="000000" w:themeColor="text1"/>
          <w:kern w:val="2"/>
          <w:sz w:val="24"/>
          <w:szCs w:val="24"/>
          <w:lang w:eastAsia="zh-CN" w:bidi="hi-IN"/>
        </w:rPr>
      </w:pPr>
      <w:r w:rsidRPr="00FE1826">
        <w:rPr>
          <w:rFonts w:ascii="Times New Roman" w:eastAsia="Noto Sans CJK SC Regular" w:hAnsi="Times New Roman" w:cs="Times New Roman"/>
          <w:color w:val="000000" w:themeColor="text1"/>
          <w:kern w:val="2"/>
          <w:sz w:val="24"/>
          <w:szCs w:val="24"/>
          <w:lang w:eastAsia="zh-CN" w:bidi="hi-IN"/>
        </w:rPr>
        <w:t>A bentlakásos idősotthoni ellátott települési támogatásra jogosult abban az esetben, ha</w:t>
      </w:r>
    </w:p>
    <w:p w14:paraId="3FA9A73B" w14:textId="44B3AA4C" w:rsidR="00FE1826" w:rsidRPr="00FE1826" w:rsidRDefault="00FE1826" w:rsidP="00FE1826">
      <w:pPr>
        <w:suppressAutoHyphens/>
        <w:spacing w:after="0" w:line="240" w:lineRule="auto"/>
        <w:ind w:left="580" w:hanging="560"/>
        <w:jc w:val="both"/>
        <w:rPr>
          <w:rFonts w:ascii="Times New Roman" w:eastAsia="Noto Sans CJK SC Regular" w:hAnsi="Times New Roman" w:cs="Times New Roman"/>
          <w:color w:val="000000" w:themeColor="text1"/>
          <w:kern w:val="2"/>
          <w:sz w:val="24"/>
          <w:szCs w:val="24"/>
          <w:lang w:eastAsia="zh-CN" w:bidi="hi-IN"/>
        </w:rPr>
      </w:pPr>
      <w:r w:rsidRPr="00FE1826">
        <w:rPr>
          <w:rFonts w:ascii="Times New Roman" w:eastAsia="Noto Sans CJK SC Regular" w:hAnsi="Times New Roman" w:cs="Times New Roman"/>
          <w:i/>
          <w:iCs/>
          <w:color w:val="000000" w:themeColor="text1"/>
          <w:kern w:val="2"/>
          <w:sz w:val="24"/>
          <w:szCs w:val="24"/>
          <w:lang w:eastAsia="zh-CN" w:bidi="hi-IN"/>
        </w:rPr>
        <w:t>a)</w:t>
      </w:r>
      <w:r w:rsidRPr="00FE1826">
        <w:rPr>
          <w:rFonts w:ascii="Times New Roman" w:eastAsia="Noto Sans CJK SC Regular" w:hAnsi="Times New Roman" w:cs="Times New Roman"/>
          <w:color w:val="000000" w:themeColor="text1"/>
          <w:kern w:val="2"/>
          <w:sz w:val="24"/>
          <w:szCs w:val="24"/>
          <w:lang w:eastAsia="zh-CN" w:bidi="hi-IN"/>
        </w:rPr>
        <w:tab/>
        <w:t xml:space="preserve">a havi jövedelme nem haladja meg </w:t>
      </w:r>
      <w:r w:rsidR="001F61D2" w:rsidRPr="00FE1826">
        <w:rPr>
          <w:rFonts w:ascii="Times New Roman" w:eastAsia="Noto Sans CJK SC Regular" w:hAnsi="Times New Roman" w:cs="FreeSans"/>
          <w:color w:val="000000" w:themeColor="text1"/>
          <w:kern w:val="2"/>
          <w:sz w:val="24"/>
          <w:szCs w:val="24"/>
          <w:lang w:eastAsia="zh-CN" w:bidi="hi-IN"/>
        </w:rPr>
        <w:t>a</w:t>
      </w:r>
      <w:r w:rsidR="001F61D2">
        <w:rPr>
          <w:rFonts w:ascii="Times New Roman" w:eastAsia="Noto Sans CJK SC Regular" w:hAnsi="Times New Roman" w:cs="FreeSans"/>
          <w:color w:val="000000" w:themeColor="text1"/>
          <w:kern w:val="2"/>
          <w:sz w:val="24"/>
          <w:szCs w:val="24"/>
          <w:lang w:eastAsia="zh-CN" w:bidi="hi-IN"/>
        </w:rPr>
        <w:t xml:space="preserve"> szociális vetítési alap</w:t>
      </w:r>
      <w:r w:rsidR="001F61D2" w:rsidRPr="00FE1826">
        <w:rPr>
          <w:rFonts w:ascii="Times New Roman" w:eastAsia="Noto Sans CJK SC Regular" w:hAnsi="Times New Roman" w:cs="FreeSans"/>
          <w:color w:val="000000" w:themeColor="text1"/>
          <w:kern w:val="2"/>
          <w:sz w:val="24"/>
          <w:szCs w:val="24"/>
          <w:lang w:eastAsia="zh-CN" w:bidi="hi-IN"/>
        </w:rPr>
        <w:t xml:space="preserve"> </w:t>
      </w:r>
      <w:r w:rsidR="001F61D2">
        <w:rPr>
          <w:rFonts w:ascii="Times New Roman" w:eastAsia="Noto Sans CJK SC Regular" w:hAnsi="Times New Roman" w:cs="Times New Roman"/>
          <w:color w:val="000000" w:themeColor="text1"/>
          <w:kern w:val="2"/>
          <w:sz w:val="24"/>
          <w:szCs w:val="24"/>
          <w:lang w:eastAsia="zh-CN" w:bidi="hi-IN"/>
        </w:rPr>
        <w:t xml:space="preserve">560 </w:t>
      </w:r>
      <w:r w:rsidRPr="00FE1826">
        <w:rPr>
          <w:rFonts w:ascii="Times New Roman" w:eastAsia="Noto Sans CJK SC Regular" w:hAnsi="Times New Roman" w:cs="Times New Roman"/>
          <w:color w:val="000000" w:themeColor="text1"/>
          <w:kern w:val="2"/>
          <w:sz w:val="24"/>
          <w:szCs w:val="24"/>
          <w:lang w:eastAsia="zh-CN" w:bidi="hi-IN"/>
        </w:rPr>
        <w:t>%-át,</w:t>
      </w:r>
    </w:p>
    <w:p w14:paraId="6A814A4A" w14:textId="5660FB8F" w:rsidR="00FE1826" w:rsidRPr="00FE1826" w:rsidRDefault="00FE1826" w:rsidP="00FE1826">
      <w:pPr>
        <w:suppressAutoHyphens/>
        <w:spacing w:after="0" w:line="240" w:lineRule="auto"/>
        <w:ind w:left="580" w:hanging="560"/>
        <w:jc w:val="both"/>
        <w:rPr>
          <w:rFonts w:ascii="Times New Roman" w:eastAsia="Noto Sans CJK SC Regular" w:hAnsi="Times New Roman" w:cs="Times New Roman"/>
          <w:color w:val="000000" w:themeColor="text1"/>
          <w:kern w:val="2"/>
          <w:sz w:val="24"/>
          <w:szCs w:val="24"/>
          <w:lang w:eastAsia="zh-CN" w:bidi="hi-IN"/>
        </w:rPr>
      </w:pPr>
      <w:r w:rsidRPr="00FE1826">
        <w:rPr>
          <w:rFonts w:ascii="Times New Roman" w:eastAsia="Noto Sans CJK SC Regular" w:hAnsi="Times New Roman" w:cs="Times New Roman"/>
          <w:i/>
          <w:iCs/>
          <w:color w:val="000000" w:themeColor="text1"/>
          <w:kern w:val="2"/>
          <w:sz w:val="24"/>
          <w:szCs w:val="24"/>
          <w:lang w:eastAsia="zh-CN" w:bidi="hi-IN"/>
        </w:rPr>
        <w:t>b)</w:t>
      </w:r>
      <w:r w:rsidRPr="00FE1826">
        <w:rPr>
          <w:rFonts w:ascii="Times New Roman" w:eastAsia="Noto Sans CJK SC Regular" w:hAnsi="Times New Roman" w:cs="Times New Roman"/>
          <w:color w:val="000000" w:themeColor="text1"/>
          <w:kern w:val="2"/>
          <w:sz w:val="24"/>
          <w:szCs w:val="24"/>
          <w:lang w:eastAsia="zh-CN" w:bidi="hi-IN"/>
        </w:rPr>
        <w:tab/>
        <w:t xml:space="preserve">nincs az Szt. 114. § (1) bekezdés szerinti </w:t>
      </w:r>
      <w:r w:rsidR="001F355A">
        <w:rPr>
          <w:rFonts w:ascii="Times New Roman" w:eastAsia="Noto Sans CJK SC Regular" w:hAnsi="Times New Roman" w:cs="Times New Roman"/>
          <w:color w:val="000000" w:themeColor="text1"/>
          <w:kern w:val="2"/>
          <w:sz w:val="24"/>
          <w:szCs w:val="24"/>
          <w:lang w:eastAsia="zh-CN" w:bidi="hi-IN"/>
        </w:rPr>
        <w:t xml:space="preserve">az </w:t>
      </w:r>
      <w:r w:rsidRPr="00FE1826">
        <w:rPr>
          <w:rFonts w:ascii="Times New Roman" w:eastAsia="Noto Sans CJK SC Regular" w:hAnsi="Times New Roman" w:cs="Times New Roman"/>
          <w:color w:val="000000" w:themeColor="text1"/>
          <w:kern w:val="2"/>
          <w:sz w:val="24"/>
          <w:szCs w:val="24"/>
          <w:lang w:eastAsia="zh-CN" w:bidi="hi-IN"/>
        </w:rPr>
        <w:t>ellátott tartására köteles és képes személy,</w:t>
      </w:r>
    </w:p>
    <w:p w14:paraId="7D0BDA23" w14:textId="77777777" w:rsidR="00FE1826" w:rsidRPr="00FE1826" w:rsidRDefault="00FE1826" w:rsidP="00FE1826">
      <w:pPr>
        <w:suppressAutoHyphens/>
        <w:spacing w:after="0" w:line="240" w:lineRule="auto"/>
        <w:ind w:left="580" w:hanging="560"/>
        <w:jc w:val="both"/>
        <w:rPr>
          <w:rFonts w:ascii="Times New Roman" w:eastAsia="Noto Sans CJK SC Regular" w:hAnsi="Times New Roman" w:cs="Times New Roman"/>
          <w:color w:val="000000" w:themeColor="text1"/>
          <w:kern w:val="2"/>
          <w:sz w:val="24"/>
          <w:szCs w:val="24"/>
          <w:lang w:eastAsia="zh-CN" w:bidi="hi-IN"/>
        </w:rPr>
      </w:pPr>
      <w:r w:rsidRPr="00FE1826">
        <w:rPr>
          <w:rFonts w:ascii="Times New Roman" w:eastAsia="Noto Sans CJK SC Regular" w:hAnsi="Times New Roman" w:cs="Times New Roman"/>
          <w:i/>
          <w:iCs/>
          <w:color w:val="000000" w:themeColor="text1"/>
          <w:kern w:val="2"/>
          <w:sz w:val="24"/>
          <w:szCs w:val="24"/>
          <w:lang w:eastAsia="zh-CN" w:bidi="hi-IN"/>
        </w:rPr>
        <w:t>c)</w:t>
      </w:r>
      <w:r w:rsidRPr="00FE1826">
        <w:rPr>
          <w:rFonts w:ascii="Times New Roman" w:eastAsia="Noto Sans CJK SC Regular" w:hAnsi="Times New Roman" w:cs="Times New Roman"/>
          <w:color w:val="000000" w:themeColor="text1"/>
          <w:kern w:val="2"/>
          <w:sz w:val="24"/>
          <w:szCs w:val="24"/>
          <w:lang w:eastAsia="zh-CN" w:bidi="hi-IN"/>
        </w:rPr>
        <w:tab/>
        <w:t>az ellátott vagy a térítési díj fizetésére köteles személy nem rendelkezik jelzálogjoggal terhelhető ingatlanvagyonnal,</w:t>
      </w:r>
    </w:p>
    <w:p w14:paraId="4ABC6813" w14:textId="77777777" w:rsidR="00FE1826" w:rsidRPr="00FE1826" w:rsidRDefault="00FE1826" w:rsidP="00FE1826">
      <w:pPr>
        <w:suppressAutoHyphens/>
        <w:spacing w:after="0" w:line="240" w:lineRule="auto"/>
        <w:ind w:left="580" w:hanging="560"/>
        <w:jc w:val="both"/>
        <w:rPr>
          <w:rFonts w:ascii="Times New Roman" w:eastAsia="Noto Sans CJK SC Regular" w:hAnsi="Times New Roman" w:cs="Times New Roman"/>
          <w:color w:val="000000" w:themeColor="text1"/>
          <w:kern w:val="2"/>
          <w:sz w:val="24"/>
          <w:szCs w:val="24"/>
          <w:lang w:eastAsia="zh-CN" w:bidi="hi-IN"/>
        </w:rPr>
      </w:pPr>
      <w:r w:rsidRPr="00FE1826">
        <w:rPr>
          <w:rFonts w:ascii="Times New Roman" w:eastAsia="Noto Sans CJK SC Regular" w:hAnsi="Times New Roman" w:cs="Times New Roman"/>
          <w:i/>
          <w:iCs/>
          <w:color w:val="000000" w:themeColor="text1"/>
          <w:kern w:val="2"/>
          <w:sz w:val="24"/>
          <w:szCs w:val="24"/>
          <w:lang w:eastAsia="zh-CN" w:bidi="hi-IN"/>
        </w:rPr>
        <w:t>d)</w:t>
      </w:r>
      <w:r w:rsidRPr="00FE1826">
        <w:rPr>
          <w:rFonts w:ascii="Times New Roman" w:eastAsia="Noto Sans CJK SC Regular" w:hAnsi="Times New Roman" w:cs="Times New Roman"/>
          <w:color w:val="000000" w:themeColor="text1"/>
          <w:kern w:val="2"/>
          <w:sz w:val="24"/>
          <w:szCs w:val="24"/>
          <w:lang w:eastAsia="zh-CN" w:bidi="hi-IN"/>
        </w:rPr>
        <w:tab/>
        <w:t>igazolja, hogy Jánoshalma Városi Önkormányzattal szerződésben álló bentlakásos idősotthonban vesz igénybe intézményi ellátást.</w:t>
      </w:r>
    </w:p>
    <w:p w14:paraId="38F18861" w14:textId="77777777" w:rsidR="00FE1826" w:rsidRPr="00FE1826" w:rsidRDefault="00FE1826" w:rsidP="00FE1826">
      <w:pPr>
        <w:suppressAutoHyphens/>
        <w:spacing w:after="0" w:line="240" w:lineRule="auto"/>
        <w:jc w:val="both"/>
        <w:rPr>
          <w:rFonts w:ascii="Times New Roman" w:eastAsia="Noto Sans CJK SC Regular" w:hAnsi="Times New Roman" w:cs="Times New Roman"/>
          <w:color w:val="000000" w:themeColor="text1"/>
          <w:kern w:val="2"/>
          <w:sz w:val="24"/>
          <w:szCs w:val="24"/>
          <w:lang w:eastAsia="zh-CN" w:bidi="hi-IN"/>
        </w:rPr>
      </w:pPr>
    </w:p>
    <w:p w14:paraId="2509C529" w14:textId="2D3ED916" w:rsidR="00FE1826" w:rsidRPr="009C1A98" w:rsidRDefault="00FE1826" w:rsidP="00FE1826">
      <w:pPr>
        <w:suppressAutoHyphens/>
        <w:spacing w:after="0" w:line="240" w:lineRule="auto"/>
        <w:jc w:val="both"/>
        <w:rPr>
          <w:rFonts w:ascii="Times New Roman" w:eastAsia="Noto Sans CJK SC Regular" w:hAnsi="Times New Roman" w:cs="Times New Roman"/>
          <w:color w:val="000000" w:themeColor="text1"/>
          <w:kern w:val="2"/>
          <w:sz w:val="24"/>
          <w:szCs w:val="24"/>
          <w:lang w:eastAsia="zh-CN" w:bidi="hi-IN"/>
        </w:rPr>
      </w:pPr>
      <w:r w:rsidRPr="009C1A98">
        <w:rPr>
          <w:rFonts w:ascii="Times New Roman" w:eastAsia="Noto Sans CJK SC Regular" w:hAnsi="Times New Roman" w:cs="Times New Roman"/>
          <w:color w:val="000000" w:themeColor="text1"/>
          <w:kern w:val="2"/>
          <w:sz w:val="24"/>
          <w:szCs w:val="24"/>
          <w:lang w:eastAsia="zh-CN" w:bidi="hi-IN"/>
        </w:rPr>
        <w:t>Bentlakásos idősotthoni ellátásban részesülők száma: 202</w:t>
      </w:r>
      <w:r w:rsidR="001176E0">
        <w:rPr>
          <w:rFonts w:ascii="Times New Roman" w:eastAsia="Noto Sans CJK SC Regular" w:hAnsi="Times New Roman" w:cs="Times New Roman"/>
          <w:color w:val="000000" w:themeColor="text1"/>
          <w:kern w:val="2"/>
          <w:sz w:val="24"/>
          <w:szCs w:val="24"/>
          <w:lang w:eastAsia="zh-CN" w:bidi="hi-IN"/>
        </w:rPr>
        <w:t>5</w:t>
      </w:r>
      <w:r w:rsidRPr="009C1A98">
        <w:rPr>
          <w:rFonts w:ascii="Times New Roman" w:eastAsia="Noto Sans CJK SC Regular" w:hAnsi="Times New Roman" w:cs="Times New Roman"/>
          <w:color w:val="000000" w:themeColor="text1"/>
          <w:kern w:val="2"/>
          <w:sz w:val="24"/>
          <w:szCs w:val="24"/>
          <w:lang w:eastAsia="zh-CN" w:bidi="hi-IN"/>
        </w:rPr>
        <w:t xml:space="preserve">. évben </w:t>
      </w:r>
      <w:r w:rsidR="001176E0">
        <w:rPr>
          <w:rFonts w:ascii="Times New Roman" w:eastAsia="Noto Sans CJK SC Regular" w:hAnsi="Times New Roman" w:cs="Times New Roman"/>
          <w:color w:val="000000" w:themeColor="text1"/>
          <w:kern w:val="2"/>
          <w:sz w:val="24"/>
          <w:szCs w:val="24"/>
          <w:lang w:eastAsia="zh-CN" w:bidi="hi-IN"/>
        </w:rPr>
        <w:t>7</w:t>
      </w:r>
      <w:r w:rsidRPr="009C1A98">
        <w:rPr>
          <w:rFonts w:ascii="Times New Roman" w:eastAsia="Noto Sans CJK SC Regular" w:hAnsi="Times New Roman" w:cs="Times New Roman"/>
          <w:color w:val="000000" w:themeColor="text1"/>
          <w:kern w:val="2"/>
          <w:sz w:val="24"/>
          <w:szCs w:val="24"/>
          <w:lang w:eastAsia="zh-CN" w:bidi="hi-IN"/>
        </w:rPr>
        <w:t xml:space="preserve"> fő számára került megállapításra</w:t>
      </w:r>
      <w:r w:rsidR="00BC456B">
        <w:rPr>
          <w:rFonts w:ascii="Times New Roman" w:eastAsia="Noto Sans CJK SC Regular" w:hAnsi="Times New Roman" w:cs="Times New Roman"/>
          <w:color w:val="000000" w:themeColor="text1"/>
          <w:kern w:val="2"/>
          <w:sz w:val="24"/>
          <w:szCs w:val="24"/>
          <w:lang w:eastAsia="zh-CN" w:bidi="hi-IN"/>
        </w:rPr>
        <w:t xml:space="preserve">. </w:t>
      </w:r>
      <w:r w:rsidRPr="009C1A98">
        <w:rPr>
          <w:rFonts w:ascii="Times New Roman" w:eastAsia="Noto Sans CJK SC Regular" w:hAnsi="Times New Roman" w:cs="Times New Roman"/>
          <w:color w:val="000000" w:themeColor="text1"/>
          <w:kern w:val="2"/>
          <w:sz w:val="24"/>
          <w:szCs w:val="24"/>
          <w:lang w:eastAsia="zh-CN" w:bidi="hi-IN"/>
        </w:rPr>
        <w:t xml:space="preserve">Az ellátásban részesülők közül </w:t>
      </w:r>
      <w:r w:rsidR="001176E0">
        <w:rPr>
          <w:rFonts w:ascii="Times New Roman" w:eastAsia="Noto Sans CJK SC Regular" w:hAnsi="Times New Roman" w:cs="Times New Roman"/>
          <w:color w:val="000000" w:themeColor="text1"/>
          <w:kern w:val="2"/>
          <w:sz w:val="24"/>
          <w:szCs w:val="24"/>
          <w:lang w:eastAsia="zh-CN" w:bidi="hi-IN"/>
        </w:rPr>
        <w:t xml:space="preserve">0 </w:t>
      </w:r>
      <w:r w:rsidRPr="009C1A98">
        <w:rPr>
          <w:rFonts w:ascii="Times New Roman" w:eastAsia="Noto Sans CJK SC Regular" w:hAnsi="Times New Roman" w:cs="Times New Roman"/>
          <w:color w:val="000000" w:themeColor="text1"/>
          <w:kern w:val="2"/>
          <w:sz w:val="24"/>
          <w:szCs w:val="24"/>
          <w:lang w:eastAsia="zh-CN" w:bidi="hi-IN"/>
        </w:rPr>
        <w:t xml:space="preserve">főnek megszűnt a jogosultsága, valamint </w:t>
      </w:r>
      <w:r w:rsidR="001176E0">
        <w:rPr>
          <w:rFonts w:ascii="Times New Roman" w:eastAsia="Noto Sans CJK SC Regular" w:hAnsi="Times New Roman" w:cs="Times New Roman"/>
          <w:color w:val="000000" w:themeColor="text1"/>
          <w:kern w:val="2"/>
          <w:sz w:val="24"/>
          <w:szCs w:val="24"/>
          <w:lang w:eastAsia="zh-CN" w:bidi="hi-IN"/>
        </w:rPr>
        <w:t>2</w:t>
      </w:r>
      <w:r w:rsidRPr="009C1A98">
        <w:rPr>
          <w:rFonts w:ascii="Times New Roman" w:eastAsia="Noto Sans CJK SC Regular" w:hAnsi="Times New Roman" w:cs="Times New Roman"/>
          <w:color w:val="000000" w:themeColor="text1"/>
          <w:kern w:val="2"/>
          <w:sz w:val="24"/>
          <w:szCs w:val="24"/>
          <w:lang w:eastAsia="zh-CN" w:bidi="hi-IN"/>
        </w:rPr>
        <w:t xml:space="preserve"> fő elhunyt.</w:t>
      </w:r>
    </w:p>
    <w:p w14:paraId="02DD7A29" w14:textId="3A28DC04" w:rsidR="00FE1826" w:rsidRPr="00FE1826" w:rsidRDefault="00FE1826" w:rsidP="00FE1826">
      <w:pPr>
        <w:suppressAutoHyphens/>
        <w:spacing w:after="0" w:line="240" w:lineRule="auto"/>
        <w:jc w:val="both"/>
        <w:rPr>
          <w:rFonts w:ascii="Times New Roman" w:eastAsia="Noto Sans CJK SC Regular" w:hAnsi="Times New Roman" w:cs="Times New Roman"/>
          <w:color w:val="000000" w:themeColor="text1"/>
          <w:kern w:val="2"/>
          <w:sz w:val="24"/>
          <w:szCs w:val="24"/>
          <w:lang w:eastAsia="zh-CN" w:bidi="hi-IN"/>
        </w:rPr>
      </w:pPr>
      <w:r w:rsidRPr="009C1A98">
        <w:rPr>
          <w:rFonts w:ascii="Times New Roman" w:eastAsia="Noto Sans CJK SC Regular" w:hAnsi="Times New Roman" w:cs="Times New Roman"/>
          <w:color w:val="000000" w:themeColor="text1"/>
          <w:kern w:val="2"/>
          <w:sz w:val="24"/>
          <w:szCs w:val="24"/>
          <w:lang w:eastAsia="zh-CN" w:bidi="hi-IN"/>
        </w:rPr>
        <w:t>202</w:t>
      </w:r>
      <w:r w:rsidR="001176E0">
        <w:rPr>
          <w:rFonts w:ascii="Times New Roman" w:eastAsia="Noto Sans CJK SC Regular" w:hAnsi="Times New Roman" w:cs="Times New Roman"/>
          <w:color w:val="000000" w:themeColor="text1"/>
          <w:kern w:val="2"/>
          <w:sz w:val="24"/>
          <w:szCs w:val="24"/>
          <w:lang w:eastAsia="zh-CN" w:bidi="hi-IN"/>
        </w:rPr>
        <w:t>5</w:t>
      </w:r>
      <w:r w:rsidRPr="009C1A98">
        <w:rPr>
          <w:rFonts w:ascii="Times New Roman" w:eastAsia="Noto Sans CJK SC Regular" w:hAnsi="Times New Roman" w:cs="Times New Roman"/>
          <w:color w:val="000000" w:themeColor="text1"/>
          <w:kern w:val="2"/>
          <w:sz w:val="24"/>
          <w:szCs w:val="24"/>
          <w:lang w:eastAsia="zh-CN" w:bidi="hi-IN"/>
        </w:rPr>
        <w:t xml:space="preserve">. évben kifizetésre került bentlakásos idősotthoni ellátottak támogatása összesen: </w:t>
      </w:r>
      <w:r w:rsidR="00C03A7E">
        <w:rPr>
          <w:rFonts w:ascii="Times New Roman" w:eastAsia="Noto Sans CJK SC Regular" w:hAnsi="Times New Roman" w:cs="Times New Roman"/>
          <w:color w:val="000000" w:themeColor="text1"/>
          <w:kern w:val="2"/>
          <w:sz w:val="24"/>
          <w:szCs w:val="24"/>
          <w:lang w:eastAsia="zh-CN" w:bidi="hi-IN"/>
        </w:rPr>
        <w:t>5.726.755</w:t>
      </w:r>
      <w:r w:rsidRPr="009C1A98">
        <w:rPr>
          <w:rFonts w:ascii="Times New Roman" w:eastAsia="Noto Sans CJK SC Regular" w:hAnsi="Times New Roman" w:cs="Times New Roman"/>
          <w:color w:val="000000" w:themeColor="text1"/>
          <w:kern w:val="2"/>
          <w:sz w:val="24"/>
          <w:szCs w:val="24"/>
          <w:lang w:eastAsia="zh-CN" w:bidi="hi-IN"/>
        </w:rPr>
        <w:t>, - Ft.</w:t>
      </w:r>
    </w:p>
    <w:p w14:paraId="05A41638" w14:textId="77777777" w:rsidR="00FE1826" w:rsidRPr="00FE1826" w:rsidRDefault="00FE1826" w:rsidP="00FE1826">
      <w:pPr>
        <w:spacing w:after="0" w:line="240" w:lineRule="auto"/>
        <w:rPr>
          <w:rFonts w:ascii="Times New Roman" w:eastAsia="Times New Roman" w:hAnsi="Times New Roman" w:cs="Times New Roman"/>
          <w:b/>
          <w:bCs/>
          <w:color w:val="000000" w:themeColor="text1"/>
          <w:sz w:val="24"/>
          <w:szCs w:val="24"/>
          <w:lang w:eastAsia="hu-HU"/>
        </w:rPr>
      </w:pPr>
    </w:p>
    <w:p w14:paraId="02F512FB" w14:textId="77777777" w:rsidR="00FE1826" w:rsidRPr="00FE1826" w:rsidRDefault="00FE1826" w:rsidP="00FE1826">
      <w:pPr>
        <w:spacing w:after="0" w:line="240" w:lineRule="auto"/>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C/ Köztemetés</w:t>
      </w:r>
    </w:p>
    <w:p w14:paraId="3F2C89BA" w14:textId="77777777" w:rsidR="00BC456B"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szociális igazgatásról és szociális ellátásokról szóló 1993. évi III. törvény (</w:t>
      </w:r>
      <w:r w:rsidR="00BC456B">
        <w:rPr>
          <w:rFonts w:ascii="Times New Roman" w:eastAsia="Times New Roman" w:hAnsi="Times New Roman" w:cs="Times New Roman"/>
          <w:color w:val="000000" w:themeColor="text1"/>
          <w:sz w:val="24"/>
          <w:szCs w:val="24"/>
          <w:lang w:eastAsia="hu-HU"/>
        </w:rPr>
        <w:t>a t</w:t>
      </w:r>
      <w:r w:rsidRPr="00FE1826">
        <w:rPr>
          <w:rFonts w:ascii="Times New Roman" w:eastAsia="Times New Roman" w:hAnsi="Times New Roman" w:cs="Times New Roman"/>
          <w:color w:val="000000" w:themeColor="text1"/>
          <w:sz w:val="24"/>
          <w:szCs w:val="24"/>
          <w:lang w:eastAsia="hu-HU"/>
        </w:rPr>
        <w:t>ovábbiakban: Sztv.) 48. §-ban foglaltak alapján</w:t>
      </w:r>
      <w:r w:rsidR="00BC456B">
        <w:rPr>
          <w:rFonts w:ascii="Times New Roman" w:eastAsia="Times New Roman" w:hAnsi="Times New Roman" w:cs="Times New Roman"/>
          <w:color w:val="000000" w:themeColor="text1"/>
          <w:sz w:val="24"/>
          <w:szCs w:val="24"/>
          <w:lang w:eastAsia="hu-HU"/>
        </w:rPr>
        <w:t>:</w:t>
      </w:r>
    </w:p>
    <w:p w14:paraId="0EE5C6DF" w14:textId="2AAC841B"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(1) a haláleset helye szerint illetékes települési önkormányzat Képviselő-testülete - a halálesetről való tudomásszerzést követő huszonegy napon belül - gondoskodik az elhunyt személy közköltségen történő eltemettetéséről, ha</w:t>
      </w:r>
    </w:p>
    <w:p w14:paraId="200B1D3B"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nincs vagy nem lelhető fel az eltemettetésre köteles személy, vagy</w:t>
      </w:r>
    </w:p>
    <w:p w14:paraId="656D172F"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b) az eltemettetésre köteles személy az eltemettetésről nem gondoskodik.</w:t>
      </w:r>
    </w:p>
    <w:p w14:paraId="251F65AE"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(2) Az elhunyt személy elhalálozása időpontjában fennálló lakóhelye (a továbbiakban: utolsó lakóhely) szerinti települési önkormányzat a köztemetés költségét az (1) bekezdés szerinti önkormányzatnak megtéríti. A megtérítés iránti igényt a köztemetés elrendelésétől számított egy hónapon belül kell bejelenteni.</w:t>
      </w:r>
    </w:p>
    <w:p w14:paraId="408C8480"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(3) Az elhunyt személy utolsó lakóhelye szerinti települési önkormányzat</w:t>
      </w:r>
    </w:p>
    <w:p w14:paraId="69C3F67E"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a költségeket hagyatéki teherként a területileg illetékes közjegyzőnél bejelenti, vagy</w:t>
      </w:r>
    </w:p>
    <w:p w14:paraId="1DD4315E"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b) az eltemettetésre köteles személyt a köztemetés költségeinek megtérítésére kötelezi.</w:t>
      </w:r>
    </w:p>
    <w:p w14:paraId="7076A4B5"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(4) A települési önkormányzat a rendeletében </w:t>
      </w:r>
      <w:proofErr w:type="spellStart"/>
      <w:r w:rsidRPr="00FE1826">
        <w:rPr>
          <w:rFonts w:ascii="Times New Roman" w:eastAsia="Times New Roman" w:hAnsi="Times New Roman" w:cs="Times New Roman"/>
          <w:color w:val="000000" w:themeColor="text1"/>
          <w:sz w:val="24"/>
          <w:szCs w:val="24"/>
          <w:lang w:eastAsia="hu-HU"/>
        </w:rPr>
        <w:t>szabályozottak</w:t>
      </w:r>
      <w:proofErr w:type="spellEnd"/>
      <w:r w:rsidRPr="00FE1826">
        <w:rPr>
          <w:rFonts w:ascii="Times New Roman" w:eastAsia="Times New Roman" w:hAnsi="Times New Roman" w:cs="Times New Roman"/>
          <w:color w:val="000000" w:themeColor="text1"/>
          <w:sz w:val="24"/>
          <w:szCs w:val="24"/>
          <w:lang w:eastAsia="hu-HU"/>
        </w:rPr>
        <w:t xml:space="preserve"> szerint a (3) bekezdés b) pontjában meghatározott megtérítési kötelezettség alól részben vagy egészben különös méltánylást érdemlő körülmények fennállása esetén mentesítheti az eltemettetésre köteles személyt.</w:t>
      </w:r>
    </w:p>
    <w:p w14:paraId="1299B17D"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p>
    <w:p w14:paraId="2D3AB418"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Az </w:t>
      </w:r>
      <w:proofErr w:type="spellStart"/>
      <w:r w:rsidRPr="00FE1826">
        <w:rPr>
          <w:rFonts w:ascii="Times New Roman" w:eastAsia="Times New Roman" w:hAnsi="Times New Roman" w:cs="Times New Roman"/>
          <w:color w:val="000000" w:themeColor="text1"/>
          <w:sz w:val="24"/>
          <w:szCs w:val="24"/>
          <w:lang w:eastAsia="hu-HU"/>
        </w:rPr>
        <w:t>ÖSzr</w:t>
      </w:r>
      <w:proofErr w:type="spellEnd"/>
      <w:r w:rsidRPr="00FE1826">
        <w:rPr>
          <w:rFonts w:ascii="Times New Roman" w:eastAsia="Times New Roman" w:hAnsi="Times New Roman" w:cs="Times New Roman"/>
          <w:color w:val="000000" w:themeColor="text1"/>
          <w:sz w:val="24"/>
          <w:szCs w:val="24"/>
          <w:lang w:eastAsia="hu-HU"/>
        </w:rPr>
        <w:t xml:space="preserve">. </w:t>
      </w:r>
      <w:r w:rsidRPr="00FE1826">
        <w:rPr>
          <w:rFonts w:ascii="Times New Roman" w:eastAsia="Times New Roman" w:hAnsi="Times New Roman" w:cs="Times New Roman"/>
          <w:bCs/>
          <w:color w:val="000000" w:themeColor="text1"/>
          <w:sz w:val="24"/>
          <w:szCs w:val="24"/>
          <w:lang w:eastAsia="hu-HU"/>
        </w:rPr>
        <w:t>11. §-a alapján a</w:t>
      </w:r>
      <w:r w:rsidRPr="00FE1826">
        <w:rPr>
          <w:rFonts w:ascii="Times New Roman" w:eastAsia="Times New Roman" w:hAnsi="Times New Roman" w:cs="Times New Roman"/>
          <w:color w:val="000000" w:themeColor="text1"/>
          <w:sz w:val="24"/>
          <w:szCs w:val="24"/>
          <w:lang w:eastAsia="hu-HU"/>
        </w:rPr>
        <w:t xml:space="preserve"> köztemetés elrendeléséről a polgármester dönt.</w:t>
      </w:r>
    </w:p>
    <w:p w14:paraId="401BD296"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Legfeljebb 24 havi részletfizetés engedélyezhető, ha a köztemetés költsége az eltemettetésre köteles személy családjának létfenntartását veszélyezteti és az eltemettetésre kötelezett személy</w:t>
      </w:r>
    </w:p>
    <w:p w14:paraId="066AA47B"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i/>
          <w:iCs/>
          <w:color w:val="000000" w:themeColor="text1"/>
          <w:sz w:val="24"/>
          <w:szCs w:val="24"/>
          <w:lang w:eastAsia="hu-HU"/>
        </w:rPr>
        <w:t>a)</w:t>
      </w:r>
      <w:r w:rsidRPr="00FE1826">
        <w:rPr>
          <w:rFonts w:ascii="Times New Roman" w:eastAsia="Times New Roman" w:hAnsi="Times New Roman" w:cs="Times New Roman"/>
          <w:color w:val="000000" w:themeColor="text1"/>
          <w:sz w:val="24"/>
          <w:szCs w:val="24"/>
          <w:lang w:eastAsia="hu-HU"/>
        </w:rPr>
        <w:t xml:space="preserve"> családjában az egy főre számított havi jövedelem nem haladja meg az öregségi nyugdíj mindenkori legkisebb összegének 250%-át,</w:t>
      </w:r>
    </w:p>
    <w:p w14:paraId="4434A9F2"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i/>
          <w:iCs/>
          <w:color w:val="000000" w:themeColor="text1"/>
          <w:sz w:val="24"/>
          <w:szCs w:val="24"/>
          <w:lang w:eastAsia="hu-HU"/>
        </w:rPr>
        <w:t>b)</w:t>
      </w:r>
      <w:r w:rsidRPr="00FE1826">
        <w:rPr>
          <w:rFonts w:ascii="Times New Roman" w:eastAsia="Times New Roman" w:hAnsi="Times New Roman" w:cs="Times New Roman"/>
          <w:color w:val="000000" w:themeColor="text1"/>
          <w:sz w:val="24"/>
          <w:szCs w:val="24"/>
          <w:lang w:eastAsia="hu-HU"/>
        </w:rPr>
        <w:t xml:space="preserve"> egyedül élő esetén az öregségi nyugdíj mindenkori legkisebb összegének 300 %-át,</w:t>
      </w:r>
    </w:p>
    <w:p w14:paraId="336889A6"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és a kérelmező családja az Szt. 4. § (1) bekezdés b) pontja szerinti vagyonnal nem rendelkezik.</w:t>
      </w:r>
    </w:p>
    <w:p w14:paraId="4C756BE3"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p>
    <w:p w14:paraId="4FB8C159" w14:textId="04C17053"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Az ügyfelek a köztemetésre, mint temetési segélyre gondolnak, és úgy is állnak hozzá, ugyanis a legtöbb esetben a köztemetés költségeinek megtérítésére az elkészített megállapodást a hozzátartozó aláírja, azonban a temetési költség</w:t>
      </w:r>
      <w:r w:rsidR="00585F3B">
        <w:rPr>
          <w:rFonts w:ascii="Times New Roman" w:eastAsia="Times New Roman" w:hAnsi="Times New Roman" w:cs="Times New Roman"/>
          <w:color w:val="000000" w:themeColor="text1"/>
          <w:sz w:val="24"/>
          <w:szCs w:val="24"/>
          <w:lang w:eastAsia="hu-HU"/>
        </w:rPr>
        <w:t xml:space="preserve"> részletekben való</w:t>
      </w:r>
      <w:r w:rsidRPr="00FE1826">
        <w:rPr>
          <w:rFonts w:ascii="Times New Roman" w:eastAsia="Times New Roman" w:hAnsi="Times New Roman" w:cs="Times New Roman"/>
          <w:color w:val="000000" w:themeColor="text1"/>
          <w:sz w:val="24"/>
          <w:szCs w:val="24"/>
          <w:lang w:eastAsia="hu-HU"/>
        </w:rPr>
        <w:t xml:space="preserve"> visszafizetéséről nem gondoskodik.</w:t>
      </w:r>
    </w:p>
    <w:p w14:paraId="7DDE6405" w14:textId="7777777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p>
    <w:p w14:paraId="199FC1CF" w14:textId="35DF5631" w:rsidR="00363ED5" w:rsidRPr="00253832" w:rsidRDefault="00363ED5" w:rsidP="00363ED5">
      <w:pPr>
        <w:spacing w:after="0" w:line="240" w:lineRule="auto"/>
        <w:jc w:val="both"/>
        <w:rPr>
          <w:rFonts w:ascii="Times New Roman" w:hAnsi="Times New Roman" w:cs="Times New Roman"/>
          <w:color w:val="000000" w:themeColor="text1"/>
          <w:sz w:val="24"/>
          <w:szCs w:val="24"/>
        </w:rPr>
      </w:pPr>
      <w:r w:rsidRPr="00253832">
        <w:rPr>
          <w:rFonts w:ascii="Times New Roman" w:hAnsi="Times New Roman" w:cs="Times New Roman"/>
          <w:color w:val="000000" w:themeColor="text1"/>
          <w:sz w:val="24"/>
          <w:szCs w:val="24"/>
        </w:rPr>
        <w:t xml:space="preserve">Benyújtott kérelmek száma: </w:t>
      </w:r>
      <w:r w:rsidR="001176E0">
        <w:rPr>
          <w:rFonts w:ascii="Times New Roman" w:hAnsi="Times New Roman" w:cs="Times New Roman"/>
          <w:color w:val="000000" w:themeColor="text1"/>
          <w:sz w:val="24"/>
          <w:szCs w:val="24"/>
        </w:rPr>
        <w:t>6</w:t>
      </w:r>
      <w:r w:rsidRPr="00253832">
        <w:rPr>
          <w:rFonts w:ascii="Times New Roman" w:hAnsi="Times New Roman" w:cs="Times New Roman"/>
          <w:color w:val="000000" w:themeColor="text1"/>
          <w:sz w:val="24"/>
          <w:szCs w:val="24"/>
        </w:rPr>
        <w:t xml:space="preserve"> db</w:t>
      </w:r>
    </w:p>
    <w:p w14:paraId="20DADAD9" w14:textId="45D6C393" w:rsidR="00363ED5" w:rsidRPr="00253832" w:rsidRDefault="00363ED5" w:rsidP="00363ED5">
      <w:pPr>
        <w:spacing w:after="0" w:line="240" w:lineRule="auto"/>
        <w:jc w:val="both"/>
        <w:rPr>
          <w:rFonts w:ascii="Times New Roman" w:hAnsi="Times New Roman" w:cs="Times New Roman"/>
          <w:color w:val="000000" w:themeColor="text1"/>
          <w:sz w:val="24"/>
          <w:szCs w:val="24"/>
        </w:rPr>
      </w:pPr>
      <w:r w:rsidRPr="00253832">
        <w:rPr>
          <w:rFonts w:ascii="Times New Roman" w:hAnsi="Times New Roman" w:cs="Times New Roman"/>
          <w:color w:val="000000" w:themeColor="text1"/>
          <w:sz w:val="24"/>
          <w:szCs w:val="24"/>
        </w:rPr>
        <w:t xml:space="preserve">Vidékről érkezett köztemetések száma: </w:t>
      </w:r>
      <w:r w:rsidR="001176E0">
        <w:rPr>
          <w:rFonts w:ascii="Times New Roman" w:hAnsi="Times New Roman" w:cs="Times New Roman"/>
          <w:color w:val="000000" w:themeColor="text1"/>
          <w:sz w:val="24"/>
          <w:szCs w:val="24"/>
        </w:rPr>
        <w:t>3</w:t>
      </w:r>
      <w:r w:rsidRPr="00253832">
        <w:rPr>
          <w:rFonts w:ascii="Times New Roman" w:hAnsi="Times New Roman" w:cs="Times New Roman"/>
          <w:color w:val="000000" w:themeColor="text1"/>
          <w:sz w:val="24"/>
          <w:szCs w:val="24"/>
        </w:rPr>
        <w:t xml:space="preserve"> db</w:t>
      </w:r>
    </w:p>
    <w:p w14:paraId="070A769A" w14:textId="1F518619" w:rsidR="00363ED5" w:rsidRPr="00FE1826" w:rsidRDefault="00363ED5" w:rsidP="00363ED5">
      <w:pPr>
        <w:spacing w:after="0" w:line="240" w:lineRule="auto"/>
        <w:rPr>
          <w:rFonts w:ascii="Calibri" w:eastAsia="Times New Roman" w:hAnsi="Calibri" w:cs="Calibri"/>
          <w:b/>
          <w:bCs/>
          <w:color w:val="000000" w:themeColor="text1"/>
          <w:sz w:val="28"/>
          <w:szCs w:val="28"/>
          <w:lang w:eastAsia="hu-HU"/>
        </w:rPr>
      </w:pPr>
      <w:r w:rsidRPr="00253832">
        <w:rPr>
          <w:rFonts w:ascii="Times New Roman" w:eastAsia="Times New Roman" w:hAnsi="Times New Roman" w:cs="Times New Roman"/>
          <w:bCs/>
          <w:color w:val="000000" w:themeColor="text1"/>
          <w:sz w:val="24"/>
          <w:szCs w:val="24"/>
          <w:lang w:eastAsia="hu-HU"/>
        </w:rPr>
        <w:t>Köztemetésben részesült: 6 fő,</w:t>
      </w:r>
      <w:r w:rsidRPr="00FE1826">
        <w:rPr>
          <w:rFonts w:ascii="Times New Roman" w:eastAsia="Times New Roman" w:hAnsi="Times New Roman" w:cs="Times New Roman"/>
          <w:bCs/>
          <w:color w:val="000000" w:themeColor="text1"/>
          <w:sz w:val="24"/>
          <w:szCs w:val="24"/>
          <w:lang w:eastAsia="hu-HU"/>
        </w:rPr>
        <w:t xml:space="preserve"> 1.</w:t>
      </w:r>
      <w:r w:rsidR="00594495">
        <w:rPr>
          <w:rFonts w:ascii="Times New Roman" w:eastAsia="Times New Roman" w:hAnsi="Times New Roman" w:cs="Times New Roman"/>
          <w:bCs/>
          <w:color w:val="000000" w:themeColor="text1"/>
          <w:sz w:val="24"/>
          <w:szCs w:val="24"/>
          <w:lang w:eastAsia="hu-HU"/>
        </w:rPr>
        <w:t>076</w:t>
      </w:r>
      <w:r>
        <w:rPr>
          <w:rFonts w:ascii="Times New Roman" w:eastAsia="Times New Roman" w:hAnsi="Times New Roman" w:cs="Times New Roman"/>
          <w:bCs/>
          <w:color w:val="000000" w:themeColor="text1"/>
          <w:sz w:val="24"/>
          <w:szCs w:val="24"/>
          <w:lang w:eastAsia="hu-HU"/>
        </w:rPr>
        <w:t>.</w:t>
      </w:r>
      <w:r w:rsidR="00594495">
        <w:rPr>
          <w:rFonts w:ascii="Times New Roman" w:eastAsia="Times New Roman" w:hAnsi="Times New Roman" w:cs="Times New Roman"/>
          <w:bCs/>
          <w:color w:val="000000" w:themeColor="text1"/>
          <w:sz w:val="24"/>
          <w:szCs w:val="24"/>
          <w:lang w:eastAsia="hu-HU"/>
        </w:rPr>
        <w:t>183</w:t>
      </w:r>
      <w:r w:rsidRPr="00FE1826">
        <w:rPr>
          <w:rFonts w:ascii="Times New Roman" w:eastAsia="Times New Roman" w:hAnsi="Times New Roman" w:cs="Times New Roman"/>
          <w:bCs/>
          <w:color w:val="000000" w:themeColor="text1"/>
          <w:sz w:val="24"/>
          <w:szCs w:val="24"/>
          <w:lang w:eastAsia="hu-HU"/>
        </w:rPr>
        <w:t>, - Ft</w:t>
      </w:r>
      <w:r w:rsidRPr="00FE1826">
        <w:rPr>
          <w:rFonts w:ascii="Calibri" w:hAnsi="Calibri" w:cs="Calibri"/>
          <w:b/>
          <w:bCs/>
          <w:color w:val="000000" w:themeColor="text1"/>
          <w:sz w:val="28"/>
          <w:szCs w:val="28"/>
        </w:rPr>
        <w:t xml:space="preserve"> </w:t>
      </w:r>
    </w:p>
    <w:p w14:paraId="3774952A" w14:textId="54AA496E" w:rsidR="00363ED5" w:rsidRPr="00FE1826" w:rsidRDefault="00363ED5" w:rsidP="00363ED5">
      <w:pPr>
        <w:spacing w:after="0" w:line="240" w:lineRule="auto"/>
        <w:rPr>
          <w:rFonts w:ascii="Calibri" w:eastAsia="Times New Roman" w:hAnsi="Calibri" w:cs="Calibri"/>
          <w:b/>
          <w:bCs/>
          <w:color w:val="000000" w:themeColor="text1"/>
          <w:sz w:val="28"/>
          <w:szCs w:val="28"/>
          <w:lang w:eastAsia="hu-HU"/>
        </w:rPr>
      </w:pPr>
      <w:bookmarkStart w:id="7" w:name="_Hlk156210275"/>
      <w:r w:rsidRPr="00FE1826">
        <w:rPr>
          <w:rFonts w:ascii="Times New Roman" w:eastAsia="Times New Roman" w:hAnsi="Times New Roman" w:cs="Times New Roman"/>
          <w:bCs/>
          <w:color w:val="000000" w:themeColor="text1"/>
          <w:sz w:val="24"/>
          <w:szCs w:val="24"/>
          <w:lang w:eastAsia="hu-HU"/>
        </w:rPr>
        <w:t>Részletfizetési megállapodást kötött 202</w:t>
      </w:r>
      <w:r w:rsidR="001176E0">
        <w:rPr>
          <w:rFonts w:ascii="Times New Roman" w:eastAsia="Times New Roman" w:hAnsi="Times New Roman" w:cs="Times New Roman"/>
          <w:bCs/>
          <w:color w:val="000000" w:themeColor="text1"/>
          <w:sz w:val="24"/>
          <w:szCs w:val="24"/>
          <w:lang w:eastAsia="hu-HU"/>
        </w:rPr>
        <w:t>5</w:t>
      </w:r>
      <w:r w:rsidRPr="00FE1826">
        <w:rPr>
          <w:rFonts w:ascii="Times New Roman" w:eastAsia="Times New Roman" w:hAnsi="Times New Roman" w:cs="Times New Roman"/>
          <w:bCs/>
          <w:color w:val="000000" w:themeColor="text1"/>
          <w:sz w:val="24"/>
          <w:szCs w:val="24"/>
          <w:lang w:eastAsia="hu-HU"/>
        </w:rPr>
        <w:t xml:space="preserve">. évben: </w:t>
      </w:r>
      <w:r w:rsidR="001176E0">
        <w:rPr>
          <w:rFonts w:ascii="Times New Roman" w:eastAsia="Times New Roman" w:hAnsi="Times New Roman" w:cs="Times New Roman"/>
          <w:bCs/>
          <w:color w:val="000000" w:themeColor="text1"/>
          <w:sz w:val="24"/>
          <w:szCs w:val="24"/>
          <w:lang w:eastAsia="hu-HU"/>
        </w:rPr>
        <w:t>3</w:t>
      </w:r>
      <w:r w:rsidRPr="00FE1826">
        <w:rPr>
          <w:rFonts w:ascii="Times New Roman" w:eastAsia="Times New Roman" w:hAnsi="Times New Roman" w:cs="Times New Roman"/>
          <w:bCs/>
          <w:color w:val="000000" w:themeColor="text1"/>
          <w:sz w:val="24"/>
          <w:szCs w:val="24"/>
          <w:lang w:eastAsia="hu-HU"/>
        </w:rPr>
        <w:t xml:space="preserve"> fő, </w:t>
      </w:r>
      <w:r w:rsidR="001176E0">
        <w:rPr>
          <w:rFonts w:ascii="Times New Roman" w:eastAsia="Times New Roman" w:hAnsi="Times New Roman" w:cs="Times New Roman"/>
          <w:bCs/>
          <w:color w:val="000000" w:themeColor="text1"/>
          <w:sz w:val="24"/>
          <w:szCs w:val="24"/>
          <w:lang w:eastAsia="hu-HU"/>
        </w:rPr>
        <w:t>669</w:t>
      </w:r>
      <w:r>
        <w:rPr>
          <w:rFonts w:ascii="Times New Roman" w:eastAsia="Times New Roman" w:hAnsi="Times New Roman" w:cs="Times New Roman"/>
          <w:bCs/>
          <w:color w:val="000000" w:themeColor="text1"/>
          <w:sz w:val="24"/>
          <w:szCs w:val="24"/>
          <w:lang w:eastAsia="hu-HU"/>
        </w:rPr>
        <w:t>.</w:t>
      </w:r>
      <w:r w:rsidR="001176E0">
        <w:rPr>
          <w:rFonts w:ascii="Times New Roman" w:eastAsia="Times New Roman" w:hAnsi="Times New Roman" w:cs="Times New Roman"/>
          <w:bCs/>
          <w:color w:val="000000" w:themeColor="text1"/>
          <w:sz w:val="24"/>
          <w:szCs w:val="24"/>
          <w:lang w:eastAsia="hu-HU"/>
        </w:rPr>
        <w:t>210</w:t>
      </w:r>
      <w:r w:rsidRPr="00FE1826">
        <w:rPr>
          <w:rFonts w:ascii="Times New Roman" w:eastAsia="Times New Roman" w:hAnsi="Times New Roman" w:cs="Times New Roman"/>
          <w:bCs/>
          <w:color w:val="000000" w:themeColor="text1"/>
          <w:sz w:val="24"/>
          <w:szCs w:val="24"/>
          <w:lang w:eastAsia="hu-HU"/>
        </w:rPr>
        <w:t>, - Ft</w:t>
      </w:r>
    </w:p>
    <w:p w14:paraId="0E8B2DF9" w14:textId="4DD8322D" w:rsidR="00363ED5" w:rsidRPr="001176E0" w:rsidRDefault="00363ED5" w:rsidP="00363ED5">
      <w:pPr>
        <w:autoSpaceDE w:val="0"/>
        <w:autoSpaceDN w:val="0"/>
        <w:adjustRightInd w:val="0"/>
        <w:spacing w:after="0" w:line="240" w:lineRule="auto"/>
        <w:rPr>
          <w:rFonts w:ascii="Times New Roman" w:eastAsia="Times New Roman" w:hAnsi="Times New Roman" w:cs="Times New Roman"/>
          <w:bCs/>
          <w:color w:val="000000" w:themeColor="text1"/>
          <w:sz w:val="24"/>
          <w:szCs w:val="24"/>
          <w:lang w:eastAsia="hu-HU"/>
        </w:rPr>
      </w:pPr>
      <w:r w:rsidRPr="001176E0">
        <w:rPr>
          <w:rFonts w:ascii="Times New Roman" w:eastAsia="Times New Roman" w:hAnsi="Times New Roman" w:cs="Times New Roman"/>
          <w:bCs/>
          <w:color w:val="000000" w:themeColor="text1"/>
          <w:sz w:val="24"/>
          <w:szCs w:val="24"/>
          <w:lang w:eastAsia="hu-HU"/>
        </w:rPr>
        <w:t>202</w:t>
      </w:r>
      <w:r w:rsidR="001176E0" w:rsidRPr="001176E0">
        <w:rPr>
          <w:rFonts w:ascii="Times New Roman" w:eastAsia="Times New Roman" w:hAnsi="Times New Roman" w:cs="Times New Roman"/>
          <w:bCs/>
          <w:color w:val="000000" w:themeColor="text1"/>
          <w:sz w:val="24"/>
          <w:szCs w:val="24"/>
          <w:lang w:eastAsia="hu-HU"/>
        </w:rPr>
        <w:t>5</w:t>
      </w:r>
      <w:r w:rsidRPr="001176E0">
        <w:rPr>
          <w:rFonts w:ascii="Times New Roman" w:eastAsia="Times New Roman" w:hAnsi="Times New Roman" w:cs="Times New Roman"/>
          <w:bCs/>
          <w:color w:val="000000" w:themeColor="text1"/>
          <w:sz w:val="24"/>
          <w:szCs w:val="24"/>
          <w:lang w:eastAsia="hu-HU"/>
        </w:rPr>
        <w:t>. évben befizetett összes köztemetés: 452.326, - Ft</w:t>
      </w:r>
    </w:p>
    <w:p w14:paraId="0C6F6866" w14:textId="4532716A" w:rsidR="00363ED5" w:rsidRPr="00FE1826" w:rsidRDefault="00363ED5" w:rsidP="00363ED5">
      <w:pPr>
        <w:spacing w:after="0" w:line="240" w:lineRule="auto"/>
        <w:rPr>
          <w:rFonts w:ascii="Times New Roman" w:hAnsi="Times New Roman" w:cs="Times New Roman"/>
          <w:bCs/>
          <w:color w:val="000000" w:themeColor="text1"/>
          <w:sz w:val="24"/>
          <w:szCs w:val="24"/>
        </w:rPr>
      </w:pPr>
      <w:r w:rsidRPr="001176E0">
        <w:rPr>
          <w:rFonts w:ascii="Times New Roman" w:eastAsia="Times New Roman" w:hAnsi="Times New Roman" w:cs="Times New Roman"/>
          <w:bCs/>
          <w:color w:val="000000" w:themeColor="text1"/>
          <w:sz w:val="24"/>
          <w:szCs w:val="24"/>
          <w:lang w:eastAsia="hu-HU"/>
        </w:rPr>
        <w:t>Összes hátralék 202</w:t>
      </w:r>
      <w:r w:rsidR="0070523E">
        <w:rPr>
          <w:rFonts w:ascii="Times New Roman" w:eastAsia="Times New Roman" w:hAnsi="Times New Roman" w:cs="Times New Roman"/>
          <w:bCs/>
          <w:color w:val="000000" w:themeColor="text1"/>
          <w:sz w:val="24"/>
          <w:szCs w:val="24"/>
          <w:lang w:eastAsia="hu-HU"/>
        </w:rPr>
        <w:t>5</w:t>
      </w:r>
      <w:r w:rsidRPr="001176E0">
        <w:rPr>
          <w:rFonts w:ascii="Times New Roman" w:eastAsia="Times New Roman" w:hAnsi="Times New Roman" w:cs="Times New Roman"/>
          <w:bCs/>
          <w:color w:val="000000" w:themeColor="text1"/>
          <w:sz w:val="24"/>
          <w:szCs w:val="24"/>
          <w:lang w:eastAsia="hu-HU"/>
        </w:rPr>
        <w:t>.12.31. napján: 1.110.402</w:t>
      </w:r>
      <w:r w:rsidRPr="001176E0">
        <w:rPr>
          <w:rFonts w:ascii="Times New Roman" w:hAnsi="Times New Roman" w:cs="Times New Roman"/>
          <w:bCs/>
          <w:color w:val="000000" w:themeColor="text1"/>
          <w:sz w:val="24"/>
          <w:szCs w:val="24"/>
        </w:rPr>
        <w:t>, - Ft, ebből korábbi évek hátraléka: 492.244</w:t>
      </w:r>
      <w:bookmarkEnd w:id="7"/>
      <w:r w:rsidRPr="001176E0">
        <w:rPr>
          <w:rFonts w:ascii="Times New Roman" w:hAnsi="Times New Roman" w:cs="Times New Roman"/>
          <w:bCs/>
          <w:color w:val="000000" w:themeColor="text1"/>
          <w:sz w:val="24"/>
          <w:szCs w:val="24"/>
        </w:rPr>
        <w:t xml:space="preserve"> Ft</w:t>
      </w:r>
    </w:p>
    <w:p w14:paraId="1F107577" w14:textId="77777777" w:rsidR="00FE1826" w:rsidRDefault="00FE1826" w:rsidP="00FE1826">
      <w:pPr>
        <w:spacing w:after="0" w:line="240" w:lineRule="auto"/>
        <w:rPr>
          <w:rFonts w:ascii="Times New Roman" w:hAnsi="Times New Roman" w:cs="Times New Roman"/>
          <w:bCs/>
          <w:sz w:val="24"/>
          <w:szCs w:val="24"/>
        </w:rPr>
      </w:pPr>
    </w:p>
    <w:p w14:paraId="3CD5868E" w14:textId="77777777" w:rsidR="00885B48" w:rsidRDefault="00885B48" w:rsidP="00FE1826">
      <w:pPr>
        <w:spacing w:after="0" w:line="240" w:lineRule="auto"/>
        <w:rPr>
          <w:rFonts w:ascii="Times New Roman" w:hAnsi="Times New Roman" w:cs="Times New Roman"/>
          <w:bCs/>
          <w:sz w:val="24"/>
          <w:szCs w:val="24"/>
        </w:rPr>
      </w:pPr>
    </w:p>
    <w:p w14:paraId="6B140236" w14:textId="77777777" w:rsidR="00885B48" w:rsidRDefault="00885B48" w:rsidP="00FE1826">
      <w:pPr>
        <w:spacing w:after="0" w:line="240" w:lineRule="auto"/>
        <w:rPr>
          <w:rFonts w:ascii="Times New Roman" w:hAnsi="Times New Roman" w:cs="Times New Roman"/>
          <w:bCs/>
          <w:sz w:val="24"/>
          <w:szCs w:val="24"/>
        </w:rPr>
      </w:pPr>
    </w:p>
    <w:p w14:paraId="697AB684" w14:textId="77777777" w:rsidR="00885B48" w:rsidRPr="00FE1826" w:rsidRDefault="00885B48" w:rsidP="00FE1826">
      <w:pPr>
        <w:spacing w:after="0" w:line="240" w:lineRule="auto"/>
        <w:rPr>
          <w:rFonts w:ascii="Times New Roman" w:hAnsi="Times New Roman" w:cs="Times New Roman"/>
          <w:bCs/>
          <w:sz w:val="24"/>
          <w:szCs w:val="24"/>
        </w:rPr>
      </w:pPr>
    </w:p>
    <w:p w14:paraId="557711DF" w14:textId="77777777" w:rsidR="00FE1826" w:rsidRPr="00FE1826" w:rsidRDefault="00FE1826" w:rsidP="00FE1826">
      <w:pPr>
        <w:spacing w:after="0" w:line="240" w:lineRule="auto"/>
        <w:jc w:val="both"/>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lastRenderedPageBreak/>
        <w:t>D/ Szociális tűzifa juttatás</w:t>
      </w:r>
    </w:p>
    <w:p w14:paraId="53F58854" w14:textId="34EA3AE1"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bCs/>
          <w:color w:val="000000" w:themeColor="text1"/>
          <w:sz w:val="24"/>
          <w:szCs w:val="24"/>
          <w:lang w:eastAsia="hu-HU"/>
        </w:rPr>
        <w:t xml:space="preserve">A </w:t>
      </w:r>
      <w:r w:rsidR="007D04E0">
        <w:rPr>
          <w:rFonts w:ascii="Times New Roman" w:eastAsia="Times New Roman" w:hAnsi="Times New Roman" w:cs="Times New Roman"/>
          <w:bCs/>
          <w:color w:val="000000" w:themeColor="text1"/>
          <w:sz w:val="24"/>
          <w:szCs w:val="24"/>
          <w:lang w:eastAsia="hu-HU"/>
        </w:rPr>
        <w:t>221</w:t>
      </w:r>
      <w:r w:rsidRPr="00FE1826">
        <w:rPr>
          <w:rFonts w:ascii="Times New Roman" w:eastAsia="Times New Roman" w:hAnsi="Times New Roman" w:cs="Times New Roman"/>
          <w:bCs/>
          <w:color w:val="000000" w:themeColor="text1"/>
          <w:sz w:val="24"/>
          <w:szCs w:val="24"/>
          <w:lang w:eastAsia="hu-HU"/>
        </w:rPr>
        <w:t xml:space="preserve">/2023. (XI.23.) </w:t>
      </w:r>
      <w:r w:rsidRPr="00FE1826">
        <w:rPr>
          <w:rFonts w:ascii="Times New Roman" w:eastAsia="Times New Roman" w:hAnsi="Times New Roman" w:cs="Times New Roman"/>
          <w:color w:val="000000" w:themeColor="text1"/>
          <w:sz w:val="24"/>
          <w:szCs w:val="24"/>
          <w:lang w:eastAsia="hu-HU"/>
        </w:rPr>
        <w:t xml:space="preserve">Kt. sz. határozattal biztosított juttatásra benyújtott kérelmek elbírálása, előkészítése aláírásra. </w:t>
      </w:r>
      <w:r w:rsidRPr="00FE1826">
        <w:rPr>
          <w:rFonts w:ascii="Times New Roman" w:hAnsi="Times New Roman" w:cs="Times New Roman"/>
          <w:color w:val="000000" w:themeColor="text1"/>
          <w:sz w:val="24"/>
          <w:szCs w:val="24"/>
        </w:rPr>
        <w:t>A beadott kérelmek egyedileg kerülnek elbírálásra, egyedi határozathozatallal.</w:t>
      </w:r>
      <w:r w:rsidR="00166F23">
        <w:rPr>
          <w:rFonts w:ascii="Times New Roman" w:hAnsi="Times New Roman" w:cs="Times New Roman"/>
          <w:color w:val="000000" w:themeColor="text1"/>
          <w:sz w:val="24"/>
          <w:szCs w:val="24"/>
        </w:rPr>
        <w:t xml:space="preserve"> Tűzifa juttatásban részesült 13 család.</w:t>
      </w:r>
    </w:p>
    <w:p w14:paraId="64C2FA3C" w14:textId="507AE582" w:rsidR="00FE1826" w:rsidRDefault="00585F3B" w:rsidP="00FE1826">
      <w:pPr>
        <w:spacing w:after="0" w:line="240" w:lineRule="auto"/>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bCs/>
          <w:color w:val="000000" w:themeColor="text1"/>
          <w:sz w:val="24"/>
          <w:szCs w:val="24"/>
          <w:lang w:eastAsia="hu-HU"/>
        </w:rPr>
        <w:t>2</w:t>
      </w:r>
      <w:r>
        <w:rPr>
          <w:rFonts w:ascii="Times New Roman" w:eastAsia="Times New Roman" w:hAnsi="Times New Roman" w:cs="Times New Roman"/>
          <w:bCs/>
          <w:color w:val="000000" w:themeColor="text1"/>
          <w:sz w:val="24"/>
          <w:szCs w:val="24"/>
          <w:lang w:eastAsia="hu-HU"/>
        </w:rPr>
        <w:t>68</w:t>
      </w:r>
      <w:r w:rsidRPr="00FE1826">
        <w:rPr>
          <w:rFonts w:ascii="Times New Roman" w:eastAsia="Times New Roman" w:hAnsi="Times New Roman" w:cs="Times New Roman"/>
          <w:bCs/>
          <w:color w:val="000000" w:themeColor="text1"/>
          <w:sz w:val="24"/>
          <w:szCs w:val="24"/>
          <w:lang w:eastAsia="hu-HU"/>
        </w:rPr>
        <w:t>/202</w:t>
      </w:r>
      <w:r>
        <w:rPr>
          <w:rFonts w:ascii="Times New Roman" w:eastAsia="Times New Roman" w:hAnsi="Times New Roman" w:cs="Times New Roman"/>
          <w:bCs/>
          <w:color w:val="000000" w:themeColor="text1"/>
          <w:sz w:val="24"/>
          <w:szCs w:val="24"/>
          <w:lang w:eastAsia="hu-HU"/>
        </w:rPr>
        <w:t>4</w:t>
      </w:r>
      <w:r w:rsidRPr="00FE1826">
        <w:rPr>
          <w:rFonts w:ascii="Times New Roman" w:eastAsia="Times New Roman" w:hAnsi="Times New Roman" w:cs="Times New Roman"/>
          <w:bCs/>
          <w:color w:val="000000" w:themeColor="text1"/>
          <w:sz w:val="24"/>
          <w:szCs w:val="24"/>
          <w:lang w:eastAsia="hu-HU"/>
        </w:rPr>
        <w:t>. (X</w:t>
      </w:r>
      <w:r>
        <w:rPr>
          <w:rFonts w:ascii="Times New Roman" w:eastAsia="Times New Roman" w:hAnsi="Times New Roman" w:cs="Times New Roman"/>
          <w:bCs/>
          <w:color w:val="000000" w:themeColor="text1"/>
          <w:sz w:val="24"/>
          <w:szCs w:val="24"/>
          <w:lang w:eastAsia="hu-HU"/>
        </w:rPr>
        <w:t>I</w:t>
      </w:r>
      <w:r w:rsidRPr="00FE1826">
        <w:rPr>
          <w:rFonts w:ascii="Times New Roman" w:eastAsia="Times New Roman" w:hAnsi="Times New Roman" w:cs="Times New Roman"/>
          <w:bCs/>
          <w:color w:val="000000" w:themeColor="text1"/>
          <w:sz w:val="24"/>
          <w:szCs w:val="24"/>
          <w:lang w:eastAsia="hu-HU"/>
        </w:rPr>
        <w:t>I.</w:t>
      </w:r>
      <w:r>
        <w:rPr>
          <w:rFonts w:ascii="Times New Roman" w:eastAsia="Times New Roman" w:hAnsi="Times New Roman" w:cs="Times New Roman"/>
          <w:bCs/>
          <w:color w:val="000000" w:themeColor="text1"/>
          <w:sz w:val="24"/>
          <w:szCs w:val="24"/>
          <w:lang w:eastAsia="hu-HU"/>
        </w:rPr>
        <w:t>12</w:t>
      </w:r>
      <w:r w:rsidRPr="00FE1826">
        <w:rPr>
          <w:rFonts w:ascii="Times New Roman" w:eastAsia="Times New Roman" w:hAnsi="Times New Roman" w:cs="Times New Roman"/>
          <w:bCs/>
          <w:color w:val="000000" w:themeColor="text1"/>
          <w:sz w:val="24"/>
          <w:szCs w:val="24"/>
          <w:lang w:eastAsia="hu-HU"/>
        </w:rPr>
        <w:t>.)</w:t>
      </w:r>
      <w:r w:rsidRPr="00585F3B">
        <w:rPr>
          <w:rFonts w:ascii="Times New Roman" w:eastAsia="Times New Roman" w:hAnsi="Times New Roman" w:cs="Times New Roman"/>
          <w:color w:val="000000" w:themeColor="text1"/>
          <w:sz w:val="24"/>
          <w:szCs w:val="24"/>
          <w:lang w:eastAsia="hu-HU"/>
        </w:rPr>
        <w:t xml:space="preserve"> </w:t>
      </w:r>
      <w:r w:rsidRPr="00FE1826">
        <w:rPr>
          <w:rFonts w:ascii="Times New Roman" w:eastAsia="Times New Roman" w:hAnsi="Times New Roman" w:cs="Times New Roman"/>
          <w:color w:val="000000" w:themeColor="text1"/>
          <w:sz w:val="24"/>
          <w:szCs w:val="24"/>
          <w:lang w:eastAsia="hu-HU"/>
        </w:rPr>
        <w:t>Kt. sz. határozattal biztosított juttatásra benyújtott kérelmek elbírálása</w:t>
      </w:r>
      <w:r>
        <w:rPr>
          <w:rFonts w:ascii="Times New Roman" w:eastAsia="Times New Roman" w:hAnsi="Times New Roman" w:cs="Times New Roman"/>
          <w:color w:val="000000" w:themeColor="text1"/>
          <w:sz w:val="24"/>
          <w:szCs w:val="24"/>
          <w:lang w:eastAsia="hu-HU"/>
        </w:rPr>
        <w:t>- feliratkozott 62 fő, környezettanulmányok elkészítése folyamatos.</w:t>
      </w:r>
    </w:p>
    <w:p w14:paraId="088DD0C4" w14:textId="77777777" w:rsidR="00585F3B" w:rsidRPr="00FE1826" w:rsidRDefault="00585F3B" w:rsidP="00FE1826">
      <w:pPr>
        <w:spacing w:after="0" w:line="240" w:lineRule="auto"/>
        <w:rPr>
          <w:rFonts w:ascii="Times New Roman" w:eastAsia="Calibri" w:hAnsi="Times New Roman" w:cs="Times New Roman"/>
          <w:b/>
          <w:bCs/>
          <w:color w:val="FF0000"/>
          <w:sz w:val="24"/>
          <w:szCs w:val="24"/>
        </w:rPr>
      </w:pPr>
    </w:p>
    <w:p w14:paraId="2706C1B1" w14:textId="77777777" w:rsidR="00FE1826" w:rsidRPr="00FE1826" w:rsidRDefault="00FE1826" w:rsidP="00DC35A1">
      <w:pPr>
        <w:numPr>
          <w:ilvl w:val="0"/>
          <w:numId w:val="7"/>
        </w:numPr>
        <w:tabs>
          <w:tab w:val="left" w:pos="567"/>
        </w:tabs>
        <w:spacing w:after="0" w:line="240" w:lineRule="auto"/>
        <w:ind w:left="0" w:firstLine="0"/>
        <w:rPr>
          <w:rFonts w:ascii="Times New Roman" w:eastAsia="Calibri" w:hAnsi="Times New Roman" w:cs="Times New Roman"/>
          <w:b/>
          <w:bCs/>
          <w:color w:val="000000" w:themeColor="text1"/>
          <w:sz w:val="24"/>
          <w:szCs w:val="24"/>
        </w:rPr>
      </w:pPr>
      <w:r w:rsidRPr="00FE1826">
        <w:rPr>
          <w:rFonts w:ascii="Times New Roman" w:eastAsia="Calibri" w:hAnsi="Times New Roman" w:cs="Times New Roman"/>
          <w:b/>
          <w:bCs/>
          <w:color w:val="000000" w:themeColor="text1"/>
          <w:sz w:val="24"/>
          <w:szCs w:val="24"/>
        </w:rPr>
        <w:t>Gyámügyi igazgatás, gyermekvédelem</w:t>
      </w:r>
    </w:p>
    <w:p w14:paraId="49415A5F" w14:textId="426E0192" w:rsidR="00FE1826" w:rsidRPr="00FE1826" w:rsidRDefault="00FE1826" w:rsidP="00FE1826">
      <w:pPr>
        <w:spacing w:after="0" w:line="240" w:lineRule="auto"/>
        <w:jc w:val="both"/>
        <w:rPr>
          <w:rFonts w:ascii="Times New Roman" w:hAnsi="Times New Roman" w:cs="Times New Roman"/>
          <w:color w:val="000000" w:themeColor="text1"/>
          <w:sz w:val="24"/>
          <w:szCs w:val="24"/>
          <w:lang w:eastAsia="hu-HU"/>
        </w:rPr>
      </w:pPr>
      <w:r w:rsidRPr="00FE1826">
        <w:rPr>
          <w:rFonts w:ascii="Times New Roman" w:hAnsi="Times New Roman" w:cs="Times New Roman"/>
          <w:color w:val="000000" w:themeColor="text1"/>
          <w:sz w:val="24"/>
          <w:szCs w:val="24"/>
        </w:rPr>
        <w:t>A</w:t>
      </w:r>
      <w:r w:rsidR="001F355A">
        <w:rPr>
          <w:rFonts w:ascii="Times New Roman" w:hAnsi="Times New Roman" w:cs="Times New Roman"/>
          <w:color w:val="000000" w:themeColor="text1"/>
          <w:sz w:val="24"/>
          <w:szCs w:val="24"/>
        </w:rPr>
        <w:t>z ügyintéző feladata a</w:t>
      </w:r>
      <w:r w:rsidRPr="00FE1826">
        <w:rPr>
          <w:rFonts w:ascii="Times New Roman" w:hAnsi="Times New Roman" w:cs="Times New Roman"/>
          <w:color w:val="000000" w:themeColor="text1"/>
          <w:sz w:val="24"/>
          <w:szCs w:val="24"/>
        </w:rPr>
        <w:t xml:space="preserve"> gyermekjóléti és gyermekvédelmi feladatainak ellátásáról szóló átfogó értékelés, éves beszámoló elkészítése, külön jogszabályban meghatározott tartalommal, melyet a Képviselő-testület általi megtárgyalást követően, május 31-éig a megyei gyámhatóság részére megküld</w:t>
      </w:r>
      <w:r w:rsidR="006F2717">
        <w:rPr>
          <w:rFonts w:ascii="Times New Roman" w:hAnsi="Times New Roman" w:cs="Times New Roman"/>
          <w:color w:val="000000" w:themeColor="text1"/>
          <w:sz w:val="24"/>
          <w:szCs w:val="24"/>
        </w:rPr>
        <w:t>te</w:t>
      </w:r>
      <w:r w:rsidRPr="00FE1826">
        <w:rPr>
          <w:rFonts w:ascii="Times New Roman" w:hAnsi="Times New Roman" w:cs="Times New Roman"/>
          <w:color w:val="000000" w:themeColor="text1"/>
          <w:sz w:val="24"/>
          <w:szCs w:val="24"/>
        </w:rPr>
        <w:t>.</w:t>
      </w:r>
    </w:p>
    <w:p w14:paraId="6B34DBC1" w14:textId="01D15C7C"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Rendszeres gyermekvédelmi kedvezménnyel kapcsolatos feladatok</w:t>
      </w:r>
      <w:r w:rsidR="006F2717">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xml:space="preserve"> lát</w:t>
      </w:r>
      <w:r w:rsidR="006F2717">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a</w:t>
      </w:r>
      <w:r w:rsidR="006F2717">
        <w:rPr>
          <w:rFonts w:ascii="Times New Roman" w:hAnsi="Times New Roman" w:cs="Times New Roman"/>
          <w:color w:val="000000" w:themeColor="text1"/>
          <w:sz w:val="24"/>
          <w:szCs w:val="24"/>
        </w:rPr>
        <w:t xml:space="preserve"> el</w:t>
      </w:r>
      <w:r w:rsidRPr="00FE1826">
        <w:rPr>
          <w:rFonts w:ascii="Times New Roman" w:hAnsi="Times New Roman" w:cs="Times New Roman"/>
          <w:color w:val="000000" w:themeColor="text1"/>
          <w:sz w:val="24"/>
          <w:szCs w:val="24"/>
        </w:rPr>
        <w:t>, az azzal kapcsolatos ügyek</w:t>
      </w:r>
      <w:r w:rsidR="006F2717">
        <w:rPr>
          <w:rFonts w:ascii="Times New Roman" w:hAnsi="Times New Roman" w:cs="Times New Roman"/>
          <w:color w:val="000000" w:themeColor="text1"/>
          <w:sz w:val="24"/>
          <w:szCs w:val="24"/>
        </w:rPr>
        <w:t>et</w:t>
      </w:r>
      <w:r w:rsidRPr="00FE1826">
        <w:rPr>
          <w:rFonts w:ascii="Times New Roman" w:hAnsi="Times New Roman" w:cs="Times New Roman"/>
          <w:color w:val="000000" w:themeColor="text1"/>
          <w:sz w:val="24"/>
          <w:szCs w:val="24"/>
        </w:rPr>
        <w:t xml:space="preserve"> intéz</w:t>
      </w:r>
      <w:r w:rsidR="006F2717">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w:t>
      </w:r>
      <w:r w:rsidR="006F2717">
        <w:rPr>
          <w:rFonts w:ascii="Times New Roman" w:hAnsi="Times New Roman" w:cs="Times New Roman"/>
          <w:color w:val="000000" w:themeColor="text1"/>
          <w:sz w:val="24"/>
          <w:szCs w:val="24"/>
        </w:rPr>
        <w:t xml:space="preserve"> - b</w:t>
      </w:r>
      <w:r w:rsidRPr="00FE1826">
        <w:rPr>
          <w:rFonts w:ascii="Times New Roman" w:hAnsi="Times New Roman" w:cs="Times New Roman"/>
          <w:color w:val="000000" w:themeColor="text1"/>
          <w:sz w:val="24"/>
          <w:szCs w:val="24"/>
        </w:rPr>
        <w:t xml:space="preserve">eérkezett kérelmek elbírálása, TAJ számú nyilvántartásokba: </w:t>
      </w:r>
      <w:proofErr w:type="spellStart"/>
      <w:r w:rsidRPr="00FE1826">
        <w:rPr>
          <w:rFonts w:ascii="Times New Roman" w:hAnsi="Times New Roman" w:cs="Times New Roman"/>
          <w:color w:val="000000" w:themeColor="text1"/>
          <w:sz w:val="24"/>
          <w:szCs w:val="24"/>
        </w:rPr>
        <w:t>Win</w:t>
      </w:r>
      <w:proofErr w:type="spellEnd"/>
      <w:r w:rsidRPr="00FE1826">
        <w:rPr>
          <w:rFonts w:ascii="Times New Roman" w:hAnsi="Times New Roman" w:cs="Times New Roman"/>
          <w:color w:val="000000" w:themeColor="text1"/>
          <w:sz w:val="24"/>
          <w:szCs w:val="24"/>
        </w:rPr>
        <w:t xml:space="preserve"> </w:t>
      </w:r>
      <w:proofErr w:type="spellStart"/>
      <w:r w:rsidRPr="00FE1826">
        <w:rPr>
          <w:rFonts w:ascii="Times New Roman" w:hAnsi="Times New Roman" w:cs="Times New Roman"/>
          <w:color w:val="000000" w:themeColor="text1"/>
          <w:sz w:val="24"/>
          <w:szCs w:val="24"/>
        </w:rPr>
        <w:t>Szoc</w:t>
      </w:r>
      <w:proofErr w:type="spellEnd"/>
      <w:r w:rsidRPr="00FE1826">
        <w:rPr>
          <w:rFonts w:ascii="Times New Roman" w:hAnsi="Times New Roman" w:cs="Times New Roman"/>
          <w:color w:val="000000" w:themeColor="text1"/>
          <w:sz w:val="24"/>
          <w:szCs w:val="24"/>
        </w:rPr>
        <w:t>, PTR rendszerben rögzítése.</w:t>
      </w:r>
    </w:p>
    <w:p w14:paraId="65DF74DF" w14:textId="53A9CEDF"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rendszeres gyermekvédelmi kedvezményben részesülő gyermek gyámjául rendelt, tartásra köteles hozzátartozó kiegészítő gyermekvédelmi támogatásra való jogosultságának megállapításával kapcsolatos feladatok</w:t>
      </w:r>
      <w:r w:rsidR="006F2717">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xml:space="preserve"> ellát</w:t>
      </w:r>
      <w:r w:rsidR="006F2717">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a.</w:t>
      </w:r>
    </w:p>
    <w:p w14:paraId="48936F4B" w14:textId="578489D7" w:rsidR="00FE1826" w:rsidRPr="00FE1826" w:rsidRDefault="00FE1826" w:rsidP="00FE1826">
      <w:pPr>
        <w:spacing w:after="0" w:line="240" w:lineRule="auto"/>
        <w:jc w:val="both"/>
        <w:rPr>
          <w:rFonts w:ascii="Times New Roman" w:eastAsia="Calibri" w:hAnsi="Times New Roman" w:cs="Times New Roman"/>
          <w:color w:val="000000" w:themeColor="text1"/>
          <w:sz w:val="24"/>
          <w:szCs w:val="24"/>
        </w:rPr>
      </w:pPr>
      <w:r w:rsidRPr="00FE1826">
        <w:rPr>
          <w:rFonts w:ascii="Times New Roman" w:hAnsi="Times New Roman" w:cs="Times New Roman"/>
          <w:color w:val="000000" w:themeColor="text1"/>
          <w:sz w:val="24"/>
          <w:szCs w:val="24"/>
        </w:rPr>
        <w:t>A rendszeres gyermekvédelmi kedvezmény keretében járó</w:t>
      </w:r>
      <w:r w:rsidR="006F2717">
        <w:rPr>
          <w:rFonts w:ascii="Times New Roman" w:hAnsi="Times New Roman" w:cs="Times New Roman"/>
          <w:color w:val="000000" w:themeColor="text1"/>
          <w:sz w:val="24"/>
          <w:szCs w:val="24"/>
        </w:rPr>
        <w:t xml:space="preserve"> – évenként két alkalommal kifizetett -</w:t>
      </w:r>
      <w:r w:rsidRPr="00FE1826">
        <w:rPr>
          <w:rFonts w:ascii="Times New Roman" w:hAnsi="Times New Roman" w:cs="Times New Roman"/>
          <w:color w:val="000000" w:themeColor="text1"/>
          <w:sz w:val="24"/>
          <w:szCs w:val="24"/>
        </w:rPr>
        <w:t xml:space="preserve"> pénzbeli támogatás folyósítása érdekében, az igénylés benyújtásához szükséges adatok</w:t>
      </w:r>
      <w:r w:rsidR="006F2717">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xml:space="preserve"> megad</w:t>
      </w:r>
      <w:r w:rsidR="006F2717">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xml:space="preserve">a a Pénzügyi </w:t>
      </w:r>
      <w:r w:rsidR="00E959F6">
        <w:rPr>
          <w:rFonts w:ascii="Times New Roman" w:hAnsi="Times New Roman" w:cs="Times New Roman"/>
          <w:color w:val="000000" w:themeColor="text1"/>
          <w:sz w:val="24"/>
          <w:szCs w:val="24"/>
        </w:rPr>
        <w:t>Csoport</w:t>
      </w:r>
      <w:r w:rsidRPr="00FE1826">
        <w:rPr>
          <w:rFonts w:ascii="Times New Roman" w:hAnsi="Times New Roman" w:cs="Times New Roman"/>
          <w:color w:val="000000" w:themeColor="text1"/>
          <w:sz w:val="24"/>
          <w:szCs w:val="24"/>
        </w:rPr>
        <w:t xml:space="preserve"> és a Magyar Államkincstár részére.</w:t>
      </w:r>
    </w:p>
    <w:p w14:paraId="5B2179BE" w14:textId="2B864424" w:rsidR="00FE1826" w:rsidRPr="006F2717" w:rsidRDefault="006F2717" w:rsidP="00FE1826">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Ellátta a </w:t>
      </w:r>
      <w:proofErr w:type="spellStart"/>
      <w:r>
        <w:rPr>
          <w:rFonts w:ascii="Times New Roman" w:eastAsia="Calibri" w:hAnsi="Times New Roman" w:cs="Times New Roman"/>
          <w:color w:val="000000" w:themeColor="text1"/>
          <w:sz w:val="24"/>
          <w:szCs w:val="24"/>
        </w:rPr>
        <w:t>s</w:t>
      </w:r>
      <w:r w:rsidR="00FE1826" w:rsidRPr="00FE1826">
        <w:rPr>
          <w:rFonts w:ascii="Times New Roman" w:eastAsia="Calibri" w:hAnsi="Times New Roman" w:cs="Times New Roman"/>
          <w:color w:val="000000" w:themeColor="text1"/>
          <w:sz w:val="24"/>
          <w:szCs w:val="24"/>
        </w:rPr>
        <w:t>zünidei</w:t>
      </w:r>
      <w:proofErr w:type="spellEnd"/>
      <w:r w:rsidR="00FE1826" w:rsidRPr="00FE1826">
        <w:rPr>
          <w:rFonts w:ascii="Times New Roman" w:eastAsia="Calibri" w:hAnsi="Times New Roman" w:cs="Times New Roman"/>
          <w:color w:val="000000" w:themeColor="text1"/>
          <w:sz w:val="24"/>
          <w:szCs w:val="24"/>
        </w:rPr>
        <w:t xml:space="preserve"> gyermekétkeztetéssel kapcsolatos ügyek</w:t>
      </w:r>
      <w:r>
        <w:rPr>
          <w:rFonts w:ascii="Times New Roman" w:eastAsia="Calibri" w:hAnsi="Times New Roman" w:cs="Times New Roman"/>
          <w:color w:val="000000" w:themeColor="text1"/>
          <w:sz w:val="24"/>
          <w:szCs w:val="24"/>
        </w:rPr>
        <w:t>et-értesítés, tájékoztatási feladatok</w:t>
      </w:r>
      <w:r w:rsidR="000B33A9">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a </w:t>
      </w:r>
      <w:r w:rsidR="00FE1826" w:rsidRPr="00FE1826">
        <w:rPr>
          <w:rFonts w:ascii="Times New Roman" w:eastAsia="Calibri" w:hAnsi="Times New Roman" w:cs="Times New Roman"/>
          <w:color w:val="000000" w:themeColor="text1"/>
          <w:sz w:val="24"/>
          <w:szCs w:val="24"/>
        </w:rPr>
        <w:t>tavaszi, nyári, őszi és téli szünidőt megelőzőe</w:t>
      </w:r>
      <w:r>
        <w:rPr>
          <w:rFonts w:ascii="Times New Roman" w:eastAsia="Calibri" w:hAnsi="Times New Roman" w:cs="Times New Roman"/>
          <w:color w:val="000000" w:themeColor="text1"/>
          <w:sz w:val="24"/>
          <w:szCs w:val="24"/>
        </w:rPr>
        <w:t>n</w:t>
      </w:r>
      <w:r w:rsidR="00FE1826" w:rsidRPr="00FE1826">
        <w:rPr>
          <w:rFonts w:ascii="Times New Roman" w:eastAsia="Calibri" w:hAnsi="Times New Roman" w:cs="Times New Roman"/>
          <w:color w:val="000000" w:themeColor="text1"/>
          <w:sz w:val="24"/>
          <w:szCs w:val="24"/>
        </w:rPr>
        <w:t>.</w:t>
      </w:r>
    </w:p>
    <w:p w14:paraId="2E4864A3" w14:textId="18679247" w:rsidR="00FE1826" w:rsidRPr="00FE1826" w:rsidRDefault="00FE1826" w:rsidP="00FE1826">
      <w:pPr>
        <w:spacing w:after="0" w:line="240" w:lineRule="auto"/>
        <w:jc w:val="both"/>
        <w:rPr>
          <w:rFonts w:ascii="Times New Roman" w:eastAsia="Calibri" w:hAnsi="Times New Roman" w:cs="Times New Roman"/>
          <w:color w:val="000000" w:themeColor="text1"/>
          <w:sz w:val="24"/>
          <w:szCs w:val="24"/>
        </w:rPr>
      </w:pPr>
      <w:proofErr w:type="spellStart"/>
      <w:r w:rsidRPr="00FE1826">
        <w:rPr>
          <w:rFonts w:ascii="Times New Roman" w:eastAsia="Calibri" w:hAnsi="Times New Roman" w:cs="Times New Roman"/>
          <w:color w:val="000000" w:themeColor="text1"/>
          <w:sz w:val="24"/>
          <w:szCs w:val="24"/>
        </w:rPr>
        <w:t>Szünidei</w:t>
      </w:r>
      <w:proofErr w:type="spellEnd"/>
      <w:r w:rsidRPr="00FE1826">
        <w:rPr>
          <w:rFonts w:ascii="Times New Roman" w:eastAsia="Calibri" w:hAnsi="Times New Roman" w:cs="Times New Roman"/>
          <w:color w:val="000000" w:themeColor="text1"/>
          <w:sz w:val="24"/>
          <w:szCs w:val="24"/>
        </w:rPr>
        <w:t xml:space="preserve"> gyermekétkeztetés</w:t>
      </w:r>
      <w:r w:rsidR="000B33A9">
        <w:rPr>
          <w:rFonts w:ascii="Times New Roman" w:eastAsia="Calibri" w:hAnsi="Times New Roman" w:cs="Times New Roman"/>
          <w:color w:val="000000" w:themeColor="text1"/>
          <w:sz w:val="24"/>
          <w:szCs w:val="24"/>
        </w:rPr>
        <w:t>t</w:t>
      </w:r>
      <w:r w:rsidR="006F2717">
        <w:rPr>
          <w:rFonts w:ascii="Times New Roman" w:eastAsia="Calibri" w:hAnsi="Times New Roman" w:cs="Times New Roman"/>
          <w:color w:val="000000" w:themeColor="text1"/>
          <w:sz w:val="24"/>
          <w:szCs w:val="24"/>
        </w:rPr>
        <w:t xml:space="preserve"> igénybe vették</w:t>
      </w:r>
      <w:r w:rsidRPr="00FE1826">
        <w:rPr>
          <w:rFonts w:ascii="Times New Roman" w:eastAsia="Calibri" w:hAnsi="Times New Roman" w:cs="Times New Roman"/>
          <w:color w:val="000000" w:themeColor="text1"/>
          <w:sz w:val="24"/>
          <w:szCs w:val="24"/>
        </w:rPr>
        <w:t xml:space="preserve">: </w:t>
      </w:r>
    </w:p>
    <w:p w14:paraId="66FFBB58" w14:textId="683A9379" w:rsidR="00363ED5" w:rsidRPr="00FE1826" w:rsidRDefault="00363ED5" w:rsidP="00DC35A1">
      <w:pPr>
        <w:numPr>
          <w:ilvl w:val="0"/>
          <w:numId w:val="5"/>
        </w:num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tavaszi szünet: </w:t>
      </w:r>
      <w:r>
        <w:rPr>
          <w:rFonts w:ascii="Times New Roman" w:eastAsia="Calibri" w:hAnsi="Times New Roman" w:cs="Times New Roman"/>
          <w:color w:val="000000" w:themeColor="text1"/>
          <w:sz w:val="24"/>
          <w:szCs w:val="24"/>
        </w:rPr>
        <w:t>3</w:t>
      </w:r>
      <w:r w:rsidR="009E0418">
        <w:rPr>
          <w:rFonts w:ascii="Times New Roman" w:eastAsia="Calibri" w:hAnsi="Times New Roman" w:cs="Times New Roman"/>
          <w:color w:val="000000" w:themeColor="text1"/>
          <w:sz w:val="24"/>
          <w:szCs w:val="24"/>
        </w:rPr>
        <w:t>3</w:t>
      </w:r>
      <w:r w:rsidRPr="00FE1826">
        <w:rPr>
          <w:rFonts w:ascii="Times New Roman" w:eastAsia="Calibri" w:hAnsi="Times New Roman" w:cs="Times New Roman"/>
          <w:color w:val="000000" w:themeColor="text1"/>
          <w:sz w:val="24"/>
          <w:szCs w:val="24"/>
        </w:rPr>
        <w:t xml:space="preserve"> fő,</w:t>
      </w:r>
    </w:p>
    <w:p w14:paraId="7BC2FF8C" w14:textId="2A38814B" w:rsidR="00363ED5" w:rsidRPr="00FE1826" w:rsidRDefault="00363ED5" w:rsidP="00DC35A1">
      <w:pPr>
        <w:numPr>
          <w:ilvl w:val="0"/>
          <w:numId w:val="5"/>
        </w:num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nyári szünet: </w:t>
      </w:r>
      <w:r>
        <w:rPr>
          <w:rFonts w:ascii="Times New Roman" w:eastAsia="Calibri" w:hAnsi="Times New Roman" w:cs="Times New Roman"/>
          <w:color w:val="000000" w:themeColor="text1"/>
          <w:sz w:val="24"/>
          <w:szCs w:val="24"/>
        </w:rPr>
        <w:t>34</w:t>
      </w:r>
      <w:r w:rsidRPr="00FE1826">
        <w:rPr>
          <w:rFonts w:ascii="Times New Roman" w:eastAsia="Calibri" w:hAnsi="Times New Roman" w:cs="Times New Roman"/>
          <w:color w:val="000000" w:themeColor="text1"/>
          <w:sz w:val="24"/>
          <w:szCs w:val="24"/>
        </w:rPr>
        <w:t xml:space="preserve"> fő,</w:t>
      </w:r>
    </w:p>
    <w:p w14:paraId="02D2A33C" w14:textId="54C4E925" w:rsidR="00363ED5" w:rsidRPr="00FE1826" w:rsidRDefault="00363ED5" w:rsidP="00DC35A1">
      <w:pPr>
        <w:numPr>
          <w:ilvl w:val="0"/>
          <w:numId w:val="5"/>
        </w:num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őszi szünet: </w:t>
      </w:r>
      <w:r w:rsidR="009E0418">
        <w:rPr>
          <w:rFonts w:ascii="Times New Roman" w:eastAsia="Calibri" w:hAnsi="Times New Roman" w:cs="Times New Roman"/>
          <w:color w:val="000000" w:themeColor="text1"/>
          <w:sz w:val="24"/>
          <w:szCs w:val="24"/>
        </w:rPr>
        <w:t>7</w:t>
      </w:r>
      <w:r w:rsidRPr="00FE1826">
        <w:rPr>
          <w:rFonts w:ascii="Times New Roman" w:eastAsia="Calibri" w:hAnsi="Times New Roman" w:cs="Times New Roman"/>
          <w:color w:val="000000" w:themeColor="text1"/>
          <w:sz w:val="24"/>
          <w:szCs w:val="24"/>
        </w:rPr>
        <w:t xml:space="preserve"> fő,</w:t>
      </w:r>
    </w:p>
    <w:p w14:paraId="65CCF48F" w14:textId="2131148C" w:rsidR="00363ED5" w:rsidRPr="00FE1826" w:rsidRDefault="00363ED5" w:rsidP="00DC35A1">
      <w:pPr>
        <w:numPr>
          <w:ilvl w:val="0"/>
          <w:numId w:val="5"/>
        </w:num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téli szünet: </w:t>
      </w:r>
      <w:r w:rsidR="007D04E0">
        <w:rPr>
          <w:rFonts w:ascii="Times New Roman" w:eastAsia="Calibri" w:hAnsi="Times New Roman" w:cs="Times New Roman"/>
          <w:color w:val="000000" w:themeColor="text1"/>
          <w:sz w:val="24"/>
          <w:szCs w:val="24"/>
        </w:rPr>
        <w:t>11</w:t>
      </w:r>
      <w:r w:rsidRPr="00FE1826">
        <w:rPr>
          <w:rFonts w:ascii="Times New Roman" w:eastAsia="Calibri" w:hAnsi="Times New Roman" w:cs="Times New Roman"/>
          <w:color w:val="000000" w:themeColor="text1"/>
          <w:sz w:val="24"/>
          <w:szCs w:val="24"/>
        </w:rPr>
        <w:t xml:space="preserve"> fő. </w:t>
      </w:r>
    </w:p>
    <w:p w14:paraId="59A724AD"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5F0EA801" w14:textId="7A31F575" w:rsidR="00FE1826" w:rsidRPr="00FE1826" w:rsidRDefault="00FE1826" w:rsidP="00FE1826">
      <w:pPr>
        <w:spacing w:after="0" w:line="240" w:lineRule="auto"/>
        <w:ind w:right="1"/>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A települési önkormányzat illetékességi területén a hátrányos, halmozottan hátrányos helyzetű gyermekek és tanulók számának összesítése </w:t>
      </w:r>
      <w:r w:rsidR="00D809E2">
        <w:rPr>
          <w:rFonts w:ascii="Times New Roman" w:hAnsi="Times New Roman" w:cs="Times New Roman"/>
          <w:color w:val="000000" w:themeColor="text1"/>
          <w:sz w:val="24"/>
          <w:szCs w:val="24"/>
        </w:rPr>
        <w:t xml:space="preserve">és </w:t>
      </w:r>
      <w:r w:rsidRPr="00FE1826">
        <w:rPr>
          <w:rFonts w:ascii="Times New Roman" w:hAnsi="Times New Roman" w:cs="Times New Roman"/>
          <w:color w:val="000000" w:themeColor="text1"/>
          <w:sz w:val="24"/>
          <w:szCs w:val="24"/>
        </w:rPr>
        <w:t>minden év január 15. és október 1. napi állapot szerinti adatok továbbít</w:t>
      </w:r>
      <w:r w:rsidR="00D809E2">
        <w:rPr>
          <w:rFonts w:ascii="Times New Roman" w:hAnsi="Times New Roman" w:cs="Times New Roman"/>
          <w:color w:val="000000" w:themeColor="text1"/>
          <w:sz w:val="24"/>
          <w:szCs w:val="24"/>
        </w:rPr>
        <w:t>ása</w:t>
      </w:r>
      <w:r w:rsidRPr="00FE1826">
        <w:rPr>
          <w:rFonts w:ascii="Times New Roman" w:hAnsi="Times New Roman" w:cs="Times New Roman"/>
          <w:color w:val="000000" w:themeColor="text1"/>
          <w:sz w:val="24"/>
          <w:szCs w:val="24"/>
        </w:rPr>
        <w:t>.</w:t>
      </w:r>
    </w:p>
    <w:p w14:paraId="505020C7" w14:textId="77777777" w:rsidR="00FE1826" w:rsidRPr="00FE1826" w:rsidRDefault="00FE1826" w:rsidP="00FE1826">
      <w:pPr>
        <w:spacing w:after="0" w:line="240" w:lineRule="auto"/>
        <w:ind w:right="1"/>
        <w:jc w:val="both"/>
        <w:rPr>
          <w:rFonts w:ascii="Times New Roman" w:hAnsi="Times New Roman" w:cs="Times New Roman"/>
          <w:color w:val="000000" w:themeColor="text1"/>
          <w:sz w:val="24"/>
          <w:szCs w:val="24"/>
        </w:rPr>
      </w:pPr>
    </w:p>
    <w:p w14:paraId="6949EC22" w14:textId="77777777" w:rsidR="006F2717" w:rsidRDefault="00FE1826" w:rsidP="00FE1826">
      <w:pPr>
        <w:spacing w:after="0" w:line="240" w:lineRule="auto"/>
        <w:ind w:right="1"/>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védendő fogyasztókkal kapcsolatos feladatok</w:t>
      </w:r>
      <w:r w:rsidR="006F2717">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xml:space="preserve"> ellát</w:t>
      </w:r>
      <w:r w:rsidR="006F2717">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a, igazolások</w:t>
      </w:r>
      <w:r w:rsidR="006F2717">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xml:space="preserve"> kiad</w:t>
      </w:r>
      <w:r w:rsidR="006F2717">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xml:space="preserve">a. </w:t>
      </w:r>
    </w:p>
    <w:p w14:paraId="176E5A04" w14:textId="77777777" w:rsidR="006F2717" w:rsidRDefault="00FE1826" w:rsidP="00FE1826">
      <w:pPr>
        <w:spacing w:after="0" w:line="240" w:lineRule="auto"/>
        <w:ind w:right="1"/>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Elkészít</w:t>
      </w:r>
      <w:r w:rsidR="006F2717">
        <w:rPr>
          <w:rFonts w:ascii="Times New Roman" w:hAnsi="Times New Roman" w:cs="Times New Roman"/>
          <w:color w:val="000000" w:themeColor="text1"/>
          <w:sz w:val="24"/>
          <w:szCs w:val="24"/>
        </w:rPr>
        <w:t>ette</w:t>
      </w:r>
      <w:r w:rsidRPr="00FE1826">
        <w:rPr>
          <w:rFonts w:ascii="Times New Roman" w:hAnsi="Times New Roman" w:cs="Times New Roman"/>
          <w:color w:val="000000" w:themeColor="text1"/>
          <w:sz w:val="24"/>
          <w:szCs w:val="24"/>
        </w:rPr>
        <w:t xml:space="preserve"> a kiskorú Start-számlájához szükséges igazolásokat. </w:t>
      </w:r>
    </w:p>
    <w:p w14:paraId="2D065A25" w14:textId="6558DB09" w:rsidR="00FE1826" w:rsidRPr="00FE1826" w:rsidRDefault="00FE1826" w:rsidP="00FE1826">
      <w:pPr>
        <w:spacing w:after="0" w:line="240" w:lineRule="auto"/>
        <w:ind w:right="1"/>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Hatósági bizonyítványok</w:t>
      </w:r>
      <w:r w:rsidR="006F2717">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igazolások</w:t>
      </w:r>
      <w:r w:rsidR="006F2717">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xml:space="preserve"> </w:t>
      </w:r>
      <w:r w:rsidR="006F2717">
        <w:rPr>
          <w:rFonts w:ascii="Times New Roman" w:hAnsi="Times New Roman" w:cs="Times New Roman"/>
          <w:color w:val="000000" w:themeColor="text1"/>
          <w:sz w:val="24"/>
          <w:szCs w:val="24"/>
        </w:rPr>
        <w:t>adott ki</w:t>
      </w:r>
      <w:r w:rsidRPr="00FE1826">
        <w:rPr>
          <w:rFonts w:ascii="Times New Roman" w:hAnsi="Times New Roman" w:cs="Times New Roman"/>
          <w:color w:val="000000" w:themeColor="text1"/>
          <w:sz w:val="24"/>
          <w:szCs w:val="24"/>
        </w:rPr>
        <w:t xml:space="preserve"> ügykörén belül.</w:t>
      </w:r>
    </w:p>
    <w:p w14:paraId="67BD0DD6" w14:textId="0269857B"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Statisztik</w:t>
      </w:r>
      <w:r w:rsidR="006F2717">
        <w:rPr>
          <w:rFonts w:ascii="Times New Roman" w:hAnsi="Times New Roman" w:cs="Times New Roman"/>
          <w:color w:val="000000" w:themeColor="text1"/>
          <w:sz w:val="24"/>
          <w:szCs w:val="24"/>
        </w:rPr>
        <w:t>ákat</w:t>
      </w:r>
      <w:r w:rsidRPr="00FE1826">
        <w:rPr>
          <w:rFonts w:ascii="Times New Roman" w:hAnsi="Times New Roman" w:cs="Times New Roman"/>
          <w:color w:val="000000" w:themeColor="text1"/>
          <w:sz w:val="24"/>
          <w:szCs w:val="24"/>
        </w:rPr>
        <w:t xml:space="preserve"> készít</w:t>
      </w:r>
      <w:r w:rsidR="006F2717">
        <w:rPr>
          <w:rFonts w:ascii="Times New Roman" w:hAnsi="Times New Roman" w:cs="Times New Roman"/>
          <w:color w:val="000000" w:themeColor="text1"/>
          <w:sz w:val="24"/>
          <w:szCs w:val="24"/>
        </w:rPr>
        <w:t>ett</w:t>
      </w:r>
      <w:r w:rsidRPr="00FE1826">
        <w:rPr>
          <w:rFonts w:ascii="Times New Roman" w:hAnsi="Times New Roman" w:cs="Times New Roman"/>
          <w:color w:val="000000" w:themeColor="text1"/>
          <w:sz w:val="24"/>
          <w:szCs w:val="24"/>
        </w:rPr>
        <w:t>: „Jelentés a gyámhatóság tevékenységéről”, „Kimutatás a pénzben és természetben nyújtható támogatások adatairól”</w:t>
      </w:r>
    </w:p>
    <w:p w14:paraId="478E3272" w14:textId="19678F13" w:rsidR="00FF2064" w:rsidRDefault="00FE1826" w:rsidP="00FE1826">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Hozzátartozók közötti erőszak veszélye</w:t>
      </w:r>
      <w:r w:rsidR="00FF2064">
        <w:rPr>
          <w:rFonts w:ascii="Times New Roman" w:eastAsia="Calibri" w:hAnsi="Times New Roman" w:cs="Times New Roman"/>
          <w:color w:val="000000" w:themeColor="text1"/>
          <w:sz w:val="24"/>
          <w:szCs w:val="24"/>
        </w:rPr>
        <w:t xml:space="preserve"> ügykörben</w:t>
      </w:r>
      <w:r w:rsidRPr="00FE1826">
        <w:rPr>
          <w:rFonts w:ascii="Times New Roman" w:eastAsia="Calibri" w:hAnsi="Times New Roman" w:cs="Times New Roman"/>
          <w:color w:val="000000" w:themeColor="text1"/>
          <w:sz w:val="24"/>
          <w:szCs w:val="24"/>
        </w:rPr>
        <w:t xml:space="preserve">: </w:t>
      </w:r>
      <w:r w:rsidR="00D809E2">
        <w:rPr>
          <w:rFonts w:ascii="Times New Roman" w:eastAsia="Calibri" w:hAnsi="Times New Roman" w:cs="Times New Roman"/>
          <w:color w:val="000000" w:themeColor="text1"/>
          <w:sz w:val="24"/>
          <w:szCs w:val="24"/>
        </w:rPr>
        <w:t>a</w:t>
      </w:r>
      <w:r w:rsidRPr="00FE1826">
        <w:rPr>
          <w:rFonts w:ascii="Times New Roman" w:eastAsia="Calibri" w:hAnsi="Times New Roman" w:cs="Times New Roman"/>
          <w:color w:val="000000" w:themeColor="text1"/>
          <w:sz w:val="24"/>
          <w:szCs w:val="24"/>
        </w:rPr>
        <w:t xml:space="preserve"> törvényben maghatározott alaptevékenységük keretében a hozzátartozók közötti erőszak megelőzéséhez kapcsolódó feladatot ellátó intézmények és személyek kötelesek jelezni a családvédelmi koordinációért felelős szervnek, ha hozzátartozók közötti erőszak veszélyét észlelik. </w:t>
      </w:r>
    </w:p>
    <w:p w14:paraId="07D77676" w14:textId="34E895A2" w:rsidR="00FE1826" w:rsidRPr="00FE1826" w:rsidRDefault="00FE1826" w:rsidP="00FE1826">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A</w:t>
      </w:r>
      <w:r w:rsidR="00FF2064">
        <w:rPr>
          <w:rFonts w:ascii="Times New Roman" w:eastAsia="Calibri" w:hAnsi="Times New Roman" w:cs="Times New Roman"/>
          <w:color w:val="000000" w:themeColor="text1"/>
          <w:sz w:val="24"/>
          <w:szCs w:val="24"/>
        </w:rPr>
        <w:t>z ügyintéző a</w:t>
      </w:r>
      <w:r w:rsidRPr="00FE1826">
        <w:rPr>
          <w:rFonts w:ascii="Times New Roman" w:eastAsia="Calibri" w:hAnsi="Times New Roman" w:cs="Times New Roman"/>
          <w:color w:val="000000" w:themeColor="text1"/>
          <w:sz w:val="24"/>
          <w:szCs w:val="24"/>
        </w:rPr>
        <w:t xml:space="preserve"> beérkezett jelzésre az érintettek (bántalmazó, bántalmazott) részére idézés</w:t>
      </w:r>
      <w:r w:rsidR="00D809E2">
        <w:rPr>
          <w:rFonts w:ascii="Times New Roman" w:eastAsia="Calibri" w:hAnsi="Times New Roman" w:cs="Times New Roman"/>
          <w:color w:val="000000" w:themeColor="text1"/>
          <w:sz w:val="24"/>
          <w:szCs w:val="24"/>
        </w:rPr>
        <w:t>t</w:t>
      </w:r>
      <w:r w:rsidRPr="00FE1826">
        <w:rPr>
          <w:rFonts w:ascii="Times New Roman" w:eastAsia="Calibri" w:hAnsi="Times New Roman" w:cs="Times New Roman"/>
          <w:color w:val="000000" w:themeColor="text1"/>
          <w:sz w:val="24"/>
          <w:szCs w:val="24"/>
        </w:rPr>
        <w:t xml:space="preserve"> küld</w:t>
      </w:r>
      <w:r w:rsidR="00FF2064">
        <w:rPr>
          <w:rFonts w:ascii="Times New Roman" w:eastAsia="Calibri" w:hAnsi="Times New Roman" w:cs="Times New Roman"/>
          <w:color w:val="000000" w:themeColor="text1"/>
          <w:sz w:val="24"/>
          <w:szCs w:val="24"/>
        </w:rPr>
        <w:t>ött</w:t>
      </w:r>
      <w:r w:rsidRPr="00FE1826">
        <w:rPr>
          <w:rFonts w:ascii="Times New Roman" w:eastAsia="Calibri" w:hAnsi="Times New Roman" w:cs="Times New Roman"/>
          <w:color w:val="000000" w:themeColor="text1"/>
          <w:sz w:val="24"/>
          <w:szCs w:val="24"/>
        </w:rPr>
        <w:t>. Jegyzőkönyv</w:t>
      </w:r>
      <w:r w:rsidR="00FF2064">
        <w:rPr>
          <w:rFonts w:ascii="Times New Roman" w:eastAsia="Calibri" w:hAnsi="Times New Roman" w:cs="Times New Roman"/>
          <w:color w:val="000000" w:themeColor="text1"/>
          <w:sz w:val="24"/>
          <w:szCs w:val="24"/>
        </w:rPr>
        <w:t>et</w:t>
      </w:r>
      <w:r w:rsidRPr="00FE1826">
        <w:rPr>
          <w:rFonts w:ascii="Times New Roman" w:eastAsia="Calibri" w:hAnsi="Times New Roman" w:cs="Times New Roman"/>
          <w:color w:val="000000" w:themeColor="text1"/>
          <w:sz w:val="24"/>
          <w:szCs w:val="24"/>
        </w:rPr>
        <w:t xml:space="preserve"> </w:t>
      </w:r>
      <w:r w:rsidR="00FF2064">
        <w:rPr>
          <w:rFonts w:ascii="Times New Roman" w:eastAsia="Calibri" w:hAnsi="Times New Roman" w:cs="Times New Roman"/>
          <w:color w:val="000000" w:themeColor="text1"/>
          <w:sz w:val="24"/>
          <w:szCs w:val="24"/>
        </w:rPr>
        <w:t>vett fel</w:t>
      </w:r>
      <w:r w:rsidRPr="00FE1826">
        <w:rPr>
          <w:rFonts w:ascii="Times New Roman" w:eastAsia="Calibri" w:hAnsi="Times New Roman" w:cs="Times New Roman"/>
          <w:color w:val="000000" w:themeColor="text1"/>
          <w:sz w:val="24"/>
          <w:szCs w:val="24"/>
        </w:rPr>
        <w:t xml:space="preserve"> a személyes meghallgatásról, ügyfelek</w:t>
      </w:r>
      <w:r w:rsidR="00FF2064">
        <w:rPr>
          <w:rFonts w:ascii="Times New Roman" w:eastAsia="Calibri" w:hAnsi="Times New Roman" w:cs="Times New Roman"/>
          <w:color w:val="000000" w:themeColor="text1"/>
          <w:sz w:val="24"/>
          <w:szCs w:val="24"/>
        </w:rPr>
        <w:t>et</w:t>
      </w:r>
      <w:r w:rsidRPr="00FE1826">
        <w:rPr>
          <w:rFonts w:ascii="Times New Roman" w:eastAsia="Calibri" w:hAnsi="Times New Roman" w:cs="Times New Roman"/>
          <w:color w:val="000000" w:themeColor="text1"/>
          <w:sz w:val="24"/>
          <w:szCs w:val="24"/>
        </w:rPr>
        <w:t xml:space="preserve"> tájékoztat</w:t>
      </w:r>
      <w:r w:rsidR="00FF2064">
        <w:rPr>
          <w:rFonts w:ascii="Times New Roman" w:eastAsia="Calibri" w:hAnsi="Times New Roman" w:cs="Times New Roman"/>
          <w:color w:val="000000" w:themeColor="text1"/>
          <w:sz w:val="24"/>
          <w:szCs w:val="24"/>
        </w:rPr>
        <w:t>t</w:t>
      </w:r>
      <w:r w:rsidRPr="00FE1826">
        <w:rPr>
          <w:rFonts w:ascii="Times New Roman" w:eastAsia="Calibri" w:hAnsi="Times New Roman" w:cs="Times New Roman"/>
          <w:color w:val="000000" w:themeColor="text1"/>
          <w:sz w:val="24"/>
          <w:szCs w:val="24"/>
        </w:rPr>
        <w:t>a az üggyel kapcsolatban. A</w:t>
      </w:r>
      <w:r w:rsidR="00FF2064">
        <w:rPr>
          <w:rFonts w:ascii="Times New Roman" w:eastAsia="Calibri" w:hAnsi="Times New Roman" w:cs="Times New Roman"/>
          <w:color w:val="000000" w:themeColor="text1"/>
          <w:sz w:val="24"/>
          <w:szCs w:val="24"/>
        </w:rPr>
        <w:t>z intézkedést követően értesítette a</w:t>
      </w:r>
      <w:r w:rsidRPr="00FE1826">
        <w:rPr>
          <w:rFonts w:ascii="Times New Roman" w:eastAsia="Calibri" w:hAnsi="Times New Roman" w:cs="Times New Roman"/>
          <w:color w:val="000000" w:themeColor="text1"/>
          <w:sz w:val="24"/>
          <w:szCs w:val="24"/>
        </w:rPr>
        <w:t xml:space="preserve"> Gyermeklánc Óvoda és Bölcsőde Család- és Gyermekjóléti Központ Család- és Gyermekjóléti Szolgálat, valamint Kiskunhalasi </w:t>
      </w:r>
      <w:r w:rsidRPr="00FE1826">
        <w:rPr>
          <w:rFonts w:ascii="Times New Roman" w:eastAsia="Times New Roman" w:hAnsi="Times New Roman" w:cs="Times New Roman"/>
          <w:color w:val="000000" w:themeColor="text1"/>
          <w:sz w:val="24"/>
          <w:szCs w:val="24"/>
          <w:lang w:eastAsia="hu-HU"/>
        </w:rPr>
        <w:t>Rendőrkapitányság</w:t>
      </w:r>
      <w:r w:rsidRPr="00FE1826">
        <w:rPr>
          <w:rFonts w:ascii="Times New Roman" w:eastAsia="Calibri" w:hAnsi="Times New Roman" w:cs="Times New Roman"/>
          <w:color w:val="000000" w:themeColor="text1"/>
          <w:sz w:val="24"/>
          <w:szCs w:val="24"/>
        </w:rPr>
        <w:t xml:space="preserve"> Jánoshalma Rendőrőrs</w:t>
      </w:r>
      <w:r w:rsidR="00FF2064">
        <w:rPr>
          <w:rFonts w:ascii="Times New Roman" w:eastAsia="Calibri" w:hAnsi="Times New Roman" w:cs="Times New Roman"/>
          <w:color w:val="000000" w:themeColor="text1"/>
          <w:sz w:val="24"/>
          <w:szCs w:val="24"/>
        </w:rPr>
        <w:t>ét</w:t>
      </w:r>
      <w:r w:rsidRPr="00FE1826">
        <w:rPr>
          <w:rFonts w:ascii="Times New Roman" w:eastAsia="Calibri" w:hAnsi="Times New Roman" w:cs="Times New Roman"/>
          <w:color w:val="000000" w:themeColor="text1"/>
          <w:sz w:val="24"/>
          <w:szCs w:val="24"/>
        </w:rPr>
        <w:t>.</w:t>
      </w:r>
    </w:p>
    <w:p w14:paraId="6FE847FC" w14:textId="77777777" w:rsidR="00FE1826" w:rsidRPr="00FE1826" w:rsidRDefault="00FE1826" w:rsidP="00FE1826">
      <w:pPr>
        <w:spacing w:after="0" w:line="240" w:lineRule="auto"/>
        <w:jc w:val="both"/>
        <w:rPr>
          <w:rFonts w:ascii="Times New Roman" w:eastAsia="Calibri" w:hAnsi="Times New Roman" w:cs="Times New Roman"/>
          <w:iCs/>
          <w:color w:val="000000" w:themeColor="text1"/>
          <w:sz w:val="24"/>
          <w:szCs w:val="24"/>
        </w:rPr>
      </w:pPr>
    </w:p>
    <w:p w14:paraId="653027E0" w14:textId="722E3E16"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Rendszeres gyermekvédelmi kedvezmény (tárgyévben megállapított): </w:t>
      </w:r>
      <w:r w:rsidR="007D04E0">
        <w:rPr>
          <w:rFonts w:ascii="Times New Roman" w:eastAsia="Calibri" w:hAnsi="Times New Roman" w:cs="Times New Roman"/>
          <w:color w:val="000000" w:themeColor="text1"/>
          <w:sz w:val="24"/>
          <w:szCs w:val="24"/>
        </w:rPr>
        <w:t>379</w:t>
      </w:r>
      <w:r w:rsidRPr="00FE1826">
        <w:rPr>
          <w:rFonts w:ascii="Times New Roman" w:eastAsia="Calibri" w:hAnsi="Times New Roman" w:cs="Times New Roman"/>
          <w:color w:val="000000" w:themeColor="text1"/>
          <w:sz w:val="24"/>
          <w:szCs w:val="24"/>
        </w:rPr>
        <w:t xml:space="preserve"> gyermek</w:t>
      </w:r>
    </w:p>
    <w:p w14:paraId="0376A1D5" w14:textId="20D8F7F2"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Hátrányos helyzet (tárgyévben megállapított): 1</w:t>
      </w:r>
      <w:r w:rsidR="007D04E0">
        <w:rPr>
          <w:rFonts w:ascii="Times New Roman" w:eastAsia="Calibri" w:hAnsi="Times New Roman" w:cs="Times New Roman"/>
          <w:color w:val="000000" w:themeColor="text1"/>
          <w:sz w:val="24"/>
          <w:szCs w:val="24"/>
        </w:rPr>
        <w:t>15</w:t>
      </w:r>
      <w:r w:rsidRPr="00FE1826">
        <w:rPr>
          <w:rFonts w:ascii="Times New Roman" w:eastAsia="Calibri" w:hAnsi="Times New Roman" w:cs="Times New Roman"/>
          <w:color w:val="000000" w:themeColor="text1"/>
          <w:sz w:val="24"/>
          <w:szCs w:val="24"/>
        </w:rPr>
        <w:t xml:space="preserve"> gyermek</w:t>
      </w:r>
    </w:p>
    <w:p w14:paraId="792B199B" w14:textId="0BE3705D"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lastRenderedPageBreak/>
        <w:t>Halmozottan hátrányos helyzet (tárgyévben megállapított): 2</w:t>
      </w:r>
      <w:r w:rsidR="007D04E0">
        <w:rPr>
          <w:rFonts w:ascii="Times New Roman" w:eastAsia="Calibri" w:hAnsi="Times New Roman" w:cs="Times New Roman"/>
          <w:color w:val="000000" w:themeColor="text1"/>
          <w:sz w:val="24"/>
          <w:szCs w:val="24"/>
        </w:rPr>
        <w:t>73</w:t>
      </w:r>
      <w:r w:rsidRPr="00FE1826">
        <w:rPr>
          <w:rFonts w:ascii="Times New Roman" w:eastAsia="Calibri" w:hAnsi="Times New Roman" w:cs="Times New Roman"/>
          <w:color w:val="000000" w:themeColor="text1"/>
          <w:sz w:val="24"/>
          <w:szCs w:val="24"/>
        </w:rPr>
        <w:t xml:space="preserve"> gyermek</w:t>
      </w:r>
    </w:p>
    <w:p w14:paraId="0582361D" w14:textId="75C94FAE"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Rendszeres gyermekvédelmi kedvezmény kérelem: 2</w:t>
      </w:r>
      <w:r w:rsidR="007D04E0">
        <w:rPr>
          <w:rFonts w:ascii="Times New Roman" w:eastAsia="Calibri" w:hAnsi="Times New Roman" w:cs="Times New Roman"/>
          <w:color w:val="000000" w:themeColor="text1"/>
          <w:sz w:val="24"/>
          <w:szCs w:val="24"/>
        </w:rPr>
        <w:t>35</w:t>
      </w:r>
      <w:r w:rsidRPr="00FE1826">
        <w:rPr>
          <w:rFonts w:ascii="Times New Roman" w:eastAsia="Calibri" w:hAnsi="Times New Roman" w:cs="Times New Roman"/>
          <w:color w:val="000000" w:themeColor="text1"/>
          <w:sz w:val="24"/>
          <w:szCs w:val="24"/>
        </w:rPr>
        <w:t xml:space="preserve"> db</w:t>
      </w:r>
    </w:p>
    <w:p w14:paraId="6F62B21A" w14:textId="77777777"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Hátrányos, halmozottan hátrányos helyzet kérelem: 156 db</w:t>
      </w:r>
    </w:p>
    <w:p w14:paraId="385778CC" w14:textId="015DBB66"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Pénzbeli támogatás (évente kettő alkalommal): </w:t>
      </w:r>
      <w:r>
        <w:rPr>
          <w:rFonts w:ascii="Times New Roman" w:eastAsia="Calibri" w:hAnsi="Times New Roman" w:cs="Times New Roman"/>
          <w:color w:val="000000" w:themeColor="text1"/>
          <w:sz w:val="24"/>
          <w:szCs w:val="24"/>
        </w:rPr>
        <w:t>124</w:t>
      </w:r>
      <w:r w:rsidRPr="00FE1826">
        <w:rPr>
          <w:rFonts w:ascii="Times New Roman" w:eastAsia="Calibri" w:hAnsi="Times New Roman" w:cs="Times New Roman"/>
          <w:color w:val="000000" w:themeColor="text1"/>
          <w:sz w:val="24"/>
          <w:szCs w:val="24"/>
        </w:rPr>
        <w:t xml:space="preserve"> fő/alkalom RGYK (6.000, -), </w:t>
      </w:r>
      <w:r w:rsidR="00682B94">
        <w:rPr>
          <w:rFonts w:ascii="Times New Roman" w:eastAsia="Calibri" w:hAnsi="Times New Roman" w:cs="Times New Roman"/>
          <w:color w:val="000000" w:themeColor="text1"/>
          <w:sz w:val="24"/>
          <w:szCs w:val="24"/>
        </w:rPr>
        <w:t>277</w:t>
      </w:r>
      <w:r w:rsidRPr="00FE1826">
        <w:rPr>
          <w:rFonts w:ascii="Times New Roman" w:eastAsia="Calibri" w:hAnsi="Times New Roman" w:cs="Times New Roman"/>
          <w:color w:val="000000" w:themeColor="text1"/>
          <w:sz w:val="24"/>
          <w:szCs w:val="24"/>
        </w:rPr>
        <w:t xml:space="preserve"> fő/alkalom 2H-3H (6.500, -)</w:t>
      </w:r>
    </w:p>
    <w:p w14:paraId="0EC1EC93" w14:textId="5375A5D6"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Hatósági bizonyítvány, igazolás, adatszolgáltatás: </w:t>
      </w:r>
      <w:r>
        <w:rPr>
          <w:rFonts w:ascii="Times New Roman" w:eastAsia="Calibri" w:hAnsi="Times New Roman" w:cs="Times New Roman"/>
          <w:color w:val="000000" w:themeColor="text1"/>
          <w:sz w:val="24"/>
          <w:szCs w:val="24"/>
        </w:rPr>
        <w:t>3</w:t>
      </w:r>
      <w:r w:rsidR="00DC35A1">
        <w:rPr>
          <w:rFonts w:ascii="Times New Roman" w:eastAsia="Calibri" w:hAnsi="Times New Roman" w:cs="Times New Roman"/>
          <w:color w:val="000000" w:themeColor="text1"/>
          <w:sz w:val="24"/>
          <w:szCs w:val="24"/>
        </w:rPr>
        <w:t>8</w:t>
      </w:r>
      <w:r w:rsidRPr="00FE1826">
        <w:rPr>
          <w:rFonts w:ascii="Times New Roman" w:eastAsia="Calibri" w:hAnsi="Times New Roman" w:cs="Times New Roman"/>
          <w:color w:val="000000" w:themeColor="text1"/>
          <w:sz w:val="24"/>
          <w:szCs w:val="24"/>
        </w:rPr>
        <w:t xml:space="preserve"> db</w:t>
      </w:r>
    </w:p>
    <w:p w14:paraId="409D7B4D" w14:textId="7802F616"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Családi jogállás rendezése: </w:t>
      </w:r>
      <w:r w:rsidR="001B5A43">
        <w:rPr>
          <w:rFonts w:ascii="Times New Roman" w:eastAsia="Calibri" w:hAnsi="Times New Roman" w:cs="Times New Roman"/>
          <w:color w:val="000000" w:themeColor="text1"/>
          <w:sz w:val="24"/>
          <w:szCs w:val="24"/>
        </w:rPr>
        <w:t>8</w:t>
      </w:r>
      <w:r w:rsidRPr="00FE1826">
        <w:rPr>
          <w:rFonts w:ascii="Times New Roman" w:eastAsia="Calibri" w:hAnsi="Times New Roman" w:cs="Times New Roman"/>
          <w:color w:val="000000" w:themeColor="text1"/>
          <w:sz w:val="24"/>
          <w:szCs w:val="24"/>
        </w:rPr>
        <w:t xml:space="preserve"> db</w:t>
      </w:r>
    </w:p>
    <w:p w14:paraId="748FFFC7" w14:textId="6830440D" w:rsidR="00363ED5" w:rsidRPr="00FE1826" w:rsidRDefault="00363ED5" w:rsidP="00363ED5">
      <w:pPr>
        <w:spacing w:after="0" w:line="240" w:lineRule="auto"/>
        <w:jc w:val="both"/>
        <w:rPr>
          <w:rFonts w:ascii="Times New Roman" w:eastAsia="Calibri" w:hAnsi="Times New Roman" w:cs="Times New Roman"/>
          <w:color w:val="000000" w:themeColor="text1"/>
          <w:sz w:val="24"/>
          <w:szCs w:val="24"/>
        </w:rPr>
      </w:pPr>
      <w:r w:rsidRPr="00FE1826">
        <w:rPr>
          <w:rFonts w:ascii="Times New Roman" w:eastAsia="Calibri" w:hAnsi="Times New Roman" w:cs="Times New Roman"/>
          <w:color w:val="000000" w:themeColor="text1"/>
          <w:sz w:val="24"/>
          <w:szCs w:val="24"/>
        </w:rPr>
        <w:t xml:space="preserve">Hozzátartozók közötti erőszak veszélye: </w:t>
      </w:r>
      <w:r w:rsidR="00DC35A1">
        <w:rPr>
          <w:rFonts w:ascii="Times New Roman" w:eastAsia="Calibri" w:hAnsi="Times New Roman" w:cs="Times New Roman"/>
          <w:color w:val="000000" w:themeColor="text1"/>
          <w:sz w:val="24"/>
          <w:szCs w:val="24"/>
        </w:rPr>
        <w:t>6</w:t>
      </w:r>
      <w:r w:rsidRPr="00FE1826">
        <w:rPr>
          <w:rFonts w:ascii="Times New Roman" w:eastAsia="Calibri" w:hAnsi="Times New Roman" w:cs="Times New Roman"/>
          <w:color w:val="000000" w:themeColor="text1"/>
          <w:sz w:val="24"/>
          <w:szCs w:val="24"/>
        </w:rPr>
        <w:t xml:space="preserve"> db</w:t>
      </w:r>
    </w:p>
    <w:p w14:paraId="3B14F077"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2D59CE96" w14:textId="77777777" w:rsidR="00FE1826" w:rsidRPr="00FE1826" w:rsidRDefault="00FE1826" w:rsidP="00DC35A1">
      <w:pPr>
        <w:numPr>
          <w:ilvl w:val="0"/>
          <w:numId w:val="7"/>
        </w:numPr>
        <w:shd w:val="clear" w:color="auto" w:fill="FFFFFF"/>
        <w:tabs>
          <w:tab w:val="left" w:pos="426"/>
        </w:tabs>
        <w:spacing w:before="75" w:after="75" w:line="255" w:lineRule="atLeast"/>
        <w:ind w:left="0" w:firstLine="0"/>
        <w:contextualSpacing/>
        <w:jc w:val="both"/>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Iktatás, irattár kezelése</w:t>
      </w:r>
    </w:p>
    <w:p w14:paraId="695723A9" w14:textId="77777777" w:rsidR="00FE1826" w:rsidRPr="00FE1826" w:rsidRDefault="00FE1826" w:rsidP="00FE1826">
      <w:pPr>
        <w:spacing w:after="0" w:line="240" w:lineRule="auto"/>
        <w:jc w:val="both"/>
        <w:rPr>
          <w:rFonts w:ascii="Times New Roman" w:eastAsia="Times New Roman" w:hAnsi="Times New Roman" w:cs="Times New Roman"/>
          <w:bCs/>
          <w:color w:val="000000" w:themeColor="text1"/>
          <w:sz w:val="24"/>
          <w:szCs w:val="24"/>
          <w:lang w:eastAsia="hu-HU"/>
        </w:rPr>
      </w:pPr>
      <w:r w:rsidRPr="00FE1826">
        <w:rPr>
          <w:rFonts w:ascii="Times New Roman" w:eastAsia="Times New Roman" w:hAnsi="Times New Roman" w:cs="Times New Roman"/>
          <w:bCs/>
          <w:color w:val="000000" w:themeColor="text1"/>
          <w:sz w:val="24"/>
          <w:szCs w:val="24"/>
          <w:lang w:eastAsia="hu-HU"/>
        </w:rPr>
        <w:t>A feladatot 1 fő iktató- irattáros végzi.</w:t>
      </w:r>
    </w:p>
    <w:p w14:paraId="4EFFFC0F" w14:textId="77777777" w:rsidR="00FE1826" w:rsidRPr="00FE1826" w:rsidRDefault="00FE1826" w:rsidP="00FE1826">
      <w:pPr>
        <w:spacing w:after="0" w:line="240" w:lineRule="auto"/>
        <w:jc w:val="both"/>
        <w:rPr>
          <w:rFonts w:ascii="Times New Roman" w:eastAsia="Times New Roman" w:hAnsi="Times New Roman" w:cs="Times New Roman"/>
          <w:bCs/>
          <w:color w:val="000000" w:themeColor="text1"/>
          <w:sz w:val="24"/>
          <w:szCs w:val="24"/>
          <w:lang w:eastAsia="hu-HU"/>
        </w:rPr>
      </w:pPr>
      <w:r w:rsidRPr="00FE1826">
        <w:rPr>
          <w:rFonts w:ascii="Times New Roman" w:eastAsia="Times New Roman" w:hAnsi="Times New Roman" w:cs="Times New Roman"/>
          <w:bCs/>
          <w:color w:val="000000" w:themeColor="text1"/>
          <w:sz w:val="24"/>
          <w:szCs w:val="24"/>
          <w:lang w:eastAsia="hu-HU"/>
        </w:rPr>
        <w:t>Iktatás</w:t>
      </w:r>
      <w:r w:rsidRPr="00FE1826">
        <w:rPr>
          <w:rFonts w:ascii="Times New Roman" w:eastAsia="Times New Roman" w:hAnsi="Times New Roman" w:cs="Times New Roman"/>
          <w:color w:val="000000" w:themeColor="text1"/>
          <w:sz w:val="24"/>
          <w:szCs w:val="24"/>
          <w:lang w:eastAsia="hu-HU"/>
        </w:rPr>
        <w:t xml:space="preserve"> a Iratkezelési Szabályzat alapján történik.</w:t>
      </w:r>
    </w:p>
    <w:p w14:paraId="4D75BA58" w14:textId="0F726CF8" w:rsidR="00FE1826" w:rsidRPr="00FE1826" w:rsidRDefault="00D809E2"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 xml:space="preserve">A </w:t>
      </w:r>
      <w:r w:rsidR="00FE1826" w:rsidRPr="00FE1826">
        <w:rPr>
          <w:rFonts w:ascii="Times New Roman" w:eastAsia="Times New Roman" w:hAnsi="Times New Roman" w:cs="Times New Roman"/>
          <w:color w:val="000000" w:themeColor="text1"/>
          <w:sz w:val="24"/>
          <w:szCs w:val="24"/>
          <w:lang w:eastAsia="hu-HU"/>
        </w:rPr>
        <w:t>Polgármesteri Hivatalhoz érkező, ott keletkező, illetve onnan kimenő iratok nyilvántartásba vétel</w:t>
      </w:r>
      <w:r>
        <w:rPr>
          <w:rFonts w:ascii="Times New Roman" w:eastAsia="Times New Roman" w:hAnsi="Times New Roman" w:cs="Times New Roman"/>
          <w:color w:val="000000" w:themeColor="text1"/>
          <w:sz w:val="24"/>
          <w:szCs w:val="24"/>
          <w:lang w:eastAsia="hu-HU"/>
        </w:rPr>
        <w:t>ét és</w:t>
      </w:r>
      <w:r w:rsidR="00FE1826" w:rsidRPr="00FE1826">
        <w:rPr>
          <w:rFonts w:ascii="Times New Roman" w:eastAsia="Times New Roman" w:hAnsi="Times New Roman" w:cs="Times New Roman"/>
          <w:color w:val="000000" w:themeColor="text1"/>
          <w:sz w:val="24"/>
          <w:szCs w:val="24"/>
          <w:lang w:eastAsia="hu-HU"/>
        </w:rPr>
        <w:t xml:space="preserve"> iktatószámmal </w:t>
      </w:r>
      <w:r>
        <w:rPr>
          <w:rFonts w:ascii="Times New Roman" w:eastAsia="Times New Roman" w:hAnsi="Times New Roman" w:cs="Times New Roman"/>
          <w:color w:val="000000" w:themeColor="text1"/>
          <w:sz w:val="24"/>
          <w:szCs w:val="24"/>
          <w:lang w:eastAsia="hu-HU"/>
        </w:rPr>
        <w:t>való ellátását végezte</w:t>
      </w:r>
      <w:r w:rsidR="00FE1826" w:rsidRPr="00FE1826">
        <w:rPr>
          <w:rFonts w:ascii="Times New Roman" w:eastAsia="Times New Roman" w:hAnsi="Times New Roman" w:cs="Times New Roman"/>
          <w:color w:val="000000" w:themeColor="text1"/>
          <w:sz w:val="24"/>
          <w:szCs w:val="24"/>
          <w:lang w:eastAsia="hu-HU"/>
        </w:rPr>
        <w:t xml:space="preserve">. </w:t>
      </w:r>
    </w:p>
    <w:p w14:paraId="387A9537" w14:textId="4D793CBD"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Hivatali Kapun érkező iratok</w:t>
      </w:r>
      <w:r w:rsidR="00FF2064">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 xml:space="preserve"> átv</w:t>
      </w:r>
      <w:r w:rsidR="00FF2064">
        <w:rPr>
          <w:rFonts w:ascii="Times New Roman" w:eastAsia="Times New Roman" w:hAnsi="Times New Roman" w:cs="Times New Roman"/>
          <w:color w:val="000000" w:themeColor="text1"/>
          <w:sz w:val="24"/>
          <w:szCs w:val="24"/>
          <w:lang w:eastAsia="hu-HU"/>
        </w:rPr>
        <w:t>e</w:t>
      </w:r>
      <w:r w:rsidRPr="00FE1826">
        <w:rPr>
          <w:rFonts w:ascii="Times New Roman" w:eastAsia="Times New Roman" w:hAnsi="Times New Roman" w:cs="Times New Roman"/>
          <w:color w:val="000000" w:themeColor="text1"/>
          <w:sz w:val="24"/>
          <w:szCs w:val="24"/>
          <w:lang w:eastAsia="hu-HU"/>
        </w:rPr>
        <w:t>t</w:t>
      </w:r>
      <w:r w:rsidR="00FF2064">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e, letölt</w:t>
      </w:r>
      <w:r w:rsidR="00A539CC">
        <w:rPr>
          <w:rFonts w:ascii="Times New Roman" w:eastAsia="Times New Roman" w:hAnsi="Times New Roman" w:cs="Times New Roman"/>
          <w:color w:val="000000" w:themeColor="text1"/>
          <w:sz w:val="24"/>
          <w:szCs w:val="24"/>
          <w:lang w:eastAsia="hu-HU"/>
        </w:rPr>
        <w:t>ötte</w:t>
      </w:r>
      <w:r w:rsidRPr="00FE1826">
        <w:rPr>
          <w:rFonts w:ascii="Times New Roman" w:eastAsia="Times New Roman" w:hAnsi="Times New Roman" w:cs="Times New Roman"/>
          <w:color w:val="000000" w:themeColor="text1"/>
          <w:sz w:val="24"/>
          <w:szCs w:val="24"/>
          <w:lang w:eastAsia="hu-HU"/>
        </w:rPr>
        <w:t>, iktat</w:t>
      </w:r>
      <w:r w:rsidR="00A539CC">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ügyintézőhöz továbbít</w:t>
      </w:r>
      <w:r w:rsidR="00A539CC">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a.</w:t>
      </w:r>
    </w:p>
    <w:p w14:paraId="155D4F07" w14:textId="68FFA270"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Iktatott ügyiratok</w:t>
      </w:r>
      <w:r w:rsidR="00A539CC">
        <w:rPr>
          <w:rFonts w:ascii="Times New Roman" w:eastAsia="Times New Roman" w:hAnsi="Times New Roman" w:cs="Times New Roman"/>
          <w:color w:val="000000" w:themeColor="text1"/>
          <w:sz w:val="24"/>
          <w:szCs w:val="24"/>
          <w:lang w:eastAsia="hu-HU"/>
        </w:rPr>
        <w:t>at az</w:t>
      </w:r>
      <w:r w:rsidRPr="00FE1826">
        <w:rPr>
          <w:rFonts w:ascii="Times New Roman" w:eastAsia="Times New Roman" w:hAnsi="Times New Roman" w:cs="Times New Roman"/>
          <w:color w:val="000000" w:themeColor="text1"/>
          <w:sz w:val="24"/>
          <w:szCs w:val="24"/>
          <w:lang w:eastAsia="hu-HU"/>
        </w:rPr>
        <w:t xml:space="preserve"> irattári terv alapján irattári tételekbe sorol</w:t>
      </w:r>
      <w:r w:rsidR="00A539CC">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w:t>
      </w:r>
    </w:p>
    <w:p w14:paraId="37AD6CCD" w14:textId="5587BB88" w:rsidR="00FE1826" w:rsidRPr="00FE1826" w:rsidRDefault="00A539CC"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Az i</w:t>
      </w:r>
      <w:r w:rsidR="00FE1826" w:rsidRPr="00FE1826">
        <w:rPr>
          <w:rFonts w:ascii="Times New Roman" w:eastAsia="Times New Roman" w:hAnsi="Times New Roman" w:cs="Times New Roman"/>
          <w:color w:val="000000" w:themeColor="text1"/>
          <w:sz w:val="24"/>
          <w:szCs w:val="24"/>
          <w:lang w:eastAsia="hu-HU"/>
        </w:rPr>
        <w:t>ktatott ügyiratok</w:t>
      </w:r>
      <w:r>
        <w:rPr>
          <w:rFonts w:ascii="Times New Roman" w:eastAsia="Times New Roman" w:hAnsi="Times New Roman" w:cs="Times New Roman"/>
          <w:color w:val="000000" w:themeColor="text1"/>
          <w:sz w:val="24"/>
          <w:szCs w:val="24"/>
          <w:lang w:eastAsia="hu-HU"/>
        </w:rPr>
        <w:t>at</w:t>
      </w:r>
      <w:r w:rsidR="00FE1826" w:rsidRPr="00FE1826">
        <w:rPr>
          <w:rFonts w:ascii="Times New Roman" w:eastAsia="Times New Roman" w:hAnsi="Times New Roman" w:cs="Times New Roman"/>
          <w:color w:val="000000" w:themeColor="text1"/>
          <w:sz w:val="24"/>
          <w:szCs w:val="24"/>
          <w:lang w:eastAsia="hu-HU"/>
        </w:rPr>
        <w:t xml:space="preserve"> irattári tételszámmal lát</w:t>
      </w:r>
      <w:r>
        <w:rPr>
          <w:rFonts w:ascii="Times New Roman" w:eastAsia="Times New Roman" w:hAnsi="Times New Roman" w:cs="Times New Roman"/>
          <w:color w:val="000000" w:themeColor="text1"/>
          <w:sz w:val="24"/>
          <w:szCs w:val="24"/>
          <w:lang w:eastAsia="hu-HU"/>
        </w:rPr>
        <w:t>ta el</w:t>
      </w:r>
      <w:r w:rsidR="00FE1826" w:rsidRPr="00FE1826">
        <w:rPr>
          <w:rFonts w:ascii="Times New Roman" w:eastAsia="Times New Roman" w:hAnsi="Times New Roman" w:cs="Times New Roman"/>
          <w:color w:val="000000" w:themeColor="text1"/>
          <w:sz w:val="24"/>
          <w:szCs w:val="24"/>
          <w:lang w:eastAsia="hu-HU"/>
        </w:rPr>
        <w:t>.</w:t>
      </w:r>
    </w:p>
    <w:p w14:paraId="1333C33A" w14:textId="03F61BC3" w:rsidR="00FE1826" w:rsidRPr="00FE1826" w:rsidRDefault="00A539CC"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Az ü</w:t>
      </w:r>
      <w:r w:rsidR="00FE1826" w:rsidRPr="00FE1826">
        <w:rPr>
          <w:rFonts w:ascii="Times New Roman" w:eastAsia="Times New Roman" w:hAnsi="Times New Roman" w:cs="Times New Roman"/>
          <w:color w:val="000000" w:themeColor="text1"/>
          <w:sz w:val="24"/>
          <w:szCs w:val="24"/>
          <w:lang w:eastAsia="hu-HU"/>
        </w:rPr>
        <w:t>gyiratok</w:t>
      </w:r>
      <w:r>
        <w:rPr>
          <w:rFonts w:ascii="Times New Roman" w:eastAsia="Times New Roman" w:hAnsi="Times New Roman" w:cs="Times New Roman"/>
          <w:color w:val="000000" w:themeColor="text1"/>
          <w:sz w:val="24"/>
          <w:szCs w:val="24"/>
          <w:lang w:eastAsia="hu-HU"/>
        </w:rPr>
        <w:t>at</w:t>
      </w:r>
      <w:r w:rsidR="00FE1826" w:rsidRPr="00FE1826">
        <w:rPr>
          <w:rFonts w:ascii="Times New Roman" w:eastAsia="Times New Roman" w:hAnsi="Times New Roman" w:cs="Times New Roman"/>
          <w:color w:val="000000" w:themeColor="text1"/>
          <w:sz w:val="24"/>
          <w:szCs w:val="24"/>
          <w:lang w:eastAsia="hu-HU"/>
        </w:rPr>
        <w:t xml:space="preserve"> az ügyintéző</w:t>
      </w:r>
      <w:r>
        <w:rPr>
          <w:rFonts w:ascii="Times New Roman" w:eastAsia="Times New Roman" w:hAnsi="Times New Roman" w:cs="Times New Roman"/>
          <w:color w:val="000000" w:themeColor="text1"/>
          <w:sz w:val="24"/>
          <w:szCs w:val="24"/>
          <w:lang w:eastAsia="hu-HU"/>
        </w:rPr>
        <w:t>k</w:t>
      </w:r>
      <w:r w:rsidR="00FE1826" w:rsidRPr="00FE1826">
        <w:rPr>
          <w:rFonts w:ascii="Times New Roman" w:eastAsia="Times New Roman" w:hAnsi="Times New Roman" w:cs="Times New Roman"/>
          <w:color w:val="000000" w:themeColor="text1"/>
          <w:sz w:val="24"/>
          <w:szCs w:val="24"/>
          <w:lang w:eastAsia="hu-HU"/>
        </w:rPr>
        <w:t>höz továbbít</w:t>
      </w:r>
      <w:r>
        <w:rPr>
          <w:rFonts w:ascii="Times New Roman" w:eastAsia="Times New Roman" w:hAnsi="Times New Roman" w:cs="Times New Roman"/>
          <w:color w:val="000000" w:themeColor="text1"/>
          <w:sz w:val="24"/>
          <w:szCs w:val="24"/>
          <w:lang w:eastAsia="hu-HU"/>
        </w:rPr>
        <w:t>ott</w:t>
      </w:r>
      <w:r w:rsidR="00FE1826" w:rsidRPr="00FE1826">
        <w:rPr>
          <w:rFonts w:ascii="Times New Roman" w:eastAsia="Times New Roman" w:hAnsi="Times New Roman" w:cs="Times New Roman"/>
          <w:color w:val="000000" w:themeColor="text1"/>
          <w:sz w:val="24"/>
          <w:szCs w:val="24"/>
          <w:lang w:eastAsia="hu-HU"/>
        </w:rPr>
        <w:t>a.</w:t>
      </w:r>
    </w:p>
    <w:p w14:paraId="43D537E0" w14:textId="0EE7D947"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bCs/>
          <w:color w:val="000000" w:themeColor="text1"/>
          <w:sz w:val="24"/>
          <w:szCs w:val="24"/>
          <w:lang w:eastAsia="hu-HU"/>
        </w:rPr>
        <w:t>Elintézett ügyiratok</w:t>
      </w:r>
      <w:r w:rsidR="00BF6596">
        <w:rPr>
          <w:rFonts w:ascii="Times New Roman" w:eastAsia="Times New Roman" w:hAnsi="Times New Roman" w:cs="Times New Roman"/>
          <w:bCs/>
          <w:color w:val="000000" w:themeColor="text1"/>
          <w:sz w:val="24"/>
          <w:szCs w:val="24"/>
          <w:lang w:eastAsia="hu-HU"/>
        </w:rPr>
        <w:t>at</w:t>
      </w:r>
      <w:r w:rsidRPr="00FE1826">
        <w:rPr>
          <w:rFonts w:ascii="Times New Roman" w:eastAsia="Times New Roman" w:hAnsi="Times New Roman" w:cs="Times New Roman"/>
          <w:bCs/>
          <w:color w:val="000000" w:themeColor="text1"/>
          <w:sz w:val="24"/>
          <w:szCs w:val="24"/>
          <w:lang w:eastAsia="hu-HU"/>
        </w:rPr>
        <w:t xml:space="preserve"> </w:t>
      </w:r>
      <w:proofErr w:type="spellStart"/>
      <w:r w:rsidRPr="00FE1826">
        <w:rPr>
          <w:rFonts w:ascii="Times New Roman" w:eastAsia="Times New Roman" w:hAnsi="Times New Roman" w:cs="Times New Roman"/>
          <w:bCs/>
          <w:color w:val="000000" w:themeColor="text1"/>
          <w:sz w:val="24"/>
          <w:szCs w:val="24"/>
          <w:lang w:eastAsia="hu-HU"/>
        </w:rPr>
        <w:t>irattáraz</w:t>
      </w:r>
      <w:r w:rsidR="00BF6596">
        <w:rPr>
          <w:rFonts w:ascii="Times New Roman" w:eastAsia="Times New Roman" w:hAnsi="Times New Roman" w:cs="Times New Roman"/>
          <w:bCs/>
          <w:color w:val="000000" w:themeColor="text1"/>
          <w:sz w:val="24"/>
          <w:szCs w:val="24"/>
          <w:lang w:eastAsia="hu-HU"/>
        </w:rPr>
        <w:t>t</w:t>
      </w:r>
      <w:r w:rsidRPr="00FE1826">
        <w:rPr>
          <w:rFonts w:ascii="Times New Roman" w:eastAsia="Times New Roman" w:hAnsi="Times New Roman" w:cs="Times New Roman"/>
          <w:bCs/>
          <w:color w:val="000000" w:themeColor="text1"/>
          <w:sz w:val="24"/>
          <w:szCs w:val="24"/>
          <w:lang w:eastAsia="hu-HU"/>
        </w:rPr>
        <w:t>a</w:t>
      </w:r>
      <w:proofErr w:type="spellEnd"/>
      <w:r w:rsidRPr="00FE1826">
        <w:rPr>
          <w:rFonts w:ascii="Times New Roman" w:eastAsia="Times New Roman" w:hAnsi="Times New Roman" w:cs="Times New Roman"/>
          <w:bCs/>
          <w:color w:val="000000" w:themeColor="text1"/>
          <w:sz w:val="24"/>
          <w:szCs w:val="24"/>
          <w:lang w:eastAsia="hu-HU"/>
        </w:rPr>
        <w:t xml:space="preserve"> (elektronikus iktatókönyvből kivezetés). </w:t>
      </w:r>
      <w:r w:rsidRPr="00FE1826">
        <w:rPr>
          <w:rFonts w:ascii="Times New Roman" w:eastAsia="Times New Roman" w:hAnsi="Times New Roman" w:cs="Times New Roman"/>
          <w:color w:val="000000" w:themeColor="text1"/>
          <w:sz w:val="24"/>
          <w:szCs w:val="24"/>
          <w:lang w:eastAsia="hu-HU"/>
        </w:rPr>
        <w:t>Iratkezelés szabályai</w:t>
      </w:r>
      <w:r w:rsidR="00BF659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 ellenőr</w:t>
      </w:r>
      <w:r w:rsidR="00BF6596">
        <w:rPr>
          <w:rFonts w:ascii="Times New Roman" w:eastAsia="Times New Roman" w:hAnsi="Times New Roman" w:cs="Times New Roman"/>
          <w:color w:val="000000" w:themeColor="text1"/>
          <w:sz w:val="24"/>
          <w:szCs w:val="24"/>
          <w:lang w:eastAsia="hu-HU"/>
        </w:rPr>
        <w:t>izte</w:t>
      </w:r>
      <w:r w:rsidRPr="00FE1826">
        <w:rPr>
          <w:rFonts w:ascii="Times New Roman" w:eastAsia="Times New Roman" w:hAnsi="Times New Roman" w:cs="Times New Roman"/>
          <w:color w:val="000000" w:themeColor="text1"/>
          <w:sz w:val="24"/>
          <w:szCs w:val="24"/>
          <w:lang w:eastAsia="hu-HU"/>
        </w:rPr>
        <w:t>. Hiányosság esetén gondoskod</w:t>
      </w:r>
      <w:r w:rsidR="00BF6596">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 a kijavításról</w:t>
      </w:r>
      <w:r w:rsidR="00BF6596">
        <w:rPr>
          <w:rFonts w:ascii="Times New Roman" w:eastAsia="Times New Roman" w:hAnsi="Times New Roman" w:cs="Times New Roman"/>
          <w:color w:val="000000" w:themeColor="text1"/>
          <w:sz w:val="24"/>
          <w:szCs w:val="24"/>
          <w:lang w:eastAsia="hu-HU"/>
        </w:rPr>
        <w:t>, k</w:t>
      </w:r>
      <w:r w:rsidRPr="00FE1826">
        <w:rPr>
          <w:rFonts w:ascii="Times New Roman" w:eastAsia="Times New Roman" w:hAnsi="Times New Roman" w:cs="Times New Roman"/>
          <w:color w:val="000000" w:themeColor="text1"/>
          <w:sz w:val="24"/>
          <w:szCs w:val="24"/>
          <w:lang w:eastAsia="hu-HU"/>
        </w:rPr>
        <w:t>ivezetés után az irat beazonosítás</w:t>
      </w:r>
      <w:r w:rsidR="00BF6596">
        <w:rPr>
          <w:rFonts w:ascii="Times New Roman" w:eastAsia="Times New Roman" w:hAnsi="Times New Roman" w:cs="Times New Roman"/>
          <w:color w:val="000000" w:themeColor="text1"/>
          <w:sz w:val="24"/>
          <w:szCs w:val="24"/>
          <w:lang w:eastAsia="hu-HU"/>
        </w:rPr>
        <w:t>áról</w:t>
      </w:r>
      <w:r w:rsidRPr="00FE1826">
        <w:rPr>
          <w:rFonts w:ascii="Times New Roman" w:eastAsia="Times New Roman" w:hAnsi="Times New Roman" w:cs="Times New Roman"/>
          <w:color w:val="000000" w:themeColor="text1"/>
          <w:sz w:val="24"/>
          <w:szCs w:val="24"/>
          <w:lang w:eastAsia="hu-HU"/>
        </w:rPr>
        <w:t xml:space="preserve">. </w:t>
      </w:r>
    </w:p>
    <w:p w14:paraId="152B71FA" w14:textId="77777777" w:rsidR="00BF6596" w:rsidRDefault="00BF6596"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Ellátta az i</w:t>
      </w:r>
      <w:r w:rsidR="00FE1826" w:rsidRPr="00FE1826">
        <w:rPr>
          <w:rFonts w:ascii="Times New Roman" w:eastAsia="Times New Roman" w:hAnsi="Times New Roman" w:cs="Times New Roman"/>
          <w:color w:val="000000" w:themeColor="text1"/>
          <w:sz w:val="24"/>
          <w:szCs w:val="24"/>
          <w:lang w:eastAsia="hu-HU"/>
        </w:rPr>
        <w:t>rattári anyag szakszerű és biztonságos őrzés</w:t>
      </w:r>
      <w:r>
        <w:rPr>
          <w:rFonts w:ascii="Times New Roman" w:eastAsia="Times New Roman" w:hAnsi="Times New Roman" w:cs="Times New Roman"/>
          <w:color w:val="000000" w:themeColor="text1"/>
          <w:sz w:val="24"/>
          <w:szCs w:val="24"/>
          <w:lang w:eastAsia="hu-HU"/>
        </w:rPr>
        <w:t>ét</w:t>
      </w:r>
      <w:r w:rsidR="00FE1826" w:rsidRPr="00FE1826">
        <w:rPr>
          <w:rFonts w:ascii="Times New Roman" w:eastAsia="Times New Roman" w:hAnsi="Times New Roman" w:cs="Times New Roman"/>
          <w:color w:val="000000" w:themeColor="text1"/>
          <w:sz w:val="24"/>
          <w:szCs w:val="24"/>
          <w:lang w:eastAsia="hu-HU"/>
        </w:rPr>
        <w:t>, kezelésének biztosítás</w:t>
      </w:r>
      <w:r>
        <w:rPr>
          <w:rFonts w:ascii="Times New Roman" w:eastAsia="Times New Roman" w:hAnsi="Times New Roman" w:cs="Times New Roman"/>
          <w:color w:val="000000" w:themeColor="text1"/>
          <w:sz w:val="24"/>
          <w:szCs w:val="24"/>
          <w:lang w:eastAsia="hu-HU"/>
        </w:rPr>
        <w:t>át</w:t>
      </w:r>
      <w:r w:rsidR="00FE1826" w:rsidRPr="00FE1826">
        <w:rPr>
          <w:rFonts w:ascii="Times New Roman" w:eastAsia="Times New Roman" w:hAnsi="Times New Roman" w:cs="Times New Roman"/>
          <w:color w:val="000000" w:themeColor="text1"/>
          <w:sz w:val="24"/>
          <w:szCs w:val="24"/>
          <w:lang w:eastAsia="hu-HU"/>
        </w:rPr>
        <w:t xml:space="preserve">. Raktári-egység szintű </w:t>
      </w:r>
      <w:r>
        <w:rPr>
          <w:rFonts w:ascii="Times New Roman" w:eastAsia="Times New Roman" w:hAnsi="Times New Roman" w:cs="Times New Roman"/>
          <w:color w:val="000000" w:themeColor="text1"/>
          <w:sz w:val="24"/>
          <w:szCs w:val="24"/>
          <w:lang w:eastAsia="hu-HU"/>
        </w:rPr>
        <w:t>és t</w:t>
      </w:r>
      <w:r w:rsidR="00FE1826" w:rsidRPr="00FE1826">
        <w:rPr>
          <w:rFonts w:ascii="Times New Roman" w:eastAsia="Times New Roman" w:hAnsi="Times New Roman" w:cs="Times New Roman"/>
          <w:color w:val="000000" w:themeColor="text1"/>
          <w:sz w:val="24"/>
          <w:szCs w:val="24"/>
          <w:lang w:eastAsia="hu-HU"/>
        </w:rPr>
        <w:t>ételszintű</w:t>
      </w:r>
      <w:r>
        <w:rPr>
          <w:rFonts w:ascii="Times New Roman" w:eastAsia="Times New Roman" w:hAnsi="Times New Roman" w:cs="Times New Roman"/>
          <w:color w:val="000000" w:themeColor="text1"/>
          <w:sz w:val="24"/>
          <w:szCs w:val="24"/>
          <w:lang w:eastAsia="hu-HU"/>
        </w:rPr>
        <w:t>, valamint d</w:t>
      </w:r>
      <w:r w:rsidRPr="00FE1826">
        <w:rPr>
          <w:rFonts w:ascii="Times New Roman" w:eastAsia="Times New Roman" w:hAnsi="Times New Roman" w:cs="Times New Roman"/>
          <w:color w:val="000000" w:themeColor="text1"/>
          <w:sz w:val="24"/>
          <w:szCs w:val="24"/>
          <w:lang w:eastAsia="hu-HU"/>
        </w:rPr>
        <w:t xml:space="preserve">arabszintű </w:t>
      </w:r>
      <w:r w:rsidR="00FE1826" w:rsidRPr="00FE1826">
        <w:rPr>
          <w:rFonts w:ascii="Times New Roman" w:eastAsia="Times New Roman" w:hAnsi="Times New Roman" w:cs="Times New Roman"/>
          <w:color w:val="000000" w:themeColor="text1"/>
          <w:sz w:val="24"/>
          <w:szCs w:val="24"/>
          <w:lang w:eastAsia="hu-HU"/>
        </w:rPr>
        <w:t>iratjegyzék</w:t>
      </w:r>
      <w:r>
        <w:rPr>
          <w:rFonts w:ascii="Times New Roman" w:eastAsia="Times New Roman" w:hAnsi="Times New Roman" w:cs="Times New Roman"/>
          <w:color w:val="000000" w:themeColor="text1"/>
          <w:sz w:val="24"/>
          <w:szCs w:val="24"/>
          <w:lang w:eastAsia="hu-HU"/>
        </w:rPr>
        <w:t>et</w:t>
      </w:r>
      <w:r w:rsidR="00FE1826" w:rsidRPr="00FE1826">
        <w:rPr>
          <w:rFonts w:ascii="Times New Roman" w:eastAsia="Times New Roman" w:hAnsi="Times New Roman" w:cs="Times New Roman"/>
          <w:color w:val="000000" w:themeColor="text1"/>
          <w:sz w:val="24"/>
          <w:szCs w:val="24"/>
          <w:lang w:eastAsia="hu-HU"/>
        </w:rPr>
        <w:t xml:space="preserve"> készíte</w:t>
      </w:r>
      <w:r>
        <w:rPr>
          <w:rFonts w:ascii="Times New Roman" w:eastAsia="Times New Roman" w:hAnsi="Times New Roman" w:cs="Times New Roman"/>
          <w:color w:val="000000" w:themeColor="text1"/>
          <w:sz w:val="24"/>
          <w:szCs w:val="24"/>
          <w:lang w:eastAsia="hu-HU"/>
        </w:rPr>
        <w:t>tt</w:t>
      </w:r>
      <w:r w:rsidR="00FE1826" w:rsidRPr="00FE1826">
        <w:rPr>
          <w:rFonts w:ascii="Times New Roman" w:eastAsia="Times New Roman" w:hAnsi="Times New Roman" w:cs="Times New Roman"/>
          <w:color w:val="000000" w:themeColor="text1"/>
          <w:sz w:val="24"/>
          <w:szCs w:val="24"/>
          <w:lang w:eastAsia="hu-HU"/>
        </w:rPr>
        <w:t xml:space="preserve">. </w:t>
      </w:r>
    </w:p>
    <w:p w14:paraId="65CD61DE" w14:textId="77576629" w:rsidR="00FE1826" w:rsidRPr="00FE1826" w:rsidRDefault="00BF6596"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 xml:space="preserve">Az </w:t>
      </w:r>
      <w:r w:rsidR="00FE1826" w:rsidRPr="00FE1826">
        <w:rPr>
          <w:rFonts w:ascii="Times New Roman" w:eastAsia="Times New Roman" w:hAnsi="Times New Roman" w:cs="Times New Roman"/>
          <w:color w:val="000000" w:themeColor="text1"/>
          <w:sz w:val="24"/>
          <w:szCs w:val="24"/>
          <w:lang w:eastAsia="hu-HU"/>
        </w:rPr>
        <w:t>Irattárból kiadott ügyiratokról ügyiratpótló lap</w:t>
      </w:r>
      <w:r>
        <w:rPr>
          <w:rFonts w:ascii="Times New Roman" w:eastAsia="Times New Roman" w:hAnsi="Times New Roman" w:cs="Times New Roman"/>
          <w:color w:val="000000" w:themeColor="text1"/>
          <w:sz w:val="24"/>
          <w:szCs w:val="24"/>
          <w:lang w:eastAsia="hu-HU"/>
        </w:rPr>
        <w:t>ot</w:t>
      </w:r>
      <w:r w:rsidR="00FE1826" w:rsidRPr="00FE1826">
        <w:rPr>
          <w:rFonts w:ascii="Times New Roman" w:eastAsia="Times New Roman" w:hAnsi="Times New Roman" w:cs="Times New Roman"/>
          <w:color w:val="000000" w:themeColor="text1"/>
          <w:sz w:val="24"/>
          <w:szCs w:val="24"/>
          <w:lang w:eastAsia="hu-HU"/>
        </w:rPr>
        <w:t xml:space="preserve"> készít</w:t>
      </w:r>
      <w:r>
        <w:rPr>
          <w:rFonts w:ascii="Times New Roman" w:eastAsia="Times New Roman" w:hAnsi="Times New Roman" w:cs="Times New Roman"/>
          <w:color w:val="000000" w:themeColor="text1"/>
          <w:sz w:val="24"/>
          <w:szCs w:val="24"/>
          <w:lang w:eastAsia="hu-HU"/>
        </w:rPr>
        <w:t>, vezeti az irat hollétének nyilvántartását</w:t>
      </w:r>
      <w:r w:rsidR="00FE1826" w:rsidRPr="00FE1826">
        <w:rPr>
          <w:rFonts w:ascii="Times New Roman" w:eastAsia="Times New Roman" w:hAnsi="Times New Roman" w:cs="Times New Roman"/>
          <w:color w:val="000000" w:themeColor="text1"/>
          <w:sz w:val="24"/>
          <w:szCs w:val="24"/>
          <w:lang w:eastAsia="hu-HU"/>
        </w:rPr>
        <w:t xml:space="preserve">. </w:t>
      </w:r>
    </w:p>
    <w:p w14:paraId="13306528" w14:textId="1471F549" w:rsidR="00FE1826" w:rsidRPr="00FE1826" w:rsidRDefault="00BF6596"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bCs/>
          <w:color w:val="000000" w:themeColor="text1"/>
          <w:sz w:val="24"/>
          <w:szCs w:val="24"/>
          <w:lang w:eastAsia="hu-HU"/>
        </w:rPr>
        <w:t>Intézte az iratok l</w:t>
      </w:r>
      <w:r w:rsidR="00FE1826" w:rsidRPr="00FE1826">
        <w:rPr>
          <w:rFonts w:ascii="Times New Roman" w:eastAsia="Times New Roman" w:hAnsi="Times New Roman" w:cs="Times New Roman"/>
          <w:bCs/>
          <w:color w:val="000000" w:themeColor="text1"/>
          <w:sz w:val="24"/>
          <w:szCs w:val="24"/>
          <w:lang w:eastAsia="hu-HU"/>
        </w:rPr>
        <w:t>evéltárba adás</w:t>
      </w:r>
      <w:r>
        <w:rPr>
          <w:rFonts w:ascii="Times New Roman" w:eastAsia="Times New Roman" w:hAnsi="Times New Roman" w:cs="Times New Roman"/>
          <w:bCs/>
          <w:color w:val="000000" w:themeColor="text1"/>
          <w:sz w:val="24"/>
          <w:szCs w:val="24"/>
          <w:lang w:eastAsia="hu-HU"/>
        </w:rPr>
        <w:t>át</w:t>
      </w:r>
      <w:r w:rsidR="00FE1826" w:rsidRPr="00FE1826">
        <w:rPr>
          <w:rFonts w:ascii="Times New Roman" w:eastAsia="Times New Roman" w:hAnsi="Times New Roman" w:cs="Times New Roman"/>
          <w:bCs/>
          <w:color w:val="000000" w:themeColor="text1"/>
          <w:sz w:val="24"/>
          <w:szCs w:val="24"/>
          <w:lang w:eastAsia="hu-HU"/>
        </w:rPr>
        <w:t xml:space="preserve">. </w:t>
      </w:r>
      <w:r>
        <w:rPr>
          <w:rFonts w:ascii="Times New Roman" w:eastAsia="Times New Roman" w:hAnsi="Times New Roman" w:cs="Times New Roman"/>
          <w:bCs/>
          <w:color w:val="000000" w:themeColor="text1"/>
          <w:sz w:val="24"/>
          <w:szCs w:val="24"/>
          <w:lang w:eastAsia="hu-HU"/>
        </w:rPr>
        <w:t xml:space="preserve">Előkészítette az </w:t>
      </w:r>
      <w:r w:rsidR="00FE1826" w:rsidRPr="00FE1826">
        <w:rPr>
          <w:rFonts w:ascii="Times New Roman" w:eastAsia="Times New Roman" w:hAnsi="Times New Roman" w:cs="Times New Roman"/>
          <w:color w:val="000000" w:themeColor="text1"/>
          <w:sz w:val="24"/>
          <w:szCs w:val="24"/>
          <w:lang w:eastAsia="hu-HU"/>
        </w:rPr>
        <w:t>iratátadás átvételi jegyzőköny</w:t>
      </w:r>
      <w:r>
        <w:rPr>
          <w:rFonts w:ascii="Times New Roman" w:eastAsia="Times New Roman" w:hAnsi="Times New Roman" w:cs="Times New Roman"/>
          <w:color w:val="000000" w:themeColor="text1"/>
          <w:sz w:val="24"/>
          <w:szCs w:val="24"/>
          <w:lang w:eastAsia="hu-HU"/>
        </w:rPr>
        <w:t>vet</w:t>
      </w:r>
      <w:r w:rsidR="00FE1826" w:rsidRPr="00FE1826">
        <w:rPr>
          <w:rFonts w:ascii="Times New Roman" w:eastAsia="Times New Roman" w:hAnsi="Times New Roman" w:cs="Times New Roman"/>
          <w:color w:val="000000" w:themeColor="text1"/>
          <w:sz w:val="24"/>
          <w:szCs w:val="24"/>
          <w:lang w:eastAsia="hu-HU"/>
        </w:rPr>
        <w:t>, tételjegyzék</w:t>
      </w:r>
      <w:r>
        <w:rPr>
          <w:rFonts w:ascii="Times New Roman" w:eastAsia="Times New Roman" w:hAnsi="Times New Roman" w:cs="Times New Roman"/>
          <w:color w:val="000000" w:themeColor="text1"/>
          <w:sz w:val="24"/>
          <w:szCs w:val="24"/>
          <w:lang w:eastAsia="hu-HU"/>
        </w:rPr>
        <w:t>et</w:t>
      </w:r>
      <w:r w:rsidR="00FE1826" w:rsidRPr="00FE1826">
        <w:rPr>
          <w:rFonts w:ascii="Times New Roman" w:eastAsia="Times New Roman" w:hAnsi="Times New Roman" w:cs="Times New Roman"/>
          <w:color w:val="000000" w:themeColor="text1"/>
          <w:sz w:val="24"/>
          <w:szCs w:val="24"/>
          <w:lang w:eastAsia="hu-HU"/>
        </w:rPr>
        <w:t xml:space="preserve"> készít</w:t>
      </w:r>
      <w:r>
        <w:rPr>
          <w:rFonts w:ascii="Times New Roman" w:eastAsia="Times New Roman" w:hAnsi="Times New Roman" w:cs="Times New Roman"/>
          <w:color w:val="000000" w:themeColor="text1"/>
          <w:sz w:val="24"/>
          <w:szCs w:val="24"/>
          <w:lang w:eastAsia="hu-HU"/>
        </w:rPr>
        <w:t>ett</w:t>
      </w:r>
      <w:r w:rsidR="00FE1826" w:rsidRPr="00FE1826">
        <w:rPr>
          <w:rFonts w:ascii="Times New Roman" w:eastAsia="Times New Roman" w:hAnsi="Times New Roman" w:cs="Times New Roman"/>
          <w:color w:val="000000" w:themeColor="text1"/>
          <w:sz w:val="24"/>
          <w:szCs w:val="24"/>
          <w:lang w:eastAsia="hu-HU"/>
        </w:rPr>
        <w:t>, az iratok levéltárba adás tényét az iktatás és az irattári segédleteken átvezet</w:t>
      </w:r>
      <w:r>
        <w:rPr>
          <w:rFonts w:ascii="Times New Roman" w:eastAsia="Times New Roman" w:hAnsi="Times New Roman" w:cs="Times New Roman"/>
          <w:color w:val="000000" w:themeColor="text1"/>
          <w:sz w:val="24"/>
          <w:szCs w:val="24"/>
          <w:lang w:eastAsia="hu-HU"/>
        </w:rPr>
        <w:t>t</w:t>
      </w:r>
      <w:r w:rsidR="00FE1826" w:rsidRPr="00FE1826">
        <w:rPr>
          <w:rFonts w:ascii="Times New Roman" w:eastAsia="Times New Roman" w:hAnsi="Times New Roman" w:cs="Times New Roman"/>
          <w:color w:val="000000" w:themeColor="text1"/>
          <w:sz w:val="24"/>
          <w:szCs w:val="24"/>
          <w:lang w:eastAsia="hu-HU"/>
        </w:rPr>
        <w:t>e.</w:t>
      </w:r>
      <w:r w:rsidR="00FE1826" w:rsidRPr="00FE1826">
        <w:rPr>
          <w:rFonts w:ascii="Times New Roman" w:eastAsia="Times New Roman" w:hAnsi="Times New Roman" w:cs="Times New Roman"/>
          <w:color w:val="000000" w:themeColor="text1"/>
          <w:sz w:val="24"/>
          <w:szCs w:val="24"/>
          <w:lang w:eastAsia="hu-HU"/>
        </w:rPr>
        <w:tab/>
      </w:r>
    </w:p>
    <w:p w14:paraId="42A56B66" w14:textId="1871A9F1" w:rsidR="00FE1826" w:rsidRPr="00FE1826" w:rsidRDefault="00BF6596"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bCs/>
          <w:color w:val="000000" w:themeColor="text1"/>
          <w:sz w:val="24"/>
          <w:szCs w:val="24"/>
          <w:lang w:eastAsia="hu-HU"/>
        </w:rPr>
        <w:t>Elvégezte az irattári s</w:t>
      </w:r>
      <w:r w:rsidR="00FE1826" w:rsidRPr="00FE1826">
        <w:rPr>
          <w:rFonts w:ascii="Times New Roman" w:eastAsia="Times New Roman" w:hAnsi="Times New Roman" w:cs="Times New Roman"/>
          <w:bCs/>
          <w:color w:val="000000" w:themeColor="text1"/>
          <w:sz w:val="24"/>
          <w:szCs w:val="24"/>
          <w:lang w:eastAsia="hu-HU"/>
        </w:rPr>
        <w:t>elejtezés</w:t>
      </w:r>
      <w:r>
        <w:rPr>
          <w:rFonts w:ascii="Times New Roman" w:eastAsia="Times New Roman" w:hAnsi="Times New Roman" w:cs="Times New Roman"/>
          <w:bCs/>
          <w:color w:val="000000" w:themeColor="text1"/>
          <w:sz w:val="24"/>
          <w:szCs w:val="24"/>
          <w:lang w:eastAsia="hu-HU"/>
        </w:rPr>
        <w:t>sel kapcsolatos feladatokat</w:t>
      </w:r>
      <w:r w:rsidR="003B6E0F">
        <w:rPr>
          <w:rFonts w:ascii="Times New Roman" w:eastAsia="Times New Roman" w:hAnsi="Times New Roman" w:cs="Times New Roman"/>
          <w:color w:val="000000" w:themeColor="text1"/>
          <w:sz w:val="24"/>
          <w:szCs w:val="24"/>
          <w:lang w:eastAsia="hu-HU"/>
        </w:rPr>
        <w:t>,</w:t>
      </w:r>
      <w:r w:rsidR="00FE1826" w:rsidRPr="00FE1826">
        <w:rPr>
          <w:rFonts w:ascii="Times New Roman" w:eastAsia="Times New Roman" w:hAnsi="Times New Roman" w:cs="Times New Roman"/>
          <w:color w:val="000000" w:themeColor="text1"/>
          <w:sz w:val="24"/>
          <w:szCs w:val="24"/>
          <w:lang w:eastAsia="hu-HU"/>
        </w:rPr>
        <w:t xml:space="preserve"> </w:t>
      </w:r>
      <w:r w:rsidR="003B6E0F">
        <w:rPr>
          <w:rFonts w:ascii="Times New Roman" w:eastAsia="Times New Roman" w:hAnsi="Times New Roman" w:cs="Times New Roman"/>
          <w:color w:val="000000" w:themeColor="text1"/>
          <w:sz w:val="24"/>
          <w:szCs w:val="24"/>
          <w:lang w:eastAsia="hu-HU"/>
        </w:rPr>
        <w:t>a</w:t>
      </w:r>
      <w:r w:rsidR="00FE1826" w:rsidRPr="00FE1826">
        <w:rPr>
          <w:rFonts w:ascii="Times New Roman" w:eastAsia="Times New Roman" w:hAnsi="Times New Roman" w:cs="Times New Roman"/>
          <w:color w:val="000000" w:themeColor="text1"/>
          <w:sz w:val="24"/>
          <w:szCs w:val="24"/>
          <w:lang w:eastAsia="hu-HU"/>
        </w:rPr>
        <w:t>z irattári tervben rögzített őrzési idő leteltével történő selejtezés</w:t>
      </w:r>
      <w:r>
        <w:rPr>
          <w:rFonts w:ascii="Times New Roman" w:eastAsia="Times New Roman" w:hAnsi="Times New Roman" w:cs="Times New Roman"/>
          <w:color w:val="000000" w:themeColor="text1"/>
          <w:sz w:val="24"/>
          <w:szCs w:val="24"/>
          <w:lang w:eastAsia="hu-HU"/>
        </w:rPr>
        <w:t>t</w:t>
      </w:r>
      <w:r w:rsidR="00FE1826" w:rsidRPr="00FE1826">
        <w:rPr>
          <w:rFonts w:ascii="Times New Roman" w:eastAsia="Times New Roman" w:hAnsi="Times New Roman" w:cs="Times New Roman"/>
          <w:color w:val="000000" w:themeColor="text1"/>
          <w:sz w:val="24"/>
          <w:szCs w:val="24"/>
          <w:lang w:eastAsia="hu-HU"/>
        </w:rPr>
        <w:t>. Selejtezési jegyzőkönyv</w:t>
      </w:r>
      <w:r>
        <w:rPr>
          <w:rFonts w:ascii="Times New Roman" w:eastAsia="Times New Roman" w:hAnsi="Times New Roman" w:cs="Times New Roman"/>
          <w:color w:val="000000" w:themeColor="text1"/>
          <w:sz w:val="24"/>
          <w:szCs w:val="24"/>
          <w:lang w:eastAsia="hu-HU"/>
        </w:rPr>
        <w:t>et</w:t>
      </w:r>
      <w:r w:rsidR="00FE1826" w:rsidRPr="00FE1826">
        <w:rPr>
          <w:rFonts w:ascii="Times New Roman" w:eastAsia="Times New Roman" w:hAnsi="Times New Roman" w:cs="Times New Roman"/>
          <w:color w:val="000000" w:themeColor="text1"/>
          <w:sz w:val="24"/>
          <w:szCs w:val="24"/>
          <w:lang w:eastAsia="hu-HU"/>
        </w:rPr>
        <w:t xml:space="preserve"> készíte</w:t>
      </w:r>
      <w:r>
        <w:rPr>
          <w:rFonts w:ascii="Times New Roman" w:eastAsia="Times New Roman" w:hAnsi="Times New Roman" w:cs="Times New Roman"/>
          <w:color w:val="000000" w:themeColor="text1"/>
          <w:sz w:val="24"/>
          <w:szCs w:val="24"/>
          <w:lang w:eastAsia="hu-HU"/>
        </w:rPr>
        <w:t>tt</w:t>
      </w:r>
      <w:r w:rsidR="00FE1826" w:rsidRPr="00FE1826">
        <w:rPr>
          <w:rFonts w:ascii="Times New Roman" w:eastAsia="Times New Roman" w:hAnsi="Times New Roman" w:cs="Times New Roman"/>
          <w:color w:val="000000" w:themeColor="text1"/>
          <w:sz w:val="24"/>
          <w:szCs w:val="24"/>
          <w:lang w:eastAsia="hu-HU"/>
        </w:rPr>
        <w:t>. Levéltárhoz továbbít</w:t>
      </w:r>
      <w:r>
        <w:rPr>
          <w:rFonts w:ascii="Times New Roman" w:eastAsia="Times New Roman" w:hAnsi="Times New Roman" w:cs="Times New Roman"/>
          <w:color w:val="000000" w:themeColor="text1"/>
          <w:sz w:val="24"/>
          <w:szCs w:val="24"/>
          <w:lang w:eastAsia="hu-HU"/>
        </w:rPr>
        <w:t>otta a</w:t>
      </w:r>
      <w:r w:rsidR="00FE1826" w:rsidRPr="00FE1826">
        <w:rPr>
          <w:rFonts w:ascii="Times New Roman" w:eastAsia="Times New Roman" w:hAnsi="Times New Roman" w:cs="Times New Roman"/>
          <w:color w:val="000000" w:themeColor="text1"/>
          <w:sz w:val="24"/>
          <w:szCs w:val="24"/>
          <w:lang w:eastAsia="hu-HU"/>
        </w:rPr>
        <w:t xml:space="preserve"> </w:t>
      </w:r>
      <w:r>
        <w:rPr>
          <w:rFonts w:ascii="Times New Roman" w:eastAsia="Times New Roman" w:hAnsi="Times New Roman" w:cs="Times New Roman"/>
          <w:color w:val="000000" w:themeColor="text1"/>
          <w:sz w:val="24"/>
          <w:szCs w:val="24"/>
          <w:lang w:eastAsia="hu-HU"/>
        </w:rPr>
        <w:t>s</w:t>
      </w:r>
      <w:r w:rsidR="00FE1826" w:rsidRPr="00FE1826">
        <w:rPr>
          <w:rFonts w:ascii="Times New Roman" w:eastAsia="Times New Roman" w:hAnsi="Times New Roman" w:cs="Times New Roman"/>
          <w:color w:val="000000" w:themeColor="text1"/>
          <w:sz w:val="24"/>
          <w:szCs w:val="24"/>
          <w:lang w:eastAsia="hu-HU"/>
        </w:rPr>
        <w:t xml:space="preserve">elejtezési iratjegyzék </w:t>
      </w:r>
      <w:r>
        <w:rPr>
          <w:rFonts w:ascii="Times New Roman" w:eastAsia="Times New Roman" w:hAnsi="Times New Roman" w:cs="Times New Roman"/>
          <w:color w:val="000000" w:themeColor="text1"/>
          <w:sz w:val="24"/>
          <w:szCs w:val="24"/>
          <w:lang w:eastAsia="hu-HU"/>
        </w:rPr>
        <w:t>alapján az iratokat.</w:t>
      </w:r>
      <w:r w:rsidR="00FE1826" w:rsidRPr="00FE1826">
        <w:rPr>
          <w:rFonts w:ascii="Times New Roman" w:eastAsia="Times New Roman" w:hAnsi="Times New Roman" w:cs="Times New Roman"/>
          <w:color w:val="000000" w:themeColor="text1"/>
          <w:sz w:val="24"/>
          <w:szCs w:val="24"/>
          <w:lang w:eastAsia="hu-HU"/>
        </w:rPr>
        <w:t xml:space="preserve"> </w:t>
      </w:r>
    </w:p>
    <w:p w14:paraId="5F1606EA" w14:textId="6BD58798"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További feladatok: </w:t>
      </w:r>
      <w:r w:rsidR="003B6E0F">
        <w:rPr>
          <w:rFonts w:ascii="Times New Roman" w:eastAsia="Times New Roman" w:hAnsi="Times New Roman" w:cs="Times New Roman"/>
          <w:color w:val="000000" w:themeColor="text1"/>
          <w:sz w:val="24"/>
          <w:szCs w:val="24"/>
          <w:lang w:eastAsia="hu-HU"/>
        </w:rPr>
        <w:t>é</w:t>
      </w:r>
      <w:r w:rsidRPr="00FE1826">
        <w:rPr>
          <w:rFonts w:ascii="Times New Roman" w:eastAsia="Times New Roman" w:hAnsi="Times New Roman" w:cs="Times New Roman"/>
          <w:color w:val="000000" w:themeColor="text1"/>
          <w:sz w:val="24"/>
          <w:szCs w:val="24"/>
          <w:lang w:eastAsia="hu-HU"/>
        </w:rPr>
        <w:t>vente határidőre hatósági statisztik</w:t>
      </w:r>
      <w:r w:rsidR="00BF6596">
        <w:rPr>
          <w:rFonts w:ascii="Times New Roman" w:eastAsia="Times New Roman" w:hAnsi="Times New Roman" w:cs="Times New Roman"/>
          <w:color w:val="000000" w:themeColor="text1"/>
          <w:sz w:val="24"/>
          <w:szCs w:val="24"/>
          <w:lang w:eastAsia="hu-HU"/>
        </w:rPr>
        <w:t>át</w:t>
      </w:r>
      <w:r w:rsidRPr="00FE1826">
        <w:rPr>
          <w:rFonts w:ascii="Times New Roman" w:eastAsia="Times New Roman" w:hAnsi="Times New Roman" w:cs="Times New Roman"/>
          <w:color w:val="000000" w:themeColor="text1"/>
          <w:sz w:val="24"/>
          <w:szCs w:val="24"/>
          <w:lang w:eastAsia="hu-HU"/>
        </w:rPr>
        <w:t xml:space="preserve"> </w:t>
      </w:r>
      <w:r w:rsidR="00BF6596">
        <w:rPr>
          <w:rFonts w:ascii="Times New Roman" w:eastAsia="Times New Roman" w:hAnsi="Times New Roman" w:cs="Times New Roman"/>
          <w:color w:val="000000" w:themeColor="text1"/>
          <w:sz w:val="24"/>
          <w:szCs w:val="24"/>
          <w:lang w:eastAsia="hu-HU"/>
        </w:rPr>
        <w:t>elkészítette</w:t>
      </w:r>
      <w:r w:rsidRPr="00FE1826">
        <w:rPr>
          <w:rFonts w:ascii="Times New Roman" w:eastAsia="Times New Roman" w:hAnsi="Times New Roman" w:cs="Times New Roman"/>
          <w:color w:val="000000" w:themeColor="text1"/>
          <w:sz w:val="24"/>
          <w:szCs w:val="24"/>
          <w:lang w:eastAsia="hu-HU"/>
        </w:rPr>
        <w:t>. Végrehajtási és egyéb záradékolást igénylő hirdetmények</w:t>
      </w:r>
      <w:r w:rsidR="00BF6596">
        <w:rPr>
          <w:rFonts w:ascii="Times New Roman" w:eastAsia="Times New Roman" w:hAnsi="Times New Roman" w:cs="Times New Roman"/>
          <w:color w:val="000000" w:themeColor="text1"/>
          <w:sz w:val="24"/>
          <w:szCs w:val="24"/>
          <w:lang w:eastAsia="hu-HU"/>
        </w:rPr>
        <w:t>et a</w:t>
      </w:r>
      <w:r w:rsidRPr="00FE1826">
        <w:rPr>
          <w:rFonts w:ascii="Times New Roman" w:eastAsia="Times New Roman" w:hAnsi="Times New Roman" w:cs="Times New Roman"/>
          <w:color w:val="000000" w:themeColor="text1"/>
          <w:sz w:val="24"/>
          <w:szCs w:val="24"/>
          <w:lang w:eastAsia="hu-HU"/>
        </w:rPr>
        <w:t xml:space="preserve"> hirdetőtáblára </w:t>
      </w:r>
      <w:r w:rsidR="00BF6596">
        <w:rPr>
          <w:rFonts w:ascii="Times New Roman" w:eastAsia="Times New Roman" w:hAnsi="Times New Roman" w:cs="Times New Roman"/>
          <w:color w:val="000000" w:themeColor="text1"/>
          <w:sz w:val="24"/>
          <w:szCs w:val="24"/>
          <w:lang w:eastAsia="hu-HU"/>
        </w:rPr>
        <w:t>ki</w:t>
      </w:r>
      <w:r w:rsidRPr="00FE1826">
        <w:rPr>
          <w:rFonts w:ascii="Times New Roman" w:eastAsia="Times New Roman" w:hAnsi="Times New Roman" w:cs="Times New Roman"/>
          <w:color w:val="000000" w:themeColor="text1"/>
          <w:sz w:val="24"/>
          <w:szCs w:val="24"/>
          <w:lang w:eastAsia="hu-HU"/>
        </w:rPr>
        <w:t>helyez</w:t>
      </w:r>
      <w:r w:rsidR="00BF659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e. A végrehajtási és egyéb záradékolást igénylő hirdetmények hirdetőtábláról való levétel után záradékkal ellát</w:t>
      </w:r>
      <w:r w:rsidR="00BF659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visszakül</w:t>
      </w:r>
      <w:r w:rsidR="00BF6596">
        <w:rPr>
          <w:rFonts w:ascii="Times New Roman" w:eastAsia="Times New Roman" w:hAnsi="Times New Roman" w:cs="Times New Roman"/>
          <w:color w:val="000000" w:themeColor="text1"/>
          <w:sz w:val="24"/>
          <w:szCs w:val="24"/>
          <w:lang w:eastAsia="hu-HU"/>
        </w:rPr>
        <w:t>dt</w:t>
      </w:r>
      <w:r w:rsidRPr="00FE1826">
        <w:rPr>
          <w:rFonts w:ascii="Times New Roman" w:eastAsia="Times New Roman" w:hAnsi="Times New Roman" w:cs="Times New Roman"/>
          <w:color w:val="000000" w:themeColor="text1"/>
          <w:sz w:val="24"/>
          <w:szCs w:val="24"/>
          <w:lang w:eastAsia="hu-HU"/>
        </w:rPr>
        <w:t>e a meghirdetést kérő számára. Napi post</w:t>
      </w:r>
      <w:r w:rsidR="00BF6596">
        <w:rPr>
          <w:rFonts w:ascii="Times New Roman" w:eastAsia="Times New Roman" w:hAnsi="Times New Roman" w:cs="Times New Roman"/>
          <w:color w:val="000000" w:themeColor="text1"/>
          <w:sz w:val="24"/>
          <w:szCs w:val="24"/>
          <w:lang w:eastAsia="hu-HU"/>
        </w:rPr>
        <w:t>át</w:t>
      </w:r>
      <w:r w:rsidRPr="00FE1826">
        <w:rPr>
          <w:rFonts w:ascii="Times New Roman" w:eastAsia="Times New Roman" w:hAnsi="Times New Roman" w:cs="Times New Roman"/>
          <w:color w:val="000000" w:themeColor="text1"/>
          <w:sz w:val="24"/>
          <w:szCs w:val="24"/>
          <w:lang w:eastAsia="hu-HU"/>
        </w:rPr>
        <w:t xml:space="preserve"> átv</w:t>
      </w:r>
      <w:r w:rsidR="00BF6596">
        <w:rPr>
          <w:rFonts w:ascii="Times New Roman" w:eastAsia="Times New Roman" w:hAnsi="Times New Roman" w:cs="Times New Roman"/>
          <w:color w:val="000000" w:themeColor="text1"/>
          <w:sz w:val="24"/>
          <w:szCs w:val="24"/>
          <w:lang w:eastAsia="hu-HU"/>
        </w:rPr>
        <w:t>ette</w:t>
      </w:r>
      <w:r w:rsidRPr="00FE1826">
        <w:rPr>
          <w:rFonts w:ascii="Times New Roman" w:eastAsia="Times New Roman" w:hAnsi="Times New Roman" w:cs="Times New Roman"/>
          <w:color w:val="000000" w:themeColor="text1"/>
          <w:sz w:val="24"/>
          <w:szCs w:val="24"/>
          <w:lang w:eastAsia="hu-HU"/>
        </w:rPr>
        <w:t xml:space="preserve">, </w:t>
      </w:r>
      <w:r w:rsidR="00BF6596">
        <w:rPr>
          <w:rFonts w:ascii="Times New Roman" w:eastAsia="Times New Roman" w:hAnsi="Times New Roman" w:cs="Times New Roman"/>
          <w:color w:val="000000" w:themeColor="text1"/>
          <w:sz w:val="24"/>
          <w:szCs w:val="24"/>
          <w:lang w:eastAsia="hu-HU"/>
        </w:rPr>
        <w:t xml:space="preserve">az </w:t>
      </w:r>
      <w:r w:rsidRPr="00FE1826">
        <w:rPr>
          <w:rFonts w:ascii="Times New Roman" w:eastAsia="Times New Roman" w:hAnsi="Times New Roman" w:cs="Times New Roman"/>
          <w:color w:val="000000" w:themeColor="text1"/>
          <w:sz w:val="24"/>
          <w:szCs w:val="24"/>
          <w:lang w:eastAsia="hu-HU"/>
        </w:rPr>
        <w:t>elkészítésével, visszaigazoló dokumentumok kezelésével kapcsolatos ügyek</w:t>
      </w:r>
      <w:r w:rsidR="00BF6596">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intéz</w:t>
      </w:r>
      <w:r w:rsidR="00BF659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e.</w:t>
      </w:r>
    </w:p>
    <w:p w14:paraId="6B141732" w14:textId="396906C7" w:rsidR="00FE1826" w:rsidRPr="00FE1826" w:rsidRDefault="00FE1826" w:rsidP="00FE1826">
      <w:pPr>
        <w:spacing w:after="0" w:line="240" w:lineRule="auto"/>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Segít</w:t>
      </w:r>
      <w:r w:rsidR="00BF6596">
        <w:rPr>
          <w:rFonts w:ascii="Times New Roman" w:eastAsia="Times New Roman" w:hAnsi="Times New Roman" w:cs="Times New Roman"/>
          <w:color w:val="000000" w:themeColor="text1"/>
          <w:sz w:val="24"/>
          <w:szCs w:val="24"/>
          <w:lang w:eastAsia="hu-HU"/>
        </w:rPr>
        <w:t>ette</w:t>
      </w:r>
      <w:r w:rsidRPr="00FE1826">
        <w:rPr>
          <w:rFonts w:ascii="Times New Roman" w:eastAsia="Times New Roman" w:hAnsi="Times New Roman" w:cs="Times New Roman"/>
          <w:color w:val="000000" w:themeColor="text1"/>
          <w:sz w:val="24"/>
          <w:szCs w:val="24"/>
          <w:lang w:eastAsia="hu-HU"/>
        </w:rPr>
        <w:t xml:space="preserve"> a pályázatokban dolgozók munkáját, iktat</w:t>
      </w:r>
      <w:r w:rsidR="00BF659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a rendelkezésére bocsátott iratokat.</w:t>
      </w:r>
    </w:p>
    <w:p w14:paraId="7CCAD158" w14:textId="4BC22FF8"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Az ASP rendszerben csatolt iratként elérhetővé t</w:t>
      </w:r>
      <w:r w:rsidR="003B6E0F">
        <w:rPr>
          <w:rFonts w:ascii="Times New Roman" w:hAnsi="Times New Roman" w:cs="Times New Roman"/>
          <w:color w:val="000000" w:themeColor="text1"/>
          <w:sz w:val="24"/>
          <w:szCs w:val="24"/>
        </w:rPr>
        <w:t>e</w:t>
      </w:r>
      <w:r w:rsidRPr="00FE1826">
        <w:rPr>
          <w:rFonts w:ascii="Times New Roman" w:hAnsi="Times New Roman" w:cs="Times New Roman"/>
          <w:color w:val="000000" w:themeColor="text1"/>
          <w:sz w:val="24"/>
          <w:szCs w:val="24"/>
        </w:rPr>
        <w:t>t</w:t>
      </w:r>
      <w:r w:rsidR="003D5422">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 az ügyintézők részére a hivatali munkavégzésükhöz.</w:t>
      </w:r>
    </w:p>
    <w:p w14:paraId="0BCE2AA9" w14:textId="2F13A231"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Hatósági statisztik</w:t>
      </w:r>
      <w:r w:rsidR="003D5422">
        <w:rPr>
          <w:rFonts w:ascii="Times New Roman" w:hAnsi="Times New Roman" w:cs="Times New Roman"/>
          <w:color w:val="000000" w:themeColor="text1"/>
          <w:sz w:val="24"/>
          <w:szCs w:val="24"/>
        </w:rPr>
        <w:t>át</w:t>
      </w:r>
      <w:r w:rsidRPr="00FE1826">
        <w:rPr>
          <w:rFonts w:ascii="Times New Roman" w:hAnsi="Times New Roman" w:cs="Times New Roman"/>
          <w:color w:val="000000" w:themeColor="text1"/>
          <w:sz w:val="24"/>
          <w:szCs w:val="24"/>
        </w:rPr>
        <w:t xml:space="preserve"> elkészít</w:t>
      </w:r>
      <w:r w:rsidR="003D5422">
        <w:rPr>
          <w:rFonts w:ascii="Times New Roman" w:hAnsi="Times New Roman" w:cs="Times New Roman"/>
          <w:color w:val="000000" w:themeColor="text1"/>
          <w:sz w:val="24"/>
          <w:szCs w:val="24"/>
        </w:rPr>
        <w:t>ett</w:t>
      </w:r>
      <w:r w:rsidRPr="00FE1826">
        <w:rPr>
          <w:rFonts w:ascii="Times New Roman" w:hAnsi="Times New Roman" w:cs="Times New Roman"/>
          <w:color w:val="000000" w:themeColor="text1"/>
          <w:sz w:val="24"/>
          <w:szCs w:val="24"/>
        </w:rPr>
        <w:t>e: OSAP 1229 - féléves ügyiratforgalmi adatszolgáltatás, a helyi önkormányzat államigazgatási és önkormányzati hatósági ügyekben hozott elsőfokú döntéseinek összefoglaló adatait tartalmazza, ágazatok szerint, határidők: minden év január 31., illetve július 31.</w:t>
      </w:r>
    </w:p>
    <w:p w14:paraId="76CB6634" w14:textId="77777777" w:rsidR="00615E7C" w:rsidRDefault="00615E7C" w:rsidP="00FE1826">
      <w:pPr>
        <w:spacing w:after="0" w:line="240" w:lineRule="auto"/>
        <w:jc w:val="both"/>
        <w:rPr>
          <w:rFonts w:ascii="Times New Roman" w:hAnsi="Times New Roman" w:cs="Times New Roman"/>
          <w:color w:val="000000" w:themeColor="text1"/>
          <w:sz w:val="24"/>
          <w:szCs w:val="24"/>
        </w:rPr>
      </w:pPr>
    </w:p>
    <w:p w14:paraId="7F475B73" w14:textId="2461A0B5"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Hirdetmények</w:t>
      </w:r>
      <w:r w:rsidR="003D5422">
        <w:rPr>
          <w:rFonts w:ascii="Times New Roman" w:hAnsi="Times New Roman" w:cs="Times New Roman"/>
          <w:color w:val="000000" w:themeColor="text1"/>
          <w:sz w:val="24"/>
          <w:szCs w:val="24"/>
        </w:rPr>
        <w:t>et</w:t>
      </w:r>
      <w:r w:rsidRPr="00FE1826">
        <w:rPr>
          <w:rFonts w:ascii="Times New Roman" w:hAnsi="Times New Roman" w:cs="Times New Roman"/>
          <w:color w:val="000000" w:themeColor="text1"/>
          <w:sz w:val="24"/>
          <w:szCs w:val="24"/>
        </w:rPr>
        <w:t xml:space="preserve"> kezel</w:t>
      </w:r>
      <w:r w:rsidR="003D5422">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 a Hivatal hirdetőtáblájára ingatlanárverési, illetve ismeretlen helyen tartózkodó személyekre vagy ismeretlen örökösökre vonatkozó iratok</w:t>
      </w:r>
      <w:r w:rsidR="003D5422">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xml:space="preserve"> kihelyez</w:t>
      </w:r>
      <w:r w:rsidR="003D5422">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 illetve elektronikus formában történő megjelentetésre</w:t>
      </w:r>
      <w:r w:rsidR="003D5422">
        <w:rPr>
          <w:rFonts w:ascii="Times New Roman" w:hAnsi="Times New Roman" w:cs="Times New Roman"/>
          <w:color w:val="000000" w:themeColor="text1"/>
          <w:sz w:val="24"/>
          <w:szCs w:val="24"/>
        </w:rPr>
        <w:t xml:space="preserve"> előkészítette</w:t>
      </w:r>
      <w:r w:rsidRPr="00FE1826">
        <w:rPr>
          <w:rFonts w:ascii="Times New Roman" w:hAnsi="Times New Roman" w:cs="Times New Roman"/>
          <w:color w:val="000000" w:themeColor="text1"/>
          <w:sz w:val="24"/>
          <w:szCs w:val="24"/>
        </w:rPr>
        <w:t>. A kifüggesztés időtartamának leteltét követően a kifüggesztést kérő szervezet</w:t>
      </w:r>
      <w:r w:rsidR="003D5422">
        <w:rPr>
          <w:rFonts w:ascii="Times New Roman" w:hAnsi="Times New Roman" w:cs="Times New Roman"/>
          <w:color w:val="000000" w:themeColor="text1"/>
          <w:sz w:val="24"/>
          <w:szCs w:val="24"/>
        </w:rPr>
        <w:t>et</w:t>
      </w:r>
      <w:r w:rsidRPr="00FE1826">
        <w:rPr>
          <w:rFonts w:ascii="Times New Roman" w:hAnsi="Times New Roman" w:cs="Times New Roman"/>
          <w:color w:val="000000" w:themeColor="text1"/>
          <w:sz w:val="24"/>
          <w:szCs w:val="24"/>
        </w:rPr>
        <w:t>– a dokumentum visszaküldésével – értesít</w:t>
      </w:r>
      <w:r w:rsidR="003D5422">
        <w:rPr>
          <w:rFonts w:ascii="Times New Roman" w:hAnsi="Times New Roman" w:cs="Times New Roman"/>
          <w:color w:val="000000" w:themeColor="text1"/>
          <w:sz w:val="24"/>
          <w:szCs w:val="24"/>
        </w:rPr>
        <w:t>ette.</w:t>
      </w:r>
    </w:p>
    <w:p w14:paraId="7330FBFF" w14:textId="589A9419" w:rsidR="00FE1826" w:rsidRDefault="00E7635A" w:rsidP="00FE182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Kezelte, naprakészen vezette a </w:t>
      </w:r>
      <w:r w:rsidR="00FE1826" w:rsidRPr="00FE1826">
        <w:rPr>
          <w:rFonts w:ascii="Times New Roman" w:hAnsi="Times New Roman" w:cs="Times New Roman"/>
          <w:color w:val="000000" w:themeColor="text1"/>
          <w:sz w:val="24"/>
          <w:szCs w:val="24"/>
        </w:rPr>
        <w:t>Kitüntető címek nyilvántartásá</w:t>
      </w:r>
      <w:r>
        <w:rPr>
          <w:rFonts w:ascii="Times New Roman" w:hAnsi="Times New Roman" w:cs="Times New Roman"/>
          <w:color w:val="000000" w:themeColor="text1"/>
          <w:sz w:val="24"/>
          <w:szCs w:val="24"/>
        </w:rPr>
        <w:t>t</w:t>
      </w:r>
      <w:r w:rsidR="00FE1826" w:rsidRPr="00FE1826">
        <w:rPr>
          <w:rFonts w:ascii="Times New Roman" w:hAnsi="Times New Roman" w:cs="Times New Roman"/>
          <w:color w:val="000000" w:themeColor="text1"/>
          <w:sz w:val="24"/>
          <w:szCs w:val="24"/>
        </w:rPr>
        <w:t>.</w:t>
      </w:r>
      <w:r w:rsidR="00615E7C">
        <w:rPr>
          <w:rFonts w:ascii="Times New Roman" w:hAnsi="Times New Roman" w:cs="Times New Roman"/>
          <w:color w:val="000000" w:themeColor="text1"/>
          <w:sz w:val="24"/>
          <w:szCs w:val="24"/>
        </w:rPr>
        <w:t xml:space="preserve"> </w:t>
      </w:r>
    </w:p>
    <w:p w14:paraId="4CD2F043" w14:textId="77777777" w:rsidR="00615E7C" w:rsidRDefault="00615E7C" w:rsidP="00FE1826">
      <w:pPr>
        <w:spacing w:after="0" w:line="240" w:lineRule="auto"/>
        <w:jc w:val="both"/>
        <w:rPr>
          <w:rFonts w:ascii="Times New Roman" w:hAnsi="Times New Roman" w:cs="Times New Roman"/>
          <w:color w:val="000000" w:themeColor="text1"/>
          <w:sz w:val="24"/>
          <w:szCs w:val="24"/>
        </w:rPr>
      </w:pPr>
    </w:p>
    <w:p w14:paraId="380BFDCA" w14:textId="77777777" w:rsidR="00615E7C" w:rsidRPr="00FE1826" w:rsidRDefault="00615E7C" w:rsidP="00615E7C">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lastRenderedPageBreak/>
        <w:t>Előre meghatározott, időszakosan jelentkező további feladat:</w:t>
      </w:r>
    </w:p>
    <w:p w14:paraId="3F13FD82" w14:textId="083BA0E5" w:rsidR="00615E7C" w:rsidRPr="00FE1826" w:rsidRDefault="00615E7C" w:rsidP="00615E7C">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A </w:t>
      </w:r>
      <w:r w:rsidRPr="00FE1826">
        <w:rPr>
          <w:rFonts w:ascii="Times New Roman" w:hAnsi="Times New Roman" w:cs="Times New Roman"/>
          <w:i/>
          <w:iCs/>
          <w:color w:val="000000" w:themeColor="text1"/>
          <w:sz w:val="24"/>
          <w:szCs w:val="24"/>
        </w:rPr>
        <w:t xml:space="preserve">Helyi Esélyegyenlőségi Program </w:t>
      </w:r>
      <w:r w:rsidRPr="00FE1826">
        <w:rPr>
          <w:rFonts w:ascii="Times New Roman" w:hAnsi="Times New Roman" w:cs="Times New Roman"/>
          <w:color w:val="000000" w:themeColor="text1"/>
          <w:sz w:val="24"/>
          <w:szCs w:val="24"/>
        </w:rPr>
        <w:t xml:space="preserve">(HEP) </w:t>
      </w:r>
      <w:r w:rsidR="00E7635A">
        <w:rPr>
          <w:rFonts w:ascii="Times New Roman" w:hAnsi="Times New Roman" w:cs="Times New Roman"/>
          <w:color w:val="000000" w:themeColor="text1"/>
          <w:sz w:val="24"/>
          <w:szCs w:val="24"/>
        </w:rPr>
        <w:t>felülvizsgálatában közreműködött</w:t>
      </w:r>
      <w:r w:rsidRPr="00FE1826">
        <w:rPr>
          <w:rFonts w:ascii="Times New Roman" w:hAnsi="Times New Roman" w:cs="Times New Roman"/>
          <w:color w:val="000000" w:themeColor="text1"/>
          <w:sz w:val="24"/>
          <w:szCs w:val="24"/>
        </w:rPr>
        <w:t>. A települési önkormányzatok jogszabályi előírás alapján 5 évre érvényes Programot és kapcsolódó Intézkedési Tervet (IT) fogadnak el, melynek időarányos megvalósulását 2 évenként át kell tekinteni.</w:t>
      </w:r>
    </w:p>
    <w:p w14:paraId="3940520F"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6E4FA9EB" w14:textId="49E31D04"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Iktatott főszám: </w:t>
      </w:r>
      <w:r w:rsidR="00615E7C">
        <w:rPr>
          <w:rFonts w:ascii="Times New Roman" w:hAnsi="Times New Roman" w:cs="Times New Roman"/>
          <w:color w:val="000000" w:themeColor="text1"/>
          <w:sz w:val="24"/>
          <w:szCs w:val="24"/>
        </w:rPr>
        <w:t>8036</w:t>
      </w:r>
      <w:r w:rsidRPr="00FE1826">
        <w:rPr>
          <w:rFonts w:ascii="Times New Roman" w:hAnsi="Times New Roman" w:cs="Times New Roman"/>
          <w:color w:val="000000" w:themeColor="text1"/>
          <w:sz w:val="24"/>
          <w:szCs w:val="24"/>
        </w:rPr>
        <w:t xml:space="preserve"> db</w:t>
      </w:r>
    </w:p>
    <w:p w14:paraId="01369C34" w14:textId="65899D0D"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Iktatott alszám: </w:t>
      </w:r>
      <w:r w:rsidR="00615E7C">
        <w:rPr>
          <w:rFonts w:ascii="Times New Roman" w:hAnsi="Times New Roman" w:cs="Times New Roman"/>
          <w:color w:val="000000" w:themeColor="text1"/>
          <w:sz w:val="24"/>
          <w:szCs w:val="24"/>
        </w:rPr>
        <w:t>21590</w:t>
      </w:r>
      <w:r w:rsidRPr="00FE1826">
        <w:rPr>
          <w:rFonts w:ascii="Times New Roman" w:hAnsi="Times New Roman" w:cs="Times New Roman"/>
          <w:color w:val="000000" w:themeColor="text1"/>
          <w:sz w:val="24"/>
          <w:szCs w:val="24"/>
        </w:rPr>
        <w:t xml:space="preserve"> db</w:t>
      </w:r>
    </w:p>
    <w:p w14:paraId="271325DF" w14:textId="522E65A6"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Irattárba helyezett ügyiratok száma: </w:t>
      </w:r>
      <w:r w:rsidR="00615E7C">
        <w:rPr>
          <w:rFonts w:ascii="Times New Roman" w:hAnsi="Times New Roman" w:cs="Times New Roman"/>
          <w:color w:val="000000" w:themeColor="text1"/>
          <w:sz w:val="24"/>
          <w:szCs w:val="24"/>
        </w:rPr>
        <w:t>4756</w:t>
      </w:r>
      <w:r w:rsidRPr="00FE1826">
        <w:rPr>
          <w:rFonts w:ascii="Times New Roman" w:hAnsi="Times New Roman" w:cs="Times New Roman"/>
          <w:color w:val="000000" w:themeColor="text1"/>
          <w:sz w:val="24"/>
          <w:szCs w:val="24"/>
        </w:rPr>
        <w:t xml:space="preserve"> db</w:t>
      </w:r>
    </w:p>
    <w:p w14:paraId="24A0B195" w14:textId="45EAD950"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Ingatlanárverési hirdetmény: </w:t>
      </w:r>
      <w:r w:rsidR="00615E7C">
        <w:rPr>
          <w:rFonts w:ascii="Times New Roman" w:hAnsi="Times New Roman" w:cs="Times New Roman"/>
          <w:color w:val="000000" w:themeColor="text1"/>
          <w:sz w:val="24"/>
          <w:szCs w:val="24"/>
        </w:rPr>
        <w:t>143</w:t>
      </w:r>
      <w:r w:rsidRPr="00FE1826">
        <w:rPr>
          <w:rFonts w:ascii="Times New Roman" w:hAnsi="Times New Roman" w:cs="Times New Roman"/>
          <w:color w:val="000000" w:themeColor="text1"/>
          <w:sz w:val="24"/>
          <w:szCs w:val="24"/>
        </w:rPr>
        <w:t xml:space="preserve"> db</w:t>
      </w:r>
    </w:p>
    <w:p w14:paraId="43C970BE" w14:textId="68039683"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Jegyzői tájékoztatás: </w:t>
      </w:r>
      <w:r w:rsidR="00615E7C">
        <w:rPr>
          <w:rFonts w:ascii="Times New Roman" w:hAnsi="Times New Roman" w:cs="Times New Roman"/>
          <w:color w:val="000000" w:themeColor="text1"/>
          <w:sz w:val="24"/>
          <w:szCs w:val="24"/>
        </w:rPr>
        <w:t>297</w:t>
      </w:r>
      <w:r w:rsidRPr="00FE1826">
        <w:rPr>
          <w:rFonts w:ascii="Times New Roman" w:hAnsi="Times New Roman" w:cs="Times New Roman"/>
          <w:color w:val="000000" w:themeColor="text1"/>
          <w:sz w:val="24"/>
          <w:szCs w:val="24"/>
        </w:rPr>
        <w:t xml:space="preserve"> db</w:t>
      </w:r>
    </w:p>
    <w:p w14:paraId="21F6EF6C" w14:textId="77777777" w:rsidR="00363ED5" w:rsidRPr="00FE1826" w:rsidRDefault="00363ED5" w:rsidP="00363ED5">
      <w:pPr>
        <w:spacing w:after="0" w:line="240" w:lineRule="auto"/>
        <w:jc w:val="both"/>
        <w:rPr>
          <w:rFonts w:ascii="Times New Roman" w:hAnsi="Times New Roman" w:cs="Times New Roman"/>
          <w:color w:val="000000" w:themeColor="text1"/>
          <w:sz w:val="24"/>
          <w:szCs w:val="24"/>
        </w:rPr>
      </w:pPr>
    </w:p>
    <w:p w14:paraId="194BBB7B" w14:textId="77777777"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Pályázatok iktatása:</w:t>
      </w:r>
    </w:p>
    <w:p w14:paraId="09642ED6" w14:textId="7757D28C"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EFOP-1.4.2 GYEP II. program: </w:t>
      </w:r>
      <w:r w:rsidR="00615E7C">
        <w:rPr>
          <w:rFonts w:ascii="Times New Roman" w:hAnsi="Times New Roman" w:cs="Times New Roman"/>
          <w:color w:val="000000" w:themeColor="text1"/>
          <w:sz w:val="24"/>
          <w:szCs w:val="24"/>
        </w:rPr>
        <w:t xml:space="preserve">4 </w:t>
      </w:r>
      <w:r w:rsidRPr="00FE1826">
        <w:rPr>
          <w:rFonts w:ascii="Times New Roman" w:hAnsi="Times New Roman" w:cs="Times New Roman"/>
          <w:color w:val="000000" w:themeColor="text1"/>
          <w:sz w:val="24"/>
          <w:szCs w:val="24"/>
        </w:rPr>
        <w:t>alszám</w:t>
      </w:r>
      <w:r>
        <w:rPr>
          <w:rFonts w:ascii="Times New Roman" w:hAnsi="Times New Roman" w:cs="Times New Roman"/>
          <w:color w:val="000000" w:themeColor="text1"/>
          <w:sz w:val="24"/>
          <w:szCs w:val="24"/>
        </w:rPr>
        <w:t xml:space="preserve"> lezárt pályázat</w:t>
      </w:r>
      <w:r w:rsidR="00615E7C">
        <w:rPr>
          <w:rFonts w:ascii="Times New Roman" w:hAnsi="Times New Roman" w:cs="Times New Roman"/>
          <w:color w:val="000000" w:themeColor="text1"/>
          <w:sz w:val="24"/>
          <w:szCs w:val="24"/>
        </w:rPr>
        <w:t>, fenntartási jelentések elküldése</w:t>
      </w:r>
    </w:p>
    <w:p w14:paraId="6365705A" w14:textId="36682B9C" w:rsidR="00363ED5" w:rsidRPr="00FE1826" w:rsidRDefault="00615E7C" w:rsidP="00363ED5">
      <w:pPr>
        <w:spacing w:after="0" w:line="240" w:lineRule="auto"/>
        <w:jc w:val="both"/>
        <w:rPr>
          <w:rFonts w:ascii="Times New Roman" w:hAnsi="Times New Roman" w:cs="Times New Roman"/>
          <w:color w:val="000000" w:themeColor="text1"/>
          <w:sz w:val="24"/>
          <w:szCs w:val="24"/>
        </w:rPr>
      </w:pPr>
      <w:r w:rsidRPr="00CA1721">
        <w:rPr>
          <w:rFonts w:ascii="Times New Roman" w:hAnsi="Times New Roman" w:cs="Times New Roman"/>
          <w:color w:val="000000" w:themeColor="text1"/>
          <w:sz w:val="24"/>
          <w:szCs w:val="24"/>
        </w:rPr>
        <w:t xml:space="preserve">TOP_PLUSSZ-3.1.3: „Helyi humán fejlesztések”: </w:t>
      </w:r>
      <w:r w:rsidR="00CA1721" w:rsidRPr="00CA1721">
        <w:rPr>
          <w:rFonts w:ascii="Times New Roman" w:hAnsi="Times New Roman" w:cs="Times New Roman"/>
          <w:color w:val="000000" w:themeColor="text1"/>
          <w:sz w:val="24"/>
          <w:szCs w:val="24"/>
        </w:rPr>
        <w:t>229 alszámmal</w:t>
      </w:r>
      <w:r w:rsidR="00CA1721" w:rsidRPr="00AC3C90">
        <w:rPr>
          <w:rFonts w:ascii="Times New Roman" w:hAnsi="Times New Roman" w:cs="Times New Roman"/>
          <w:color w:val="000000" w:themeColor="text1"/>
          <w:sz w:val="24"/>
          <w:szCs w:val="24"/>
        </w:rPr>
        <w:t xml:space="preserve"> folyamatban lévő pályázat</w:t>
      </w:r>
    </w:p>
    <w:p w14:paraId="41FBDF3D" w14:textId="77777777" w:rsidR="00FE1826" w:rsidRPr="00FE1826" w:rsidRDefault="00FE1826" w:rsidP="00FE1826">
      <w:pPr>
        <w:spacing w:after="0" w:line="240" w:lineRule="auto"/>
        <w:jc w:val="both"/>
        <w:rPr>
          <w:rFonts w:ascii="Times New Roman" w:hAnsi="Times New Roman" w:cs="Times New Roman"/>
          <w:i/>
          <w:iCs/>
          <w:color w:val="000000" w:themeColor="text1"/>
          <w:sz w:val="24"/>
          <w:szCs w:val="24"/>
        </w:rPr>
      </w:pPr>
    </w:p>
    <w:p w14:paraId="76AFF3BC" w14:textId="77777777" w:rsidR="00FE1826" w:rsidRPr="00C01DFD" w:rsidRDefault="00FE1826" w:rsidP="00DC35A1">
      <w:pPr>
        <w:numPr>
          <w:ilvl w:val="0"/>
          <w:numId w:val="7"/>
        </w:numPr>
        <w:tabs>
          <w:tab w:val="left" w:pos="426"/>
        </w:tabs>
        <w:spacing w:after="0" w:line="240" w:lineRule="auto"/>
        <w:ind w:left="0" w:firstLine="0"/>
        <w:contextualSpacing/>
        <w:jc w:val="both"/>
        <w:rPr>
          <w:rFonts w:ascii="Times New Roman" w:hAnsi="Times New Roman" w:cs="Times New Roman"/>
          <w:b/>
          <w:bCs/>
          <w:sz w:val="24"/>
          <w:szCs w:val="24"/>
        </w:rPr>
      </w:pPr>
      <w:r w:rsidRPr="00C01DFD">
        <w:rPr>
          <w:rFonts w:ascii="Times New Roman" w:hAnsi="Times New Roman" w:cs="Times New Roman"/>
          <w:b/>
          <w:bCs/>
          <w:sz w:val="24"/>
          <w:szCs w:val="24"/>
        </w:rPr>
        <w:t>Testületi anyagkezelés</w:t>
      </w:r>
    </w:p>
    <w:p w14:paraId="74704C78" w14:textId="77777777" w:rsidR="00A21CA2" w:rsidRPr="00C01DFD" w:rsidRDefault="00A21CA2" w:rsidP="00A21CA2">
      <w:pPr>
        <w:spacing w:after="0" w:line="240" w:lineRule="auto"/>
        <w:jc w:val="both"/>
        <w:rPr>
          <w:rFonts w:ascii="Times New Roman" w:hAnsi="Times New Roman" w:cs="Times New Roman"/>
          <w:sz w:val="24"/>
          <w:szCs w:val="24"/>
        </w:rPr>
      </w:pPr>
      <w:r w:rsidRPr="00C01DFD">
        <w:rPr>
          <w:rFonts w:ascii="Times New Roman" w:hAnsi="Times New Roman" w:cs="Times New Roman"/>
          <w:sz w:val="24"/>
          <w:szCs w:val="24"/>
        </w:rPr>
        <w:t>A feladatot 1 fő testületi anyagkezelő végzi.</w:t>
      </w:r>
    </w:p>
    <w:p w14:paraId="13328E0F" w14:textId="44BADEFD"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Bizottsági ülések és Képviselő-testületi ülések meghívói</w:t>
      </w:r>
      <w:r w:rsidR="003B6E0F" w:rsidRPr="00C01DFD">
        <w:rPr>
          <w:rFonts w:ascii="Times New Roman" w:eastAsia="Times New Roman" w:hAnsi="Times New Roman" w:cs="Times New Roman"/>
          <w:sz w:val="24"/>
          <w:szCs w:val="24"/>
          <w:lang w:eastAsia="hu-HU"/>
        </w:rPr>
        <w:t>t</w:t>
      </w:r>
      <w:r w:rsidRPr="00C01DFD">
        <w:rPr>
          <w:rFonts w:ascii="Times New Roman" w:eastAsia="Times New Roman" w:hAnsi="Times New Roman" w:cs="Times New Roman"/>
          <w:sz w:val="24"/>
          <w:szCs w:val="24"/>
          <w:lang w:eastAsia="hu-HU"/>
        </w:rPr>
        <w:t xml:space="preserve"> megír</w:t>
      </w:r>
      <w:r w:rsidR="00E7635A" w:rsidRPr="00C01DFD">
        <w:rPr>
          <w:rFonts w:ascii="Times New Roman" w:eastAsia="Times New Roman" w:hAnsi="Times New Roman" w:cs="Times New Roman"/>
          <w:sz w:val="24"/>
          <w:szCs w:val="24"/>
          <w:lang w:eastAsia="hu-HU"/>
        </w:rPr>
        <w:t>t</w:t>
      </w:r>
      <w:r w:rsidRPr="00C01DFD">
        <w:rPr>
          <w:rFonts w:ascii="Times New Roman" w:eastAsia="Times New Roman" w:hAnsi="Times New Roman" w:cs="Times New Roman"/>
          <w:sz w:val="24"/>
          <w:szCs w:val="24"/>
          <w:lang w:eastAsia="hu-HU"/>
        </w:rPr>
        <w:t>a, egyeztet</w:t>
      </w:r>
      <w:r w:rsidR="00E7635A" w:rsidRPr="00C01DFD">
        <w:rPr>
          <w:rFonts w:ascii="Times New Roman" w:eastAsia="Times New Roman" w:hAnsi="Times New Roman" w:cs="Times New Roman"/>
          <w:sz w:val="24"/>
          <w:szCs w:val="24"/>
          <w:lang w:eastAsia="hu-HU"/>
        </w:rPr>
        <w:t>ett</w:t>
      </w:r>
      <w:r w:rsidRPr="00C01DFD">
        <w:rPr>
          <w:rFonts w:ascii="Times New Roman" w:eastAsia="Times New Roman" w:hAnsi="Times New Roman" w:cs="Times New Roman"/>
          <w:sz w:val="24"/>
          <w:szCs w:val="24"/>
          <w:lang w:eastAsia="hu-HU"/>
        </w:rPr>
        <w:t xml:space="preserve"> a jegyzővel és az osztályvezetőkkel.</w:t>
      </w:r>
    </w:p>
    <w:p w14:paraId="15808FAC" w14:textId="162A6568"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Összegyűjt</w:t>
      </w:r>
      <w:r w:rsidR="00E7635A" w:rsidRPr="00C01DFD">
        <w:rPr>
          <w:rFonts w:ascii="Times New Roman" w:eastAsia="Times New Roman" w:hAnsi="Times New Roman" w:cs="Times New Roman"/>
          <w:sz w:val="24"/>
          <w:szCs w:val="24"/>
          <w:lang w:eastAsia="hu-HU"/>
        </w:rPr>
        <w:t>ötte</w:t>
      </w:r>
      <w:r w:rsidRPr="00C01DFD">
        <w:rPr>
          <w:rFonts w:ascii="Times New Roman" w:eastAsia="Times New Roman" w:hAnsi="Times New Roman" w:cs="Times New Roman"/>
          <w:sz w:val="24"/>
          <w:szCs w:val="24"/>
          <w:lang w:eastAsia="hu-HU"/>
        </w:rPr>
        <w:t xml:space="preserve"> a napirendi pontokhoz tartozó anyagokat</w:t>
      </w:r>
      <w:r w:rsidR="003B6E0F" w:rsidRPr="00C01DFD">
        <w:rPr>
          <w:rFonts w:ascii="Times New Roman" w:eastAsia="Times New Roman" w:hAnsi="Times New Roman" w:cs="Times New Roman"/>
          <w:sz w:val="24"/>
          <w:szCs w:val="24"/>
          <w:lang w:eastAsia="hu-HU"/>
        </w:rPr>
        <w:t>,</w:t>
      </w:r>
      <w:r w:rsidRPr="00C01DFD">
        <w:rPr>
          <w:rFonts w:ascii="Times New Roman" w:eastAsia="Times New Roman" w:hAnsi="Times New Roman" w:cs="Times New Roman"/>
          <w:sz w:val="24"/>
          <w:szCs w:val="24"/>
          <w:lang w:eastAsia="hu-HU"/>
        </w:rPr>
        <w:t xml:space="preserve"> az előterjesztéseket </w:t>
      </w:r>
      <w:r w:rsidR="00E7635A" w:rsidRPr="00C01DFD">
        <w:rPr>
          <w:rFonts w:ascii="Times New Roman" w:eastAsia="Times New Roman" w:hAnsi="Times New Roman" w:cs="Times New Roman"/>
          <w:sz w:val="24"/>
          <w:szCs w:val="24"/>
          <w:lang w:eastAsia="hu-HU"/>
        </w:rPr>
        <w:t xml:space="preserve">a </w:t>
      </w:r>
      <w:r w:rsidRPr="00C01DFD">
        <w:rPr>
          <w:rFonts w:ascii="Times New Roman" w:eastAsia="Times New Roman" w:hAnsi="Times New Roman" w:cs="Times New Roman"/>
          <w:sz w:val="24"/>
          <w:szCs w:val="24"/>
          <w:lang w:eastAsia="hu-HU"/>
        </w:rPr>
        <w:t>készítőktől, azokat rendszerez</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w:t>
      </w:r>
    </w:p>
    <w:p w14:paraId="00147222" w14:textId="4D6E2F7A"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A Képviselő-testület, bizottságok üléseinek meghívóit és előterjesztéseit elektronikusan megküld</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az érintettek számára (Képviselő-testület tagjainak, bizottságok tagjainak, Jegyzőnek, Alpolgármesternek, Osztályvezetőknek, állandó meghívottaknak, előadóknak, érdekelteknek, a honlap kezelőjének).</w:t>
      </w:r>
    </w:p>
    <w:p w14:paraId="2B6B421E" w14:textId="402ABE97"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Összegyűjt</w:t>
      </w:r>
      <w:r w:rsidR="00E7635A" w:rsidRPr="00C01DFD">
        <w:rPr>
          <w:rFonts w:ascii="Times New Roman" w:eastAsia="Times New Roman" w:hAnsi="Times New Roman" w:cs="Times New Roman"/>
          <w:sz w:val="24"/>
          <w:szCs w:val="24"/>
          <w:lang w:eastAsia="hu-HU"/>
        </w:rPr>
        <w:t>ötte</w:t>
      </w:r>
      <w:r w:rsidRPr="00C01DFD">
        <w:rPr>
          <w:rFonts w:ascii="Times New Roman" w:eastAsia="Times New Roman" w:hAnsi="Times New Roman" w:cs="Times New Roman"/>
          <w:sz w:val="24"/>
          <w:szCs w:val="24"/>
          <w:lang w:eastAsia="hu-HU"/>
        </w:rPr>
        <w:t xml:space="preserve"> a lejárt </w:t>
      </w:r>
      <w:proofErr w:type="spellStart"/>
      <w:r w:rsidRPr="00C01DFD">
        <w:rPr>
          <w:rFonts w:ascii="Times New Roman" w:eastAsia="Times New Roman" w:hAnsi="Times New Roman" w:cs="Times New Roman"/>
          <w:sz w:val="24"/>
          <w:szCs w:val="24"/>
          <w:lang w:eastAsia="hu-HU"/>
        </w:rPr>
        <w:t>határidejű</w:t>
      </w:r>
      <w:proofErr w:type="spellEnd"/>
      <w:r w:rsidRPr="00C01DFD">
        <w:rPr>
          <w:rFonts w:ascii="Times New Roman" w:eastAsia="Times New Roman" w:hAnsi="Times New Roman" w:cs="Times New Roman"/>
          <w:sz w:val="24"/>
          <w:szCs w:val="24"/>
          <w:lang w:eastAsia="hu-HU"/>
        </w:rPr>
        <w:t xml:space="preserve"> határozatokat.</w:t>
      </w:r>
    </w:p>
    <w:p w14:paraId="4CD4427B" w14:textId="3B02886D"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Előkészít</w:t>
      </w:r>
      <w:r w:rsidR="00E7635A"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xml:space="preserve"> a bizottsági ülésekre, testületi ülésekre a nyílt és zárt ülésekre külön a jelenléti ívek 2 példányát és gondoskod</w:t>
      </w:r>
      <w:r w:rsidR="00E7635A" w:rsidRPr="00C01DFD">
        <w:rPr>
          <w:rFonts w:ascii="Times New Roman" w:eastAsia="Times New Roman" w:hAnsi="Times New Roman" w:cs="Times New Roman"/>
          <w:sz w:val="24"/>
          <w:szCs w:val="24"/>
          <w:lang w:eastAsia="hu-HU"/>
        </w:rPr>
        <w:t>ott</w:t>
      </w:r>
      <w:r w:rsidRPr="00C01DFD">
        <w:rPr>
          <w:rFonts w:ascii="Times New Roman" w:eastAsia="Times New Roman" w:hAnsi="Times New Roman" w:cs="Times New Roman"/>
          <w:sz w:val="24"/>
          <w:szCs w:val="24"/>
          <w:lang w:eastAsia="hu-HU"/>
        </w:rPr>
        <w:t xml:space="preserve"> azoknak a jelenlévőkkel való aláíratásáról.</w:t>
      </w:r>
    </w:p>
    <w:p w14:paraId="06073809" w14:textId="1196B9EA"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Technikailag előkészít</w:t>
      </w:r>
      <w:r w:rsidR="00E7635A"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xml:space="preserve"> a bizottságok üléseit, testületi ülések üléseit (terem berendezés megszervezése, hangfelvétel, fűtés, üres terem, hosszabbítók, elosztók).</w:t>
      </w:r>
    </w:p>
    <w:p w14:paraId="5DFD7275" w14:textId="127AFFEB"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Bizottsági és Képviselő-testületi üléseken, szükség esetén más üléseken a vezetők utasítása alapján jegyzőkönyvet készít</w:t>
      </w:r>
      <w:r w:rsidR="00E7635A" w:rsidRPr="00C01DFD">
        <w:rPr>
          <w:rFonts w:ascii="Times New Roman" w:eastAsia="Times New Roman" w:hAnsi="Times New Roman" w:cs="Times New Roman"/>
          <w:sz w:val="24"/>
          <w:szCs w:val="24"/>
          <w:lang w:eastAsia="hu-HU"/>
        </w:rPr>
        <w:t>ett</w:t>
      </w:r>
      <w:r w:rsidRPr="00C01DFD">
        <w:rPr>
          <w:rFonts w:ascii="Times New Roman" w:eastAsia="Times New Roman" w:hAnsi="Times New Roman" w:cs="Times New Roman"/>
          <w:sz w:val="24"/>
          <w:szCs w:val="24"/>
          <w:lang w:eastAsia="hu-HU"/>
        </w:rPr>
        <w:t>.</w:t>
      </w:r>
    </w:p>
    <w:p w14:paraId="5F1CCD64" w14:textId="1C431F27"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Részt ve</w:t>
      </w:r>
      <w:r w:rsidR="00E7635A" w:rsidRPr="00C01DFD">
        <w:rPr>
          <w:rFonts w:ascii="Times New Roman" w:eastAsia="Times New Roman" w:hAnsi="Times New Roman" w:cs="Times New Roman"/>
          <w:sz w:val="24"/>
          <w:szCs w:val="24"/>
          <w:lang w:eastAsia="hu-HU"/>
        </w:rPr>
        <w:t>tt</w:t>
      </w:r>
      <w:r w:rsidRPr="00C01DFD">
        <w:rPr>
          <w:rFonts w:ascii="Times New Roman" w:eastAsia="Times New Roman" w:hAnsi="Times New Roman" w:cs="Times New Roman"/>
          <w:sz w:val="24"/>
          <w:szCs w:val="24"/>
          <w:lang w:eastAsia="hu-HU"/>
        </w:rPr>
        <w:t xml:space="preserve"> a bizottsági üléseken, valamint a Képviselő-testület ülésein, vezet</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 bizottságok és Képviselő-testületi ülések jegyzőkönyveit.</w:t>
      </w:r>
    </w:p>
    <w:p w14:paraId="6F005BD4" w14:textId="66D392F6"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A bizottságok üléseinek jegyzőkönyveit az ülést követően 5 napon belül írásban elkészít</w:t>
      </w:r>
      <w:r w:rsidR="00E7635A"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xml:space="preserve"> és elektronikusan megküld</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egyeztetésre az illetékes bizottság elnökének, majd jóváhagyást követően annak 2 példányát hitelesíttet</w:t>
      </w:r>
      <w:r w:rsidR="00E7635A"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w:t>
      </w:r>
    </w:p>
    <w:p w14:paraId="7BCFC06F" w14:textId="6D420AD9"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A bizottsági ülés jegyzőkönyvét, meghívóját, jelenléti ívét és az előterjesztéseket az ülést követő 15 napon belül feltölt</w:t>
      </w:r>
      <w:r w:rsidR="00E7635A" w:rsidRPr="00C01DFD">
        <w:rPr>
          <w:rFonts w:ascii="Times New Roman" w:eastAsia="Times New Roman" w:hAnsi="Times New Roman" w:cs="Times New Roman"/>
          <w:sz w:val="24"/>
          <w:szCs w:val="24"/>
          <w:lang w:eastAsia="hu-HU"/>
        </w:rPr>
        <w:t>ötte</w:t>
      </w:r>
      <w:r w:rsidRPr="00C01DFD">
        <w:rPr>
          <w:rFonts w:ascii="Times New Roman" w:eastAsia="Times New Roman" w:hAnsi="Times New Roman" w:cs="Times New Roman"/>
          <w:sz w:val="24"/>
          <w:szCs w:val="24"/>
          <w:lang w:eastAsia="hu-HU"/>
        </w:rPr>
        <w:t xml:space="preserve"> a </w:t>
      </w:r>
      <w:r w:rsidRPr="00C01DFD">
        <w:rPr>
          <w:rFonts w:ascii="Times New Roman" w:eastAsia="Times New Roman" w:hAnsi="Times New Roman" w:cs="Times New Roman"/>
          <w:sz w:val="24"/>
          <w:szCs w:val="24"/>
          <w:u w:val="single"/>
          <w:lang w:eastAsia="hu-HU"/>
        </w:rPr>
        <w:t>törvényességi felügyelet</w:t>
      </w:r>
      <w:r w:rsidRPr="00C01DFD">
        <w:rPr>
          <w:rFonts w:ascii="Times New Roman" w:eastAsia="Times New Roman" w:hAnsi="Times New Roman" w:cs="Times New Roman"/>
          <w:sz w:val="24"/>
          <w:szCs w:val="24"/>
          <w:lang w:eastAsia="hu-HU"/>
        </w:rPr>
        <w:t xml:space="preserve"> rendszerébe, módosított és egységes szerkezetű rendeleteket a </w:t>
      </w:r>
      <w:hyperlink r:id="rId8" w:history="1">
        <w:proofErr w:type="spellStart"/>
        <w:r w:rsidRPr="00C01DFD">
          <w:rPr>
            <w:rStyle w:val="Hiperhivatkozs"/>
            <w:rFonts w:ascii="Times New Roman" w:eastAsia="Times New Roman" w:hAnsi="Times New Roman" w:cs="Times New Roman"/>
            <w:color w:val="auto"/>
            <w:sz w:val="24"/>
            <w:szCs w:val="24"/>
            <w:lang w:eastAsia="hu-HU"/>
          </w:rPr>
          <w:t>LocLex</w:t>
        </w:r>
        <w:proofErr w:type="spellEnd"/>
      </w:hyperlink>
      <w:r w:rsidRPr="00C01DFD">
        <w:rPr>
          <w:rFonts w:ascii="Times New Roman" w:eastAsia="Times New Roman" w:hAnsi="Times New Roman" w:cs="Times New Roman"/>
          <w:sz w:val="24"/>
          <w:szCs w:val="24"/>
          <w:lang w:eastAsia="hu-HU"/>
        </w:rPr>
        <w:t xml:space="preserve"> felületen való publikáláshoz előkészít</w:t>
      </w:r>
      <w:r w:rsidR="00E7635A"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a Polgármesteri Hivatal nyilvántartásába 2 példányt lefűz</w:t>
      </w:r>
      <w:r w:rsidR="00E7635A" w:rsidRPr="00C01DFD">
        <w:rPr>
          <w:rFonts w:ascii="Times New Roman" w:eastAsia="Times New Roman" w:hAnsi="Times New Roman" w:cs="Times New Roman"/>
          <w:sz w:val="24"/>
          <w:szCs w:val="24"/>
          <w:lang w:eastAsia="hu-HU"/>
        </w:rPr>
        <w:t>ött</w:t>
      </w:r>
      <w:r w:rsidRPr="00C01DFD">
        <w:rPr>
          <w:rFonts w:ascii="Times New Roman" w:eastAsia="Times New Roman" w:hAnsi="Times New Roman" w:cs="Times New Roman"/>
          <w:sz w:val="24"/>
          <w:szCs w:val="24"/>
          <w:lang w:eastAsia="hu-HU"/>
        </w:rPr>
        <w:t>, aláírással, bélyegzővel hitelesítetten.</w:t>
      </w:r>
    </w:p>
    <w:p w14:paraId="6C165C3B" w14:textId="0F815080" w:rsidR="00A21CA2" w:rsidRPr="00C01DFD" w:rsidRDefault="00A21CA2" w:rsidP="00A21CA2">
      <w:pPr>
        <w:spacing w:after="0" w:line="240" w:lineRule="auto"/>
        <w:jc w:val="both"/>
        <w:rPr>
          <w:rFonts w:ascii="Times New Roman" w:eastAsia="Times New Roman" w:hAnsi="Times New Roman" w:cs="Times New Roman"/>
          <w:b/>
          <w:bCs/>
          <w:i/>
          <w:iCs/>
          <w:sz w:val="24"/>
          <w:szCs w:val="24"/>
          <w:lang w:eastAsia="hu-HU"/>
        </w:rPr>
      </w:pPr>
      <w:r w:rsidRPr="00C01DFD">
        <w:rPr>
          <w:rFonts w:ascii="Times New Roman" w:eastAsia="Times New Roman" w:hAnsi="Times New Roman" w:cs="Times New Roman"/>
          <w:sz w:val="24"/>
          <w:szCs w:val="24"/>
          <w:lang w:eastAsia="hu-HU"/>
        </w:rPr>
        <w:t>A Képviselő-testület üléseinek jegyzőkönyveit az ülést követően 5 napon belül írásban elkészít</w:t>
      </w:r>
      <w:r w:rsidR="00E7635A"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és elektronikusan megküld</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egyeztetésre a polgármester és a jegyző részére, majd jóváhagyást követően annak 2 példányát hitelesíttet</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w:t>
      </w:r>
    </w:p>
    <w:p w14:paraId="30DD31A8" w14:textId="7096711B"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A Képviselő- testületi ülések jegyzőkönyvét, jelenléti ívét, meghívóját, teljes anyagát, 15 napon belül feltölti a törvényességi felület rendszerébe, a Polgármesteri Hivatal nyilvántartásába 2 példányt papír alapon, aláírással, bélyegzővel hitelesítetten, az ülés jelenléti ívével, meghívójával és teljes anyagával együtt lefűz</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w:t>
      </w:r>
    </w:p>
    <w:p w14:paraId="30C6B500" w14:textId="7C3B8F81"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lastRenderedPageBreak/>
        <w:t>A Jánoshalma Roma Nemzetiségi Önkormányzat (továbbiakban: JRNÖ) üléseinek jegyzőkönyveit az ülést követően 5 napon belül írásban elkészít</w:t>
      </w:r>
      <w:r w:rsidR="00E7635A"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és elektronikusan megküld</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egyeztetésre az elnök és a jegyző részére, majd jóváhagyást követően annak 2 példányát hitelesíttet</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w:t>
      </w:r>
    </w:p>
    <w:p w14:paraId="521A98F7" w14:textId="38C84C0A"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A JRNÖ üléseinek jegyzőkönyvét 15 napon belül feltölt</w:t>
      </w:r>
      <w:r w:rsidR="00E7635A" w:rsidRPr="00C01DFD">
        <w:rPr>
          <w:rFonts w:ascii="Times New Roman" w:eastAsia="Times New Roman" w:hAnsi="Times New Roman" w:cs="Times New Roman"/>
          <w:sz w:val="24"/>
          <w:szCs w:val="24"/>
          <w:lang w:eastAsia="hu-HU"/>
        </w:rPr>
        <w:t>ötte</w:t>
      </w:r>
      <w:r w:rsidRPr="00C01DFD">
        <w:rPr>
          <w:rFonts w:ascii="Times New Roman" w:eastAsia="Times New Roman" w:hAnsi="Times New Roman" w:cs="Times New Roman"/>
          <w:sz w:val="24"/>
          <w:szCs w:val="24"/>
          <w:lang w:eastAsia="hu-HU"/>
        </w:rPr>
        <w:t xml:space="preserve"> a </w:t>
      </w:r>
      <w:hyperlink r:id="rId9" w:history="1">
        <w:r w:rsidRPr="00C01DFD">
          <w:rPr>
            <w:rStyle w:val="Hiperhivatkozs"/>
            <w:rFonts w:ascii="Times New Roman" w:eastAsia="Times New Roman" w:hAnsi="Times New Roman" w:cs="Times New Roman"/>
            <w:color w:val="auto"/>
            <w:sz w:val="24"/>
            <w:szCs w:val="24"/>
            <w:u w:val="none"/>
            <w:lang w:eastAsia="hu-HU"/>
          </w:rPr>
          <w:t>törvényességi</w:t>
        </w:r>
      </w:hyperlink>
      <w:r w:rsidRPr="00C01DFD">
        <w:rPr>
          <w:rFonts w:ascii="Times New Roman" w:eastAsia="Times New Roman" w:hAnsi="Times New Roman" w:cs="Times New Roman"/>
          <w:sz w:val="24"/>
          <w:szCs w:val="24"/>
          <w:lang w:eastAsia="hu-HU"/>
        </w:rPr>
        <w:t xml:space="preserve"> felületre az ülés jelenléti ívével, meghívójával és teljes anyagával együtt a Polgármesteri Hivatal nyilvántartásába 2 példányt papír alapon, aláírással, bélyegzővel hitelesítetten, az ülés jelenléti ívével, meghívójával és teljes anyagával együtt lefűz</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w:t>
      </w:r>
    </w:p>
    <w:p w14:paraId="616B1F02" w14:textId="76F53C9A"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 xml:space="preserve">A Képviselő-testület által alkotott rendeleteket és azok módosításainak egységes szerkezetű rendeletit a </w:t>
      </w:r>
      <w:hyperlink r:id="rId10" w:history="1">
        <w:r w:rsidRPr="00C01DFD">
          <w:rPr>
            <w:rStyle w:val="Hiperhivatkozs"/>
            <w:rFonts w:ascii="Times New Roman" w:eastAsia="Times New Roman" w:hAnsi="Times New Roman" w:cs="Times New Roman"/>
            <w:color w:val="auto"/>
            <w:sz w:val="24"/>
            <w:szCs w:val="24"/>
            <w:u w:val="none"/>
            <w:lang w:eastAsia="hu-HU"/>
          </w:rPr>
          <w:t>törvényességi</w:t>
        </w:r>
      </w:hyperlink>
      <w:r w:rsidRPr="00C01DFD">
        <w:rPr>
          <w:rFonts w:ascii="Times New Roman" w:eastAsia="Times New Roman" w:hAnsi="Times New Roman" w:cs="Times New Roman"/>
          <w:sz w:val="24"/>
          <w:szCs w:val="24"/>
          <w:lang w:eastAsia="hu-HU"/>
        </w:rPr>
        <w:t xml:space="preserve">  felületen való publikáláshoz előkészít</w:t>
      </w:r>
      <w:r w:rsidR="00E7635A"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w:t>
      </w:r>
    </w:p>
    <w:p w14:paraId="6591836A" w14:textId="1185C61A"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A Polgármesteri Hivatal nyilvántartásába 2 példányt papír alapon, aláírással, bélyegzővel hitelesítetten lefűz</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w:t>
      </w:r>
    </w:p>
    <w:p w14:paraId="1A6B64BC" w14:textId="5E0FF897"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A bizottságok és a Képviselő-testület anyagát, jegyzőkönyvét, kivonatait, hanganyagát a Polgármesteri Hivatal számítógépes hálózatára felte</w:t>
      </w:r>
      <w:r w:rsidR="00E7635A" w:rsidRPr="00C01DFD">
        <w:rPr>
          <w:rFonts w:ascii="Times New Roman" w:eastAsia="Times New Roman" w:hAnsi="Times New Roman" w:cs="Times New Roman"/>
          <w:sz w:val="24"/>
          <w:szCs w:val="24"/>
          <w:lang w:eastAsia="hu-HU"/>
        </w:rPr>
        <w:t>tte</w:t>
      </w:r>
      <w:r w:rsidRPr="00C01DFD">
        <w:rPr>
          <w:rFonts w:ascii="Times New Roman" w:eastAsia="Times New Roman" w:hAnsi="Times New Roman" w:cs="Times New Roman"/>
          <w:sz w:val="24"/>
          <w:szCs w:val="24"/>
          <w:lang w:eastAsia="hu-HU"/>
        </w:rPr>
        <w:t>.</w:t>
      </w:r>
    </w:p>
    <w:p w14:paraId="25043101" w14:textId="2AC6C748"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Vezet</w:t>
      </w:r>
      <w:r w:rsidR="00E7635A"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 bizottságok határozatainak nyilvántartását tartalmazó Excel táblákat, elkészít</w:t>
      </w:r>
      <w:r w:rsidR="004A7530"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xml:space="preserve"> és továbbít</w:t>
      </w:r>
      <w:r w:rsidR="004A7530" w:rsidRPr="00C01DFD">
        <w:rPr>
          <w:rFonts w:ascii="Times New Roman" w:eastAsia="Times New Roman" w:hAnsi="Times New Roman" w:cs="Times New Roman"/>
          <w:sz w:val="24"/>
          <w:szCs w:val="24"/>
          <w:lang w:eastAsia="hu-HU"/>
        </w:rPr>
        <w:t>otta</w:t>
      </w:r>
      <w:r w:rsidRPr="00C01DFD">
        <w:rPr>
          <w:rFonts w:ascii="Times New Roman" w:eastAsia="Times New Roman" w:hAnsi="Times New Roman" w:cs="Times New Roman"/>
          <w:sz w:val="24"/>
          <w:szCs w:val="24"/>
          <w:lang w:eastAsia="hu-HU"/>
        </w:rPr>
        <w:t xml:space="preserve"> az elkészült kivonatokat az érintetteknek.</w:t>
      </w:r>
    </w:p>
    <w:p w14:paraId="2CD8A963" w14:textId="35E62226"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Vezet</w:t>
      </w:r>
      <w:r w:rsidR="004A7530"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 Képviselő-testület határozatainak nyilvántartását tartalmazó Excel táblákat, elkészít</w:t>
      </w:r>
      <w:r w:rsidR="004A7530"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xml:space="preserve"> és továbbít</w:t>
      </w:r>
      <w:r w:rsidR="004A7530" w:rsidRPr="00C01DFD">
        <w:rPr>
          <w:rFonts w:ascii="Times New Roman" w:eastAsia="Times New Roman" w:hAnsi="Times New Roman" w:cs="Times New Roman"/>
          <w:sz w:val="24"/>
          <w:szCs w:val="24"/>
          <w:lang w:eastAsia="hu-HU"/>
        </w:rPr>
        <w:t>ott</w:t>
      </w:r>
      <w:r w:rsidRPr="00C01DFD">
        <w:rPr>
          <w:rFonts w:ascii="Times New Roman" w:eastAsia="Times New Roman" w:hAnsi="Times New Roman" w:cs="Times New Roman"/>
          <w:sz w:val="24"/>
          <w:szCs w:val="24"/>
          <w:lang w:eastAsia="hu-HU"/>
        </w:rPr>
        <w:t>a az elkészült kivonatokat az érintetteknek.</w:t>
      </w:r>
    </w:p>
    <w:p w14:paraId="0EE71362" w14:textId="635785A8"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Gondoskod</w:t>
      </w:r>
      <w:r w:rsidR="004A7530" w:rsidRPr="00C01DFD">
        <w:rPr>
          <w:rFonts w:ascii="Times New Roman" w:eastAsia="Times New Roman" w:hAnsi="Times New Roman" w:cs="Times New Roman"/>
          <w:sz w:val="24"/>
          <w:szCs w:val="24"/>
          <w:lang w:eastAsia="hu-HU"/>
        </w:rPr>
        <w:t>ott</w:t>
      </w:r>
      <w:r w:rsidRPr="00C01DFD">
        <w:rPr>
          <w:rFonts w:ascii="Times New Roman" w:eastAsia="Times New Roman" w:hAnsi="Times New Roman" w:cs="Times New Roman"/>
          <w:sz w:val="24"/>
          <w:szCs w:val="24"/>
          <w:lang w:eastAsia="hu-HU"/>
        </w:rPr>
        <w:t xml:space="preserve"> a nyílt és zárt ülések anyagainak, jegyzőkönyveinek, hanganyagának elkülönítetten való tárolásáról és kezeléséről.</w:t>
      </w:r>
    </w:p>
    <w:p w14:paraId="51DF56F7" w14:textId="0B2A509F"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Biztosít</w:t>
      </w:r>
      <w:r w:rsidR="004A7530" w:rsidRPr="00C01DFD">
        <w:rPr>
          <w:rFonts w:ascii="Times New Roman" w:eastAsia="Times New Roman" w:hAnsi="Times New Roman" w:cs="Times New Roman"/>
          <w:sz w:val="24"/>
          <w:szCs w:val="24"/>
          <w:lang w:eastAsia="hu-HU"/>
        </w:rPr>
        <w:t>otta</w:t>
      </w:r>
      <w:r w:rsidRPr="00C01DFD">
        <w:rPr>
          <w:rFonts w:ascii="Times New Roman" w:eastAsia="Times New Roman" w:hAnsi="Times New Roman" w:cs="Times New Roman"/>
          <w:sz w:val="24"/>
          <w:szCs w:val="24"/>
          <w:lang w:eastAsia="hu-HU"/>
        </w:rPr>
        <w:t xml:space="preserve"> az Önkormányzat vezetőinek és a Polgármesteri Hivatal dolgozóinak a korábbi Képviselő-testületi határozatok, bizottsági határozatok kivonatait, visszakeres</w:t>
      </w:r>
      <w:r w:rsidR="004A7530"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 testületi előterjesztéseket és azok mellékleteit ügyelve a zárt ülések anyagaira vonatkozó szabályok betartására.</w:t>
      </w:r>
    </w:p>
    <w:p w14:paraId="00181CB3" w14:textId="36BA9AA1"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 xml:space="preserve">Jól áttekinthető módon </w:t>
      </w:r>
      <w:r w:rsidR="004A7530" w:rsidRPr="00C01DFD">
        <w:rPr>
          <w:rFonts w:ascii="Times New Roman" w:eastAsia="Times New Roman" w:hAnsi="Times New Roman" w:cs="Times New Roman"/>
          <w:sz w:val="24"/>
          <w:szCs w:val="24"/>
          <w:lang w:eastAsia="hu-HU"/>
        </w:rPr>
        <w:t xml:space="preserve">rendszerezte és </w:t>
      </w:r>
      <w:r w:rsidRPr="00C01DFD">
        <w:rPr>
          <w:rFonts w:ascii="Times New Roman" w:eastAsia="Times New Roman" w:hAnsi="Times New Roman" w:cs="Times New Roman"/>
          <w:sz w:val="24"/>
          <w:szCs w:val="24"/>
          <w:lang w:eastAsia="hu-HU"/>
        </w:rPr>
        <w:t>tárol</w:t>
      </w:r>
      <w:r w:rsidR="004A7530" w:rsidRPr="00C01DFD">
        <w:rPr>
          <w:rFonts w:ascii="Times New Roman" w:eastAsia="Times New Roman" w:hAnsi="Times New Roman" w:cs="Times New Roman"/>
          <w:sz w:val="24"/>
          <w:szCs w:val="24"/>
          <w:lang w:eastAsia="hu-HU"/>
        </w:rPr>
        <w:t>t</w:t>
      </w:r>
      <w:r w:rsidRPr="00C01DFD">
        <w:rPr>
          <w:rFonts w:ascii="Times New Roman" w:eastAsia="Times New Roman" w:hAnsi="Times New Roman" w:cs="Times New Roman"/>
          <w:sz w:val="24"/>
          <w:szCs w:val="24"/>
          <w:lang w:eastAsia="hu-HU"/>
        </w:rPr>
        <w:t xml:space="preserve">a a bizottságok és Képviselő-testület anyagait, a zárt ülések anyagait külön, állandóan elzárt szekrényben tartja. </w:t>
      </w:r>
    </w:p>
    <w:p w14:paraId="38119FC6" w14:textId="6063FFB5"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Szükség esetén fénymásol</w:t>
      </w:r>
      <w:r w:rsidR="004A7530" w:rsidRPr="00C01DFD">
        <w:rPr>
          <w:rFonts w:ascii="Times New Roman" w:eastAsia="Times New Roman" w:hAnsi="Times New Roman" w:cs="Times New Roman"/>
          <w:sz w:val="24"/>
          <w:szCs w:val="24"/>
          <w:lang w:eastAsia="hu-HU"/>
        </w:rPr>
        <w:t>t</w:t>
      </w:r>
      <w:r w:rsidRPr="00C01DFD">
        <w:rPr>
          <w:rFonts w:ascii="Times New Roman" w:eastAsia="Times New Roman" w:hAnsi="Times New Roman" w:cs="Times New Roman"/>
          <w:sz w:val="24"/>
          <w:szCs w:val="24"/>
          <w:lang w:eastAsia="hu-HU"/>
        </w:rPr>
        <w:t xml:space="preserve">a a bizottsági, testületi meghívókat, anyagokat, </w:t>
      </w:r>
      <w:proofErr w:type="spellStart"/>
      <w:r w:rsidRPr="00C01DFD">
        <w:rPr>
          <w:rFonts w:ascii="Times New Roman" w:eastAsia="Times New Roman" w:hAnsi="Times New Roman" w:cs="Times New Roman"/>
          <w:sz w:val="24"/>
          <w:szCs w:val="24"/>
          <w:lang w:eastAsia="hu-HU"/>
        </w:rPr>
        <w:t>scannel</w:t>
      </w:r>
      <w:r w:rsidR="004A7530" w:rsidRPr="00C01DFD">
        <w:rPr>
          <w:rFonts w:ascii="Times New Roman" w:eastAsia="Times New Roman" w:hAnsi="Times New Roman" w:cs="Times New Roman"/>
          <w:sz w:val="24"/>
          <w:szCs w:val="24"/>
          <w:lang w:eastAsia="hu-HU"/>
        </w:rPr>
        <w:t>te</w:t>
      </w:r>
      <w:proofErr w:type="spellEnd"/>
      <w:r w:rsidRPr="00C01DFD">
        <w:rPr>
          <w:rFonts w:ascii="Times New Roman" w:eastAsia="Times New Roman" w:hAnsi="Times New Roman" w:cs="Times New Roman"/>
          <w:sz w:val="24"/>
          <w:szCs w:val="24"/>
          <w:lang w:eastAsia="hu-HU"/>
        </w:rPr>
        <w:t xml:space="preserve"> a különböző dokumentumokat a bizottsági és testületi előterjesztésekhez, a honlapra történő megküldéshez, illetve a Polgármesteri Hivatal vezetői és dolgozói kérésére.</w:t>
      </w:r>
    </w:p>
    <w:p w14:paraId="172B30DF" w14:textId="744A4038"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A Jegyző és Osztályvezetők által elkészített rendelet tervezeteket a Kormányhivatal által előírt programba berögzít</w:t>
      </w:r>
      <w:r w:rsidR="004A7530"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w:t>
      </w:r>
    </w:p>
    <w:p w14:paraId="6EFE9621" w14:textId="25AFE809"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Elkészít</w:t>
      </w:r>
      <w:r w:rsidR="004A7530" w:rsidRPr="00C01DFD">
        <w:rPr>
          <w:rFonts w:ascii="Times New Roman" w:eastAsia="Times New Roman" w:hAnsi="Times New Roman" w:cs="Times New Roman"/>
          <w:sz w:val="24"/>
          <w:szCs w:val="24"/>
          <w:lang w:eastAsia="hu-HU"/>
        </w:rPr>
        <w:t>ette</w:t>
      </w:r>
      <w:r w:rsidRPr="00C01DFD">
        <w:rPr>
          <w:rFonts w:ascii="Times New Roman" w:eastAsia="Times New Roman" w:hAnsi="Times New Roman" w:cs="Times New Roman"/>
          <w:sz w:val="24"/>
          <w:szCs w:val="24"/>
          <w:lang w:eastAsia="hu-HU"/>
        </w:rPr>
        <w:t xml:space="preserve"> az egységes szerkezetű rendeleteket, azokat feltölt</w:t>
      </w:r>
      <w:r w:rsidR="004A7530" w:rsidRPr="00C01DFD">
        <w:rPr>
          <w:rFonts w:ascii="Times New Roman" w:eastAsia="Times New Roman" w:hAnsi="Times New Roman" w:cs="Times New Roman"/>
          <w:sz w:val="24"/>
          <w:szCs w:val="24"/>
          <w:lang w:eastAsia="hu-HU"/>
        </w:rPr>
        <w:t>ötte</w:t>
      </w:r>
      <w:r w:rsidRPr="00C01DFD">
        <w:rPr>
          <w:rFonts w:ascii="Times New Roman" w:eastAsia="Times New Roman" w:hAnsi="Times New Roman" w:cs="Times New Roman"/>
          <w:sz w:val="24"/>
          <w:szCs w:val="24"/>
          <w:lang w:eastAsia="hu-HU"/>
        </w:rPr>
        <w:t xml:space="preserve"> a Polgármesteri Hivatal Hálózatára, </w:t>
      </w:r>
      <w:hyperlink r:id="rId11" w:history="1">
        <w:r w:rsidRPr="00C01DFD">
          <w:rPr>
            <w:rStyle w:val="Hiperhivatkozs"/>
            <w:rFonts w:ascii="Times New Roman" w:eastAsia="Times New Roman" w:hAnsi="Times New Roman" w:cs="Times New Roman"/>
            <w:color w:val="auto"/>
            <w:sz w:val="24"/>
            <w:szCs w:val="24"/>
            <w:u w:val="none"/>
            <w:lang w:eastAsia="hu-HU"/>
          </w:rPr>
          <w:t>törvényességi</w:t>
        </w:r>
      </w:hyperlink>
      <w:r w:rsidRPr="00C01DFD">
        <w:rPr>
          <w:rFonts w:ascii="Times New Roman" w:eastAsia="Times New Roman" w:hAnsi="Times New Roman" w:cs="Times New Roman"/>
          <w:sz w:val="24"/>
          <w:szCs w:val="24"/>
          <w:lang w:eastAsia="hu-HU"/>
        </w:rPr>
        <w:t xml:space="preserve">  felületre, megküld</w:t>
      </w:r>
      <w:r w:rsidR="004A7530"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 honlap feltöltőjének.</w:t>
      </w:r>
    </w:p>
    <w:p w14:paraId="37D255E4" w14:textId="4BB7E6AE"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Helyi rendeletek nyilvántartásá</w:t>
      </w:r>
      <w:r w:rsidR="004A7530" w:rsidRPr="00C01DFD">
        <w:rPr>
          <w:rFonts w:ascii="Times New Roman" w:eastAsia="Times New Roman" w:hAnsi="Times New Roman" w:cs="Times New Roman"/>
          <w:sz w:val="24"/>
          <w:szCs w:val="24"/>
          <w:lang w:eastAsia="hu-HU"/>
        </w:rPr>
        <w:t>t</w:t>
      </w:r>
      <w:r w:rsidRPr="00C01DFD">
        <w:rPr>
          <w:rFonts w:ascii="Times New Roman" w:eastAsia="Times New Roman" w:hAnsi="Times New Roman" w:cs="Times New Roman"/>
          <w:sz w:val="24"/>
          <w:szCs w:val="24"/>
          <w:lang w:eastAsia="hu-HU"/>
        </w:rPr>
        <w:t xml:space="preserve"> naprakész</w:t>
      </w:r>
      <w:r w:rsidR="004A7530" w:rsidRPr="00C01DFD">
        <w:rPr>
          <w:rFonts w:ascii="Times New Roman" w:eastAsia="Times New Roman" w:hAnsi="Times New Roman" w:cs="Times New Roman"/>
          <w:sz w:val="24"/>
          <w:szCs w:val="24"/>
          <w:lang w:eastAsia="hu-HU"/>
        </w:rPr>
        <w:t>en</w:t>
      </w:r>
      <w:r w:rsidRPr="00C01DFD">
        <w:rPr>
          <w:rFonts w:ascii="Times New Roman" w:eastAsia="Times New Roman" w:hAnsi="Times New Roman" w:cs="Times New Roman"/>
          <w:sz w:val="24"/>
          <w:szCs w:val="24"/>
          <w:lang w:eastAsia="hu-HU"/>
        </w:rPr>
        <w:t xml:space="preserve"> vezet</w:t>
      </w:r>
      <w:r w:rsidR="004A7530" w:rsidRPr="00C01DFD">
        <w:rPr>
          <w:rFonts w:ascii="Times New Roman" w:eastAsia="Times New Roman" w:hAnsi="Times New Roman" w:cs="Times New Roman"/>
          <w:sz w:val="24"/>
          <w:szCs w:val="24"/>
          <w:lang w:eastAsia="hu-HU"/>
        </w:rPr>
        <w:t>t</w:t>
      </w:r>
      <w:r w:rsidRPr="00C01DFD">
        <w:rPr>
          <w:rFonts w:ascii="Times New Roman" w:eastAsia="Times New Roman" w:hAnsi="Times New Roman" w:cs="Times New Roman"/>
          <w:sz w:val="24"/>
          <w:szCs w:val="24"/>
          <w:lang w:eastAsia="hu-HU"/>
        </w:rPr>
        <w:t>e a számítógépes hálózaton, illetve kinyomtatva, aláírva időrendi sorrendben.</w:t>
      </w:r>
    </w:p>
    <w:p w14:paraId="1B35E6DE" w14:textId="416B7600"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Szabályzatok nyilvántartásá</w:t>
      </w:r>
      <w:r w:rsidR="004A7530" w:rsidRPr="00C01DFD">
        <w:rPr>
          <w:rFonts w:ascii="Times New Roman" w:eastAsia="Times New Roman" w:hAnsi="Times New Roman" w:cs="Times New Roman"/>
          <w:sz w:val="24"/>
          <w:szCs w:val="24"/>
          <w:lang w:eastAsia="hu-HU"/>
        </w:rPr>
        <w:t>t</w:t>
      </w:r>
      <w:r w:rsidRPr="00C01DFD">
        <w:rPr>
          <w:rFonts w:ascii="Times New Roman" w:eastAsia="Times New Roman" w:hAnsi="Times New Roman" w:cs="Times New Roman"/>
          <w:sz w:val="24"/>
          <w:szCs w:val="24"/>
          <w:lang w:eastAsia="hu-HU"/>
        </w:rPr>
        <w:t xml:space="preserve"> naprakész</w:t>
      </w:r>
      <w:r w:rsidR="004A7530" w:rsidRPr="00C01DFD">
        <w:rPr>
          <w:rFonts w:ascii="Times New Roman" w:eastAsia="Times New Roman" w:hAnsi="Times New Roman" w:cs="Times New Roman"/>
          <w:sz w:val="24"/>
          <w:szCs w:val="24"/>
          <w:lang w:eastAsia="hu-HU"/>
        </w:rPr>
        <w:t>en</w:t>
      </w:r>
      <w:r w:rsidRPr="00C01DFD">
        <w:rPr>
          <w:rFonts w:ascii="Times New Roman" w:eastAsia="Times New Roman" w:hAnsi="Times New Roman" w:cs="Times New Roman"/>
          <w:sz w:val="24"/>
          <w:szCs w:val="24"/>
          <w:lang w:eastAsia="hu-HU"/>
        </w:rPr>
        <w:t xml:space="preserve"> vezet</w:t>
      </w:r>
      <w:r w:rsidR="004A7530" w:rsidRPr="00C01DFD">
        <w:rPr>
          <w:rFonts w:ascii="Times New Roman" w:eastAsia="Times New Roman" w:hAnsi="Times New Roman" w:cs="Times New Roman"/>
          <w:sz w:val="24"/>
          <w:szCs w:val="24"/>
          <w:lang w:eastAsia="hu-HU"/>
        </w:rPr>
        <w:t>t</w:t>
      </w:r>
      <w:r w:rsidRPr="00C01DFD">
        <w:rPr>
          <w:rFonts w:ascii="Times New Roman" w:eastAsia="Times New Roman" w:hAnsi="Times New Roman" w:cs="Times New Roman"/>
          <w:sz w:val="24"/>
          <w:szCs w:val="24"/>
          <w:lang w:eastAsia="hu-HU"/>
        </w:rPr>
        <w:t>e a számítógépes hálózaton, illetve kinyomtatva, aláírva időrendi sorrendben.</w:t>
      </w:r>
    </w:p>
    <w:p w14:paraId="7DE6A0B8" w14:textId="2C891D57"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Naprakészen vezet</w:t>
      </w:r>
      <w:r w:rsidR="004A7530"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az Önkormányzat és az általa alapított társaságok, intézmények Alapító Okiratainak nyilvántartását.</w:t>
      </w:r>
    </w:p>
    <w:p w14:paraId="13B0BD64" w14:textId="41740BD1" w:rsidR="00A21CA2" w:rsidRPr="00C01DFD" w:rsidRDefault="00A21CA2" w:rsidP="00A21CA2">
      <w:pPr>
        <w:spacing w:after="0" w:line="240" w:lineRule="auto"/>
        <w:jc w:val="both"/>
        <w:rPr>
          <w:rFonts w:ascii="Times New Roman" w:eastAsia="Times New Roman" w:hAnsi="Times New Roman" w:cs="Times New Roman"/>
          <w:b/>
          <w:bCs/>
          <w:i/>
          <w:iCs/>
          <w:sz w:val="24"/>
          <w:szCs w:val="24"/>
          <w:lang w:eastAsia="hu-HU"/>
        </w:rPr>
      </w:pPr>
      <w:r w:rsidRPr="00C01DFD">
        <w:rPr>
          <w:rFonts w:ascii="Times New Roman" w:eastAsia="Times New Roman" w:hAnsi="Times New Roman" w:cs="Times New Roman"/>
          <w:sz w:val="24"/>
          <w:szCs w:val="24"/>
          <w:lang w:eastAsia="hu-HU"/>
        </w:rPr>
        <w:t>Naprakészen vezet</w:t>
      </w:r>
      <w:r w:rsidR="004A7530"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az Önkormányzat által alapított intézmények, társaságok vezetőinek, könyvvizsgálójának, felügyelő bizottság</w:t>
      </w:r>
      <w:r w:rsidR="00FF6D8E" w:rsidRPr="00C01DFD">
        <w:rPr>
          <w:rFonts w:ascii="Times New Roman" w:eastAsia="Times New Roman" w:hAnsi="Times New Roman" w:cs="Times New Roman"/>
          <w:sz w:val="24"/>
          <w:szCs w:val="24"/>
          <w:lang w:eastAsia="hu-HU"/>
        </w:rPr>
        <w:t>i</w:t>
      </w:r>
      <w:r w:rsidRPr="00C01DFD">
        <w:rPr>
          <w:rFonts w:ascii="Times New Roman" w:eastAsia="Times New Roman" w:hAnsi="Times New Roman" w:cs="Times New Roman"/>
          <w:sz w:val="24"/>
          <w:szCs w:val="24"/>
          <w:lang w:eastAsia="hu-HU"/>
        </w:rPr>
        <w:t xml:space="preserve"> megbízatásának nyilvántartását, a megbízás lejárta közeledtével jel</w:t>
      </w:r>
      <w:r w:rsidR="004A7530" w:rsidRPr="00C01DFD">
        <w:rPr>
          <w:rFonts w:ascii="Times New Roman" w:eastAsia="Times New Roman" w:hAnsi="Times New Roman" w:cs="Times New Roman"/>
          <w:sz w:val="24"/>
          <w:szCs w:val="24"/>
          <w:lang w:eastAsia="hu-HU"/>
        </w:rPr>
        <w:t>ezte</w:t>
      </w:r>
      <w:r w:rsidRPr="00C01DFD">
        <w:rPr>
          <w:rFonts w:ascii="Times New Roman" w:eastAsia="Times New Roman" w:hAnsi="Times New Roman" w:cs="Times New Roman"/>
          <w:sz w:val="24"/>
          <w:szCs w:val="24"/>
          <w:lang w:eastAsia="hu-HU"/>
        </w:rPr>
        <w:t xml:space="preserve"> feletteseinek. </w:t>
      </w:r>
    </w:p>
    <w:p w14:paraId="7E5E5341" w14:textId="4F62FC9B" w:rsidR="00A21CA2" w:rsidRPr="00C01DFD" w:rsidRDefault="00A21CA2" w:rsidP="00A21CA2">
      <w:pPr>
        <w:spacing w:after="0" w:line="240" w:lineRule="auto"/>
        <w:jc w:val="both"/>
        <w:rPr>
          <w:rFonts w:ascii="Times New Roman" w:hAnsi="Times New Roman" w:cs="Times New Roman"/>
          <w:sz w:val="24"/>
          <w:szCs w:val="24"/>
        </w:rPr>
      </w:pPr>
      <w:r w:rsidRPr="00C01DFD">
        <w:rPr>
          <w:rFonts w:ascii="Times New Roman" w:hAnsi="Times New Roman" w:cs="Times New Roman"/>
          <w:sz w:val="24"/>
          <w:szCs w:val="24"/>
        </w:rPr>
        <w:t>Kivonatok</w:t>
      </w:r>
      <w:r w:rsidR="004A7530" w:rsidRPr="00C01DFD">
        <w:rPr>
          <w:rFonts w:ascii="Times New Roman" w:hAnsi="Times New Roman" w:cs="Times New Roman"/>
          <w:sz w:val="24"/>
          <w:szCs w:val="24"/>
        </w:rPr>
        <w:t>at</w:t>
      </w:r>
      <w:r w:rsidRPr="00C01DFD">
        <w:rPr>
          <w:rFonts w:ascii="Times New Roman" w:hAnsi="Times New Roman" w:cs="Times New Roman"/>
          <w:sz w:val="24"/>
          <w:szCs w:val="24"/>
        </w:rPr>
        <w:t xml:space="preserve"> elkészít</w:t>
      </w:r>
      <w:r w:rsidR="004A7530" w:rsidRPr="00C01DFD">
        <w:rPr>
          <w:rFonts w:ascii="Times New Roman" w:hAnsi="Times New Roman" w:cs="Times New Roman"/>
          <w:sz w:val="24"/>
          <w:szCs w:val="24"/>
        </w:rPr>
        <w:t>ett</w:t>
      </w:r>
      <w:r w:rsidRPr="00C01DFD">
        <w:rPr>
          <w:rFonts w:ascii="Times New Roman" w:hAnsi="Times New Roman" w:cs="Times New Roman"/>
          <w:sz w:val="24"/>
          <w:szCs w:val="24"/>
        </w:rPr>
        <w:t>e a döntések alapján, az illetékesekhez eljuttat</w:t>
      </w:r>
      <w:r w:rsidR="00FF6D8E" w:rsidRPr="00C01DFD">
        <w:rPr>
          <w:rFonts w:ascii="Times New Roman" w:hAnsi="Times New Roman" w:cs="Times New Roman"/>
          <w:sz w:val="24"/>
          <w:szCs w:val="24"/>
        </w:rPr>
        <w:t>ta</w:t>
      </w:r>
      <w:r w:rsidRPr="00C01DFD">
        <w:rPr>
          <w:rFonts w:ascii="Times New Roman" w:hAnsi="Times New Roman" w:cs="Times New Roman"/>
          <w:sz w:val="24"/>
          <w:szCs w:val="24"/>
        </w:rPr>
        <w:t xml:space="preserve"> postai, személyes vagy elektronikus úton. </w:t>
      </w:r>
    </w:p>
    <w:p w14:paraId="1CCFC0B6" w14:textId="71C87B04" w:rsidR="00A21CA2" w:rsidRPr="00C01DFD" w:rsidRDefault="004A7530" w:rsidP="004A7530">
      <w:pPr>
        <w:spacing w:after="0" w:line="240" w:lineRule="auto"/>
        <w:jc w:val="both"/>
        <w:rPr>
          <w:rFonts w:ascii="Times New Roman" w:eastAsia="Calibri" w:hAnsi="Times New Roman" w:cs="Times New Roman"/>
          <w:sz w:val="24"/>
          <w:szCs w:val="24"/>
        </w:rPr>
      </w:pPr>
      <w:r w:rsidRPr="00C01DFD">
        <w:rPr>
          <w:rFonts w:ascii="Times New Roman" w:hAnsi="Times New Roman" w:cs="Times New Roman"/>
          <w:sz w:val="24"/>
          <w:szCs w:val="24"/>
        </w:rPr>
        <w:t>A</w:t>
      </w:r>
      <w:r w:rsidR="00A21CA2" w:rsidRPr="00C01DFD">
        <w:rPr>
          <w:rFonts w:ascii="Times New Roman" w:hAnsi="Times New Roman" w:cs="Times New Roman"/>
          <w:sz w:val="24"/>
          <w:szCs w:val="24"/>
        </w:rPr>
        <w:t xml:space="preserve"> Központi Címregiszter</w:t>
      </w:r>
      <w:r w:rsidRPr="00C01DFD">
        <w:rPr>
          <w:rFonts w:ascii="Times New Roman" w:hAnsi="Times New Roman" w:cs="Times New Roman"/>
          <w:sz w:val="24"/>
          <w:szCs w:val="24"/>
        </w:rPr>
        <w:t>t</w:t>
      </w:r>
      <w:r w:rsidR="00A21CA2" w:rsidRPr="00C01DFD">
        <w:rPr>
          <w:rFonts w:ascii="Times New Roman" w:hAnsi="Times New Roman" w:cs="Times New Roman"/>
          <w:sz w:val="24"/>
          <w:szCs w:val="24"/>
        </w:rPr>
        <w:t xml:space="preserve"> (KCR) kezel</w:t>
      </w:r>
      <w:r w:rsidRPr="00C01DFD">
        <w:rPr>
          <w:rFonts w:ascii="Times New Roman" w:hAnsi="Times New Roman" w:cs="Times New Roman"/>
          <w:sz w:val="24"/>
          <w:szCs w:val="24"/>
        </w:rPr>
        <w:t>te</w:t>
      </w:r>
      <w:r w:rsidR="00A21CA2" w:rsidRPr="00C01DFD">
        <w:rPr>
          <w:rFonts w:ascii="Times New Roman" w:hAnsi="Times New Roman" w:cs="Times New Roman"/>
          <w:sz w:val="24"/>
          <w:szCs w:val="24"/>
        </w:rPr>
        <w:t xml:space="preserve">.  </w:t>
      </w:r>
    </w:p>
    <w:p w14:paraId="6920B89E"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Az év folyamán több esetben történt házszámrendezés, valamint a címadatokról is több hatósági bizonyítvány került kiállításra, amelyekre többnyire a személyi adat- és lakcímnyilvántartásba történő bejegyzéshez, banki hitelhez, valamint a családi otthonteremtési támogatás igénybevételéhez voltak szükségesek.</w:t>
      </w:r>
    </w:p>
    <w:p w14:paraId="27576F93" w14:textId="60D8D697" w:rsidR="00A21CA2" w:rsidRPr="00C01DFD" w:rsidRDefault="00A21CA2" w:rsidP="00A21CA2">
      <w:pPr>
        <w:spacing w:after="0" w:line="240" w:lineRule="auto"/>
        <w:jc w:val="both"/>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lastRenderedPageBreak/>
        <w:t>Kezel</w:t>
      </w:r>
      <w:r w:rsidR="004A7530" w:rsidRPr="00C01DFD">
        <w:rPr>
          <w:rFonts w:ascii="Times New Roman" w:eastAsia="Times New Roman" w:hAnsi="Times New Roman" w:cs="Times New Roman"/>
          <w:sz w:val="24"/>
          <w:szCs w:val="24"/>
          <w:lang w:eastAsia="hu-HU"/>
        </w:rPr>
        <w:t>te</w:t>
      </w:r>
      <w:r w:rsidRPr="00C01DFD">
        <w:rPr>
          <w:rFonts w:ascii="Times New Roman" w:eastAsia="Times New Roman" w:hAnsi="Times New Roman" w:cs="Times New Roman"/>
          <w:sz w:val="24"/>
          <w:szCs w:val="24"/>
          <w:lang w:eastAsia="hu-HU"/>
        </w:rPr>
        <w:t xml:space="preserve"> a Helyi </w:t>
      </w:r>
      <w:proofErr w:type="spellStart"/>
      <w:r w:rsidRPr="00C01DFD">
        <w:rPr>
          <w:rFonts w:ascii="Times New Roman" w:eastAsia="Times New Roman" w:hAnsi="Times New Roman" w:cs="Times New Roman"/>
          <w:sz w:val="24"/>
          <w:szCs w:val="24"/>
          <w:lang w:eastAsia="hu-HU"/>
        </w:rPr>
        <w:t>Vizuál</w:t>
      </w:r>
      <w:proofErr w:type="spellEnd"/>
      <w:r w:rsidRPr="00C01DFD">
        <w:rPr>
          <w:rFonts w:ascii="Times New Roman" w:eastAsia="Times New Roman" w:hAnsi="Times New Roman" w:cs="Times New Roman"/>
          <w:sz w:val="24"/>
          <w:szCs w:val="24"/>
          <w:lang w:eastAsia="hu-HU"/>
        </w:rPr>
        <w:t xml:space="preserve"> Regiszter rendszert, gondoskod</w:t>
      </w:r>
      <w:r w:rsidR="00FF6D8E" w:rsidRPr="00C01DFD">
        <w:rPr>
          <w:rFonts w:ascii="Times New Roman" w:eastAsia="Times New Roman" w:hAnsi="Times New Roman" w:cs="Times New Roman"/>
          <w:sz w:val="24"/>
          <w:szCs w:val="24"/>
          <w:lang w:eastAsia="hu-HU"/>
        </w:rPr>
        <w:t>ott</w:t>
      </w:r>
      <w:r w:rsidRPr="00C01DFD">
        <w:rPr>
          <w:rFonts w:ascii="Times New Roman" w:eastAsia="Times New Roman" w:hAnsi="Times New Roman" w:cs="Times New Roman"/>
          <w:sz w:val="24"/>
          <w:szCs w:val="24"/>
          <w:lang w:eastAsia="hu-HU"/>
        </w:rPr>
        <w:t xml:space="preserve"> az adatbázis frissítéséről, adatokat szolgáltat</w:t>
      </w:r>
      <w:r w:rsidR="004A7530" w:rsidRPr="00C01DFD">
        <w:rPr>
          <w:rFonts w:ascii="Times New Roman" w:eastAsia="Times New Roman" w:hAnsi="Times New Roman" w:cs="Times New Roman"/>
          <w:sz w:val="24"/>
          <w:szCs w:val="24"/>
          <w:lang w:eastAsia="hu-HU"/>
        </w:rPr>
        <w:t>ott</w:t>
      </w:r>
      <w:r w:rsidRPr="00C01DFD">
        <w:rPr>
          <w:rFonts w:ascii="Times New Roman" w:eastAsia="Times New Roman" w:hAnsi="Times New Roman" w:cs="Times New Roman"/>
          <w:sz w:val="24"/>
          <w:szCs w:val="24"/>
          <w:lang w:eastAsia="hu-HU"/>
        </w:rPr>
        <w:t xml:space="preserve"> a Polgármesteri Hivatal és az Önkormányzat számára.</w:t>
      </w:r>
    </w:p>
    <w:p w14:paraId="623788EE" w14:textId="33C066DC" w:rsidR="00A21CA2" w:rsidRPr="00C01DFD" w:rsidRDefault="004A7530"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Kéthavi rendszerességgel feltöltötte a</w:t>
      </w:r>
      <w:r w:rsidR="00A21CA2" w:rsidRPr="00C01DFD">
        <w:rPr>
          <w:rFonts w:ascii="Times New Roman" w:eastAsia="Calibri" w:hAnsi="Times New Roman" w:cs="Times New Roman"/>
          <w:sz w:val="24"/>
          <w:szCs w:val="24"/>
        </w:rPr>
        <w:t xml:space="preserve"> </w:t>
      </w:r>
      <w:r w:rsidRPr="00C01DFD">
        <w:rPr>
          <w:rFonts w:ascii="Times New Roman" w:eastAsia="Calibri" w:hAnsi="Times New Roman" w:cs="Times New Roman"/>
          <w:sz w:val="24"/>
          <w:szCs w:val="24"/>
        </w:rPr>
        <w:t xml:space="preserve">Jánoshalma Városi Önkormányzat, a Gyermeklánc Óvoda és Bölcsőde, Család és Gyermekjóléti Központ, a Jánoshalmi Egészségközpont és az Imre Zoltán Művelődési Központ és Könyvtár </w:t>
      </w:r>
      <w:r w:rsidR="00A21CA2" w:rsidRPr="00C01DFD">
        <w:rPr>
          <w:rFonts w:ascii="Times New Roman" w:eastAsia="Calibri" w:hAnsi="Times New Roman" w:cs="Times New Roman"/>
          <w:sz w:val="24"/>
          <w:szCs w:val="24"/>
        </w:rPr>
        <w:t>gazdálkodási adatait a Központi Információs Közadat-nyilvántartás felületé</w:t>
      </w:r>
      <w:r w:rsidRPr="00C01DFD">
        <w:rPr>
          <w:rFonts w:ascii="Times New Roman" w:eastAsia="Calibri" w:hAnsi="Times New Roman" w:cs="Times New Roman"/>
          <w:sz w:val="24"/>
          <w:szCs w:val="24"/>
        </w:rPr>
        <w:t>re.</w:t>
      </w:r>
    </w:p>
    <w:p w14:paraId="078D0C00" w14:textId="77777777" w:rsidR="00A21CA2" w:rsidRPr="00C01DFD" w:rsidRDefault="00A21CA2" w:rsidP="00A21CA2">
      <w:pPr>
        <w:spacing w:before="240" w:after="0" w:line="240" w:lineRule="auto"/>
        <w:jc w:val="both"/>
        <w:textAlignment w:val="baseline"/>
        <w:rPr>
          <w:rFonts w:ascii="Times New Roman" w:eastAsia="Times New Roman" w:hAnsi="Times New Roman" w:cs="Times New Roman"/>
          <w:sz w:val="24"/>
          <w:szCs w:val="24"/>
          <w:lang w:eastAsia="hu-HU"/>
        </w:rPr>
      </w:pPr>
      <w:r w:rsidRPr="00C01DFD">
        <w:rPr>
          <w:rFonts w:ascii="Times New Roman" w:eastAsia="Times New Roman" w:hAnsi="Times New Roman" w:cs="Times New Roman"/>
          <w:sz w:val="24"/>
          <w:szCs w:val="24"/>
          <w:lang w:eastAsia="hu-HU"/>
        </w:rPr>
        <w:t xml:space="preserve">Képviselő-testületi ülések: 17 nyílt és 5 zárt, 1 </w:t>
      </w:r>
      <w:proofErr w:type="spellStart"/>
      <w:r w:rsidRPr="00C01DFD">
        <w:rPr>
          <w:rFonts w:ascii="Times New Roman" w:eastAsia="Times New Roman" w:hAnsi="Times New Roman" w:cs="Times New Roman"/>
          <w:sz w:val="24"/>
          <w:szCs w:val="24"/>
          <w:lang w:eastAsia="hu-HU"/>
        </w:rPr>
        <w:t>közmeghallgatás</w:t>
      </w:r>
      <w:proofErr w:type="spellEnd"/>
      <w:r w:rsidRPr="00C01DFD">
        <w:rPr>
          <w:rFonts w:ascii="Times New Roman" w:eastAsia="Times New Roman" w:hAnsi="Times New Roman" w:cs="Times New Roman"/>
          <w:sz w:val="24"/>
          <w:szCs w:val="24"/>
          <w:lang w:eastAsia="hu-HU"/>
        </w:rPr>
        <w:t xml:space="preserve"> </w:t>
      </w:r>
    </w:p>
    <w:p w14:paraId="491200F0"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Képviselő-testületi határozatok száma: 273 db</w:t>
      </w:r>
    </w:p>
    <w:p w14:paraId="52BAE615"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Képviselő-testületi rendeletek száma: 26 db</w:t>
      </w:r>
    </w:p>
    <w:p w14:paraId="671986DF"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Pénzügyi, Jogi, Ügyrendi Bizottsági ülések: 11 nyílt és 1 zárt</w:t>
      </w:r>
    </w:p>
    <w:p w14:paraId="595811A5"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Pénzügyi, Jogi, Ügyrendi Bizottsági határozatok száma: 195 db</w:t>
      </w:r>
    </w:p>
    <w:p w14:paraId="22A9D1B7" w14:textId="79AD3CAA" w:rsidR="00A21CA2" w:rsidRPr="00C01DFD" w:rsidRDefault="00A21CA2" w:rsidP="00A21CA2">
      <w:pPr>
        <w:spacing w:after="0" w:line="240" w:lineRule="auto"/>
        <w:ind w:right="-567"/>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Városüzemeltetési és Fejlesztési Bizottság</w:t>
      </w:r>
      <w:r w:rsidR="00FF6D8E" w:rsidRPr="00C01DFD">
        <w:rPr>
          <w:rFonts w:ascii="Times New Roman" w:eastAsia="Calibri" w:hAnsi="Times New Roman" w:cs="Times New Roman"/>
          <w:sz w:val="24"/>
          <w:szCs w:val="24"/>
        </w:rPr>
        <w:t xml:space="preserve"> </w:t>
      </w:r>
      <w:r w:rsidRPr="00C01DFD">
        <w:rPr>
          <w:rFonts w:ascii="Times New Roman" w:eastAsia="Calibri" w:hAnsi="Times New Roman" w:cs="Times New Roman"/>
          <w:sz w:val="24"/>
          <w:szCs w:val="24"/>
        </w:rPr>
        <w:t>ülések: 10 nyílt és 1 zárt</w:t>
      </w:r>
    </w:p>
    <w:p w14:paraId="67DF2D19" w14:textId="77777777" w:rsidR="00A21CA2" w:rsidRPr="00C01DFD" w:rsidRDefault="00A21CA2" w:rsidP="00A21CA2">
      <w:pPr>
        <w:spacing w:after="0" w:line="240" w:lineRule="auto"/>
        <w:ind w:right="-567"/>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 xml:space="preserve">Városüzemeltetési és Fejlesztési Bizottság határozatok száma: 167 db </w:t>
      </w:r>
    </w:p>
    <w:p w14:paraId="77D20D31" w14:textId="77777777" w:rsidR="00A21CA2" w:rsidRPr="00C01DFD" w:rsidRDefault="00A21CA2" w:rsidP="00A21CA2">
      <w:pPr>
        <w:spacing w:after="0" w:line="240" w:lineRule="auto"/>
        <w:ind w:right="-567"/>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Humánpolitikai Bizottsági ülések: 10 nyílt</w:t>
      </w:r>
    </w:p>
    <w:p w14:paraId="50510D55" w14:textId="77777777" w:rsidR="00A21CA2" w:rsidRPr="00C01DFD" w:rsidRDefault="00A21CA2" w:rsidP="00A21CA2">
      <w:pPr>
        <w:spacing w:after="0" w:line="240" w:lineRule="auto"/>
        <w:ind w:right="-567"/>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Humánpolitikai Bizottsági határozatok száma: 104 db</w:t>
      </w:r>
    </w:p>
    <w:p w14:paraId="50794B85"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Szociálpolitikai Kerekasztal ülés: 1 db</w:t>
      </w:r>
    </w:p>
    <w:p w14:paraId="58531EC2"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Pályázati egyeztetések: 2 db</w:t>
      </w:r>
    </w:p>
    <w:p w14:paraId="07CFD278"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Költségvetési egyeztetések: 7 db</w:t>
      </w:r>
    </w:p>
    <w:p w14:paraId="4AC9FED7"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 xml:space="preserve">Jánoshalma Roma Nemzetiségi Önkormányzat ülések: 4 nyílt ülés, 1 </w:t>
      </w:r>
      <w:proofErr w:type="spellStart"/>
      <w:r w:rsidRPr="00C01DFD">
        <w:rPr>
          <w:rFonts w:ascii="Times New Roman" w:eastAsia="Calibri" w:hAnsi="Times New Roman" w:cs="Times New Roman"/>
          <w:sz w:val="24"/>
          <w:szCs w:val="24"/>
        </w:rPr>
        <w:t>közmeghallgatás</w:t>
      </w:r>
      <w:proofErr w:type="spellEnd"/>
    </w:p>
    <w:p w14:paraId="42424F41"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Jánoshalma Roma Nemzetiségi Önkormányzat határozatok száma: 19 db határozat</w:t>
      </w:r>
    </w:p>
    <w:p w14:paraId="04E73F97"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KCR címrendezés: 22 db</w:t>
      </w:r>
    </w:p>
    <w:p w14:paraId="367F4891"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Iktatott főszám: 499 db</w:t>
      </w:r>
    </w:p>
    <w:p w14:paraId="4C0FABCE" w14:textId="77777777" w:rsidR="00A21CA2" w:rsidRPr="00C01DFD" w:rsidRDefault="00A21CA2" w:rsidP="00A21CA2">
      <w:pPr>
        <w:spacing w:after="0" w:line="240" w:lineRule="auto"/>
        <w:jc w:val="both"/>
        <w:rPr>
          <w:rFonts w:ascii="Times New Roman" w:eastAsia="Calibri" w:hAnsi="Times New Roman" w:cs="Times New Roman"/>
          <w:sz w:val="24"/>
          <w:szCs w:val="24"/>
        </w:rPr>
      </w:pPr>
      <w:r w:rsidRPr="00C01DFD">
        <w:rPr>
          <w:rFonts w:ascii="Times New Roman" w:eastAsia="Calibri" w:hAnsi="Times New Roman" w:cs="Times New Roman"/>
          <w:sz w:val="24"/>
          <w:szCs w:val="24"/>
        </w:rPr>
        <w:t>Iktatott alszám: 357 db</w:t>
      </w:r>
    </w:p>
    <w:p w14:paraId="52BC07A4" w14:textId="77777777" w:rsidR="00A21CA2" w:rsidRPr="00FE1826" w:rsidRDefault="00A21CA2" w:rsidP="00FE1826">
      <w:pPr>
        <w:spacing w:after="0" w:line="240" w:lineRule="auto"/>
        <w:jc w:val="both"/>
        <w:rPr>
          <w:rFonts w:ascii="Times New Roman" w:hAnsi="Times New Roman" w:cs="Times New Roman"/>
          <w:b/>
          <w:bCs/>
          <w:color w:val="000000" w:themeColor="text1"/>
          <w:sz w:val="24"/>
          <w:szCs w:val="24"/>
        </w:rPr>
      </w:pPr>
    </w:p>
    <w:p w14:paraId="61C761BB" w14:textId="321E9816" w:rsidR="00FE1826" w:rsidRPr="00FE1826" w:rsidRDefault="00FE1826" w:rsidP="00DC35A1">
      <w:pPr>
        <w:numPr>
          <w:ilvl w:val="0"/>
          <w:numId w:val="7"/>
        </w:numPr>
        <w:spacing w:after="0" w:line="240" w:lineRule="auto"/>
        <w:ind w:left="0" w:firstLine="0"/>
        <w:contextualSpacing/>
        <w:jc w:val="both"/>
        <w:rPr>
          <w:rFonts w:ascii="Times New Roman" w:hAnsi="Times New Roman" w:cs="Times New Roman"/>
          <w:b/>
          <w:bCs/>
          <w:color w:val="000000" w:themeColor="text1"/>
          <w:sz w:val="24"/>
          <w:szCs w:val="24"/>
        </w:rPr>
      </w:pPr>
      <w:r w:rsidRPr="00FE1826">
        <w:rPr>
          <w:rFonts w:ascii="Times New Roman" w:hAnsi="Times New Roman" w:cs="Times New Roman"/>
          <w:b/>
          <w:bCs/>
          <w:color w:val="000000" w:themeColor="text1"/>
          <w:sz w:val="24"/>
          <w:szCs w:val="24"/>
        </w:rPr>
        <w:t>Közfoglalkoztatás szervezés</w:t>
      </w:r>
      <w:r w:rsidR="00C01DFD">
        <w:rPr>
          <w:rFonts w:ascii="Times New Roman" w:hAnsi="Times New Roman" w:cs="Times New Roman"/>
          <w:b/>
          <w:bCs/>
          <w:color w:val="000000" w:themeColor="text1"/>
          <w:sz w:val="24"/>
          <w:szCs w:val="24"/>
        </w:rPr>
        <w:t>e</w:t>
      </w:r>
    </w:p>
    <w:p w14:paraId="38FD2132"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feladatot ellátja 1 fő közfoglalkoztatásszervező osztott munkakörben az ügyfélszolgálattal.</w:t>
      </w:r>
    </w:p>
    <w:p w14:paraId="61EF41F8" w14:textId="5BAAE2C0"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Kormányhivatal felé elő- és elkészí</w:t>
      </w:r>
      <w:r w:rsidR="004A7530">
        <w:rPr>
          <w:rFonts w:ascii="Times New Roman" w:hAnsi="Times New Roman" w:cs="Times New Roman"/>
          <w:color w:val="000000" w:themeColor="text1"/>
          <w:sz w:val="24"/>
          <w:szCs w:val="24"/>
        </w:rPr>
        <w:t>tette</w:t>
      </w:r>
      <w:r w:rsidRPr="00FE1826">
        <w:rPr>
          <w:rFonts w:ascii="Times New Roman" w:hAnsi="Times New Roman" w:cs="Times New Roman"/>
          <w:color w:val="000000" w:themeColor="text1"/>
          <w:sz w:val="24"/>
          <w:szCs w:val="24"/>
        </w:rPr>
        <w:t xml:space="preserve"> az éves hosszabb idejű közfoglalkoztatási igénylést.</w:t>
      </w:r>
    </w:p>
    <w:p w14:paraId="32C2B9E3" w14:textId="511A93FF"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Munkaerőigényeket kiállít</w:t>
      </w:r>
      <w:r w:rsidR="004A7530">
        <w:rPr>
          <w:rFonts w:ascii="Times New Roman" w:hAnsi="Times New Roman" w:cs="Times New Roman"/>
          <w:color w:val="000000" w:themeColor="text1"/>
          <w:sz w:val="24"/>
          <w:szCs w:val="24"/>
        </w:rPr>
        <w:t>ott</w:t>
      </w:r>
      <w:r w:rsidRPr="00FE1826">
        <w:rPr>
          <w:rFonts w:ascii="Times New Roman" w:hAnsi="Times New Roman" w:cs="Times New Roman"/>
          <w:color w:val="000000" w:themeColor="text1"/>
          <w:sz w:val="24"/>
          <w:szCs w:val="24"/>
        </w:rPr>
        <w:t>a, közvetítés iránti kérelm</w:t>
      </w:r>
      <w:r w:rsidR="00FF6D8E">
        <w:rPr>
          <w:rFonts w:ascii="Times New Roman" w:hAnsi="Times New Roman" w:cs="Times New Roman"/>
          <w:color w:val="000000" w:themeColor="text1"/>
          <w:sz w:val="24"/>
          <w:szCs w:val="24"/>
        </w:rPr>
        <w:t>e</w:t>
      </w:r>
      <w:r w:rsidRPr="00FE1826">
        <w:rPr>
          <w:rFonts w:ascii="Times New Roman" w:hAnsi="Times New Roman" w:cs="Times New Roman"/>
          <w:color w:val="000000" w:themeColor="text1"/>
          <w:sz w:val="24"/>
          <w:szCs w:val="24"/>
        </w:rPr>
        <w:t>t benyújt</w:t>
      </w:r>
      <w:r w:rsidR="004A7530">
        <w:rPr>
          <w:rFonts w:ascii="Times New Roman" w:hAnsi="Times New Roman" w:cs="Times New Roman"/>
          <w:color w:val="000000" w:themeColor="text1"/>
          <w:sz w:val="24"/>
          <w:szCs w:val="24"/>
        </w:rPr>
        <w:t>ott</w:t>
      </w:r>
      <w:r w:rsidRPr="00FE1826">
        <w:rPr>
          <w:rFonts w:ascii="Times New Roman" w:hAnsi="Times New Roman" w:cs="Times New Roman"/>
          <w:color w:val="000000" w:themeColor="text1"/>
          <w:sz w:val="24"/>
          <w:szCs w:val="24"/>
        </w:rPr>
        <w:t xml:space="preserve">a a Foglalkoztatási Osztályhoz. </w:t>
      </w:r>
    </w:p>
    <w:p w14:paraId="7361F76D" w14:textId="51E06AB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munkába vonáshoz szükséges dokumentációt előkészít</w:t>
      </w:r>
      <w:r w:rsidR="004A7530">
        <w:rPr>
          <w:rFonts w:ascii="Times New Roman" w:hAnsi="Times New Roman" w:cs="Times New Roman"/>
          <w:color w:val="000000" w:themeColor="text1"/>
          <w:sz w:val="24"/>
          <w:szCs w:val="24"/>
        </w:rPr>
        <w:t>ette.</w:t>
      </w:r>
    </w:p>
    <w:p w14:paraId="105E191F" w14:textId="6085439D"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Munka- és tűzvédelmi oktatás</w:t>
      </w:r>
      <w:r w:rsidR="004A7530">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xml:space="preserve"> megszervez</w:t>
      </w:r>
      <w:r w:rsidR="004A7530">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 Foglalkoztathatósági szakvélemény</w:t>
      </w:r>
      <w:r w:rsidR="004A7530">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xml:space="preserve"> kér</w:t>
      </w:r>
      <w:r w:rsidR="004A7530">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Vezet</w:t>
      </w:r>
      <w:r w:rsidR="004A7530">
        <w:rPr>
          <w:rFonts w:ascii="Times New Roman" w:hAnsi="Times New Roman" w:cs="Times New Roman"/>
          <w:color w:val="000000" w:themeColor="text1"/>
          <w:sz w:val="24"/>
          <w:szCs w:val="24"/>
        </w:rPr>
        <w:t>te</w:t>
      </w:r>
      <w:r w:rsidRPr="00FE1826">
        <w:rPr>
          <w:rFonts w:ascii="Times New Roman" w:hAnsi="Times New Roman" w:cs="Times New Roman"/>
          <w:color w:val="000000" w:themeColor="text1"/>
          <w:sz w:val="24"/>
          <w:szCs w:val="24"/>
        </w:rPr>
        <w:t xml:space="preserve"> a szabadságokat, betegszabadságokat, hiányzásokat</w:t>
      </w:r>
      <w:r w:rsidR="004A7530">
        <w:rPr>
          <w:rFonts w:ascii="Times New Roman" w:hAnsi="Times New Roman" w:cs="Times New Roman"/>
          <w:color w:val="000000" w:themeColor="text1"/>
          <w:sz w:val="24"/>
          <w:szCs w:val="24"/>
        </w:rPr>
        <w:t>, szükség</w:t>
      </w:r>
      <w:r w:rsidRPr="00FE1826">
        <w:rPr>
          <w:rFonts w:ascii="Times New Roman" w:hAnsi="Times New Roman" w:cs="Times New Roman"/>
          <w:color w:val="000000" w:themeColor="text1"/>
          <w:sz w:val="24"/>
          <w:szCs w:val="24"/>
        </w:rPr>
        <w:t xml:space="preserve"> esetén elkészít</w:t>
      </w:r>
      <w:r w:rsidR="004A7530">
        <w:rPr>
          <w:rFonts w:ascii="Times New Roman" w:hAnsi="Times New Roman" w:cs="Times New Roman"/>
          <w:color w:val="000000" w:themeColor="text1"/>
          <w:sz w:val="24"/>
          <w:szCs w:val="24"/>
        </w:rPr>
        <w:t>ette</w:t>
      </w:r>
      <w:r w:rsidRPr="00FE1826">
        <w:rPr>
          <w:rFonts w:ascii="Times New Roman" w:hAnsi="Times New Roman" w:cs="Times New Roman"/>
          <w:color w:val="000000" w:themeColor="text1"/>
          <w:sz w:val="24"/>
          <w:szCs w:val="24"/>
        </w:rPr>
        <w:t xml:space="preserve"> a szükséges figyelmeztetéseket. </w:t>
      </w:r>
    </w:p>
    <w:p w14:paraId="04F66BF1" w14:textId="678A60A0" w:rsidR="00FE1826" w:rsidRDefault="000B120F" w:rsidP="00FE182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közfoglalkoztatottak munkavégzésé</w:t>
      </w:r>
      <w:r w:rsidR="004A7530">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 xml:space="preserve"> folyamatos</w:t>
      </w:r>
      <w:r w:rsidR="004A7530">
        <w:rPr>
          <w:rFonts w:ascii="Times New Roman" w:hAnsi="Times New Roman" w:cs="Times New Roman"/>
          <w:color w:val="000000" w:themeColor="text1"/>
          <w:sz w:val="24"/>
          <w:szCs w:val="24"/>
        </w:rPr>
        <w:t>an</w:t>
      </w:r>
      <w:r>
        <w:rPr>
          <w:rFonts w:ascii="Times New Roman" w:hAnsi="Times New Roman" w:cs="Times New Roman"/>
          <w:color w:val="000000" w:themeColor="text1"/>
          <w:sz w:val="24"/>
          <w:szCs w:val="24"/>
        </w:rPr>
        <w:t xml:space="preserve"> nyomon követ</w:t>
      </w:r>
      <w:r w:rsidR="004A7530">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e és rögzít</w:t>
      </w:r>
      <w:r w:rsidR="000D45EF">
        <w:rPr>
          <w:rFonts w:ascii="Times New Roman" w:hAnsi="Times New Roman" w:cs="Times New Roman"/>
          <w:color w:val="000000" w:themeColor="text1"/>
          <w:sz w:val="24"/>
          <w:szCs w:val="24"/>
        </w:rPr>
        <w:t>ett</w:t>
      </w:r>
      <w:r>
        <w:rPr>
          <w:rFonts w:ascii="Times New Roman" w:hAnsi="Times New Roman" w:cs="Times New Roman"/>
          <w:color w:val="000000" w:themeColor="text1"/>
          <w:sz w:val="24"/>
          <w:szCs w:val="24"/>
        </w:rPr>
        <w:t>e a munkanaplókban, valamint a napi feladatok</w:t>
      </w:r>
      <w:r w:rsidR="000D45EF">
        <w:rPr>
          <w:rFonts w:ascii="Times New Roman" w:hAnsi="Times New Roman" w:cs="Times New Roman"/>
          <w:color w:val="000000" w:themeColor="text1"/>
          <w:sz w:val="24"/>
          <w:szCs w:val="24"/>
        </w:rPr>
        <w:t>at</w:t>
      </w:r>
      <w:r>
        <w:rPr>
          <w:rFonts w:ascii="Times New Roman" w:hAnsi="Times New Roman" w:cs="Times New Roman"/>
          <w:color w:val="000000" w:themeColor="text1"/>
          <w:sz w:val="24"/>
          <w:szCs w:val="24"/>
        </w:rPr>
        <w:t xml:space="preserve"> egyeztet</w:t>
      </w:r>
      <w:r w:rsidR="000D45EF">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e, koordinál</w:t>
      </w:r>
      <w:r w:rsidR="000D45EF">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a a munkavezetővel.</w:t>
      </w:r>
    </w:p>
    <w:p w14:paraId="75965B6E" w14:textId="03AC857E" w:rsidR="00554B7A" w:rsidRPr="00FE1826" w:rsidRDefault="00554B7A" w:rsidP="00FE182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Irányít</w:t>
      </w:r>
      <w:r w:rsidR="000D45EF">
        <w:rPr>
          <w:rFonts w:ascii="Times New Roman" w:hAnsi="Times New Roman" w:cs="Times New Roman"/>
          <w:color w:val="000000" w:themeColor="text1"/>
          <w:sz w:val="24"/>
          <w:szCs w:val="24"/>
        </w:rPr>
        <w:t>ott</w:t>
      </w:r>
      <w:r>
        <w:rPr>
          <w:rFonts w:ascii="Times New Roman" w:hAnsi="Times New Roman" w:cs="Times New Roman"/>
          <w:color w:val="000000" w:themeColor="text1"/>
          <w:sz w:val="24"/>
          <w:szCs w:val="24"/>
        </w:rPr>
        <w:t>a a közfoglalkoztatott dolgozókat, felügyel</w:t>
      </w:r>
      <w:r w:rsidR="000D45EF">
        <w:rPr>
          <w:rFonts w:ascii="Times New Roman" w:hAnsi="Times New Roman" w:cs="Times New Roman"/>
          <w:color w:val="000000" w:themeColor="text1"/>
          <w:sz w:val="24"/>
          <w:szCs w:val="24"/>
        </w:rPr>
        <w:t>te</w:t>
      </w:r>
      <w:r>
        <w:rPr>
          <w:rFonts w:ascii="Times New Roman" w:hAnsi="Times New Roman" w:cs="Times New Roman"/>
          <w:color w:val="000000" w:themeColor="text1"/>
          <w:sz w:val="24"/>
          <w:szCs w:val="24"/>
        </w:rPr>
        <w:t xml:space="preserve"> munkájukat, jelenléti íveket aláírat</w:t>
      </w:r>
      <w:r w:rsidR="000D45EF">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a, munkájukhoz szükséges eszközöket kiad</w:t>
      </w:r>
      <w:r w:rsidR="000D45EF">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 xml:space="preserve">a, napi feladatokat </w:t>
      </w:r>
      <w:r w:rsidR="00CE3B60">
        <w:rPr>
          <w:rFonts w:ascii="Times New Roman" w:hAnsi="Times New Roman" w:cs="Times New Roman"/>
          <w:color w:val="000000" w:themeColor="text1"/>
          <w:sz w:val="24"/>
          <w:szCs w:val="24"/>
        </w:rPr>
        <w:t>megszervez</w:t>
      </w:r>
      <w:r w:rsidR="000D45EF">
        <w:rPr>
          <w:rFonts w:ascii="Times New Roman" w:hAnsi="Times New Roman" w:cs="Times New Roman"/>
          <w:color w:val="000000" w:themeColor="text1"/>
          <w:sz w:val="24"/>
          <w:szCs w:val="24"/>
        </w:rPr>
        <w:t>te</w:t>
      </w:r>
      <w:r w:rsidR="00CE3B6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kiad</w:t>
      </w:r>
      <w:r w:rsidR="000D45EF">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a és ellenőr</w:t>
      </w:r>
      <w:r w:rsidR="00FF6D8E">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z</w:t>
      </w:r>
      <w:r w:rsidR="000D45EF">
        <w:rPr>
          <w:rFonts w:ascii="Times New Roman" w:hAnsi="Times New Roman" w:cs="Times New Roman"/>
          <w:color w:val="000000" w:themeColor="text1"/>
          <w:sz w:val="24"/>
          <w:szCs w:val="24"/>
        </w:rPr>
        <w:t>te</w:t>
      </w:r>
      <w:r>
        <w:rPr>
          <w:rFonts w:ascii="Times New Roman" w:hAnsi="Times New Roman" w:cs="Times New Roman"/>
          <w:color w:val="000000" w:themeColor="text1"/>
          <w:sz w:val="24"/>
          <w:szCs w:val="24"/>
        </w:rPr>
        <w:t>.</w:t>
      </w:r>
    </w:p>
    <w:p w14:paraId="1BD25046" w14:textId="2616CB04"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ASP rendszerben adatok</w:t>
      </w:r>
      <w:r w:rsidR="000D45EF">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xml:space="preserve"> rögzít</w:t>
      </w:r>
      <w:r w:rsidR="000D45EF">
        <w:rPr>
          <w:rFonts w:ascii="Times New Roman" w:hAnsi="Times New Roman" w:cs="Times New Roman"/>
          <w:color w:val="000000" w:themeColor="text1"/>
          <w:sz w:val="24"/>
          <w:szCs w:val="24"/>
        </w:rPr>
        <w:t>ett</w:t>
      </w:r>
      <w:r w:rsidRPr="00FE1826">
        <w:rPr>
          <w:rFonts w:ascii="Times New Roman" w:hAnsi="Times New Roman" w:cs="Times New Roman"/>
          <w:color w:val="000000" w:themeColor="text1"/>
          <w:sz w:val="24"/>
          <w:szCs w:val="24"/>
        </w:rPr>
        <w:t>e, iktat</w:t>
      </w:r>
      <w:r w:rsidR="000D45EF">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a.</w:t>
      </w:r>
    </w:p>
    <w:p w14:paraId="6E5E403B" w14:textId="5FE4104B"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Elkészít</w:t>
      </w:r>
      <w:r w:rsidR="000D45EF">
        <w:rPr>
          <w:rFonts w:ascii="Times New Roman" w:hAnsi="Times New Roman" w:cs="Times New Roman"/>
          <w:color w:val="000000" w:themeColor="text1"/>
          <w:sz w:val="24"/>
          <w:szCs w:val="24"/>
        </w:rPr>
        <w:t>ette</w:t>
      </w:r>
      <w:r w:rsidRPr="00FE1826">
        <w:rPr>
          <w:rFonts w:ascii="Times New Roman" w:hAnsi="Times New Roman" w:cs="Times New Roman"/>
          <w:color w:val="000000" w:themeColor="text1"/>
          <w:sz w:val="24"/>
          <w:szCs w:val="24"/>
        </w:rPr>
        <w:t xml:space="preserve"> a kifizetési igényléshez szükséges dokumentációt.</w:t>
      </w:r>
    </w:p>
    <w:p w14:paraId="30D2F71E" w14:textId="1A58CEDD"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Vezet</w:t>
      </w:r>
      <w:r w:rsidR="000D45EF">
        <w:rPr>
          <w:rFonts w:ascii="Times New Roman" w:hAnsi="Times New Roman" w:cs="Times New Roman"/>
          <w:color w:val="000000" w:themeColor="text1"/>
          <w:sz w:val="24"/>
          <w:szCs w:val="24"/>
        </w:rPr>
        <w:t>te</w:t>
      </w:r>
      <w:r w:rsidRPr="00FE1826">
        <w:rPr>
          <w:rFonts w:ascii="Times New Roman" w:hAnsi="Times New Roman" w:cs="Times New Roman"/>
          <w:color w:val="000000" w:themeColor="text1"/>
          <w:sz w:val="24"/>
          <w:szCs w:val="24"/>
        </w:rPr>
        <w:t xml:space="preserve"> a közfoglalkoztatási nyilvántartásokat (üzemanyag, eszköz, fogyóeszköz stb.)</w:t>
      </w:r>
    </w:p>
    <w:p w14:paraId="285F1217" w14:textId="5934438F" w:rsidR="00363ED5" w:rsidRPr="00FE1826" w:rsidRDefault="00782CD9" w:rsidP="00363ED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w:t>
      </w:r>
      <w:r w:rsidR="00363ED5" w:rsidRPr="00FE1826">
        <w:rPr>
          <w:rFonts w:ascii="Times New Roman" w:hAnsi="Times New Roman" w:cs="Times New Roman"/>
          <w:color w:val="000000" w:themeColor="text1"/>
          <w:sz w:val="24"/>
          <w:szCs w:val="24"/>
        </w:rPr>
        <w:t xml:space="preserve">Bács-Kiskun </w:t>
      </w:r>
      <w:r w:rsidR="00BD35E6">
        <w:rPr>
          <w:rFonts w:ascii="Times New Roman" w:hAnsi="Times New Roman" w:cs="Times New Roman"/>
          <w:color w:val="000000" w:themeColor="text1"/>
          <w:sz w:val="24"/>
          <w:szCs w:val="24"/>
        </w:rPr>
        <w:t>Várm</w:t>
      </w:r>
      <w:r w:rsidR="00363ED5" w:rsidRPr="00FE1826">
        <w:rPr>
          <w:rFonts w:ascii="Times New Roman" w:hAnsi="Times New Roman" w:cs="Times New Roman"/>
          <w:color w:val="000000" w:themeColor="text1"/>
          <w:sz w:val="24"/>
          <w:szCs w:val="24"/>
        </w:rPr>
        <w:t>egyei Kormányhivatal (Továbbiakban: BKMKH) Jánoshalmi Járási Hivatal Munkaügyi Osztály</w:t>
      </w:r>
      <w:r w:rsidR="00FC5FBB">
        <w:rPr>
          <w:rFonts w:ascii="Times New Roman" w:hAnsi="Times New Roman" w:cs="Times New Roman"/>
          <w:color w:val="000000" w:themeColor="text1"/>
          <w:sz w:val="24"/>
          <w:szCs w:val="24"/>
        </w:rPr>
        <w:t>ával folyamatos</w:t>
      </w:r>
      <w:r w:rsidR="000D45EF">
        <w:rPr>
          <w:rFonts w:ascii="Times New Roman" w:hAnsi="Times New Roman" w:cs="Times New Roman"/>
          <w:color w:val="000000" w:themeColor="text1"/>
          <w:sz w:val="24"/>
          <w:szCs w:val="24"/>
        </w:rPr>
        <w:t>an</w:t>
      </w:r>
      <w:r w:rsidR="00FC5FBB">
        <w:rPr>
          <w:rFonts w:ascii="Times New Roman" w:hAnsi="Times New Roman" w:cs="Times New Roman"/>
          <w:color w:val="000000" w:themeColor="text1"/>
          <w:sz w:val="24"/>
          <w:szCs w:val="24"/>
        </w:rPr>
        <w:t xml:space="preserve"> egyeztet</w:t>
      </w:r>
      <w:r w:rsidR="000D45EF">
        <w:rPr>
          <w:rFonts w:ascii="Times New Roman" w:hAnsi="Times New Roman" w:cs="Times New Roman"/>
          <w:color w:val="000000" w:themeColor="text1"/>
          <w:sz w:val="24"/>
          <w:szCs w:val="24"/>
        </w:rPr>
        <w:t>ett</w:t>
      </w:r>
      <w:r w:rsidR="00FC5FBB">
        <w:rPr>
          <w:rFonts w:ascii="Times New Roman" w:hAnsi="Times New Roman" w:cs="Times New Roman"/>
          <w:color w:val="000000" w:themeColor="text1"/>
          <w:sz w:val="24"/>
          <w:szCs w:val="24"/>
        </w:rPr>
        <w:t>.</w:t>
      </w:r>
    </w:p>
    <w:p w14:paraId="6245CE2D" w14:textId="0C89DCD0"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A START munka egy programmal indult el (Szociális jellegű program) 14 fő került igénylésre a </w:t>
      </w:r>
      <w:r>
        <w:rPr>
          <w:rFonts w:ascii="Times New Roman" w:hAnsi="Times New Roman" w:cs="Times New Roman"/>
          <w:color w:val="000000" w:themeColor="text1"/>
          <w:sz w:val="24"/>
          <w:szCs w:val="24"/>
        </w:rPr>
        <w:t>korábbi</w:t>
      </w:r>
      <w:r w:rsidRPr="00FE1826">
        <w:rPr>
          <w:rFonts w:ascii="Times New Roman" w:hAnsi="Times New Roman" w:cs="Times New Roman"/>
          <w:color w:val="000000" w:themeColor="text1"/>
          <w:sz w:val="24"/>
          <w:szCs w:val="24"/>
        </w:rPr>
        <w:t xml:space="preserve"> évi számadatok alapján</w:t>
      </w:r>
      <w:r w:rsidR="000D45EF">
        <w:rPr>
          <w:rFonts w:ascii="Times New Roman" w:hAnsi="Times New Roman" w:cs="Times New Roman"/>
          <w:color w:val="000000" w:themeColor="text1"/>
          <w:sz w:val="24"/>
          <w:szCs w:val="24"/>
        </w:rPr>
        <w:t>, akik főleg a közterületen segítették a főállású dolgozók munkáját.</w:t>
      </w:r>
    </w:p>
    <w:p w14:paraId="2B037BAD" w14:textId="3B9668F7"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hosszú program</w:t>
      </w:r>
      <w:r w:rsidR="00B8191F">
        <w:rPr>
          <w:rFonts w:ascii="Times New Roman" w:hAnsi="Times New Roman" w:cs="Times New Roman"/>
          <w:color w:val="000000" w:themeColor="text1"/>
          <w:sz w:val="24"/>
          <w:szCs w:val="24"/>
        </w:rPr>
        <w:t>ban</w:t>
      </w:r>
      <w:r>
        <w:rPr>
          <w:rFonts w:ascii="Times New Roman" w:hAnsi="Times New Roman" w:cs="Times New Roman"/>
          <w:color w:val="000000" w:themeColor="text1"/>
          <w:sz w:val="24"/>
          <w:szCs w:val="24"/>
        </w:rPr>
        <w:t xml:space="preserve"> dolgozó </w:t>
      </w:r>
      <w:r w:rsidR="00B16397">
        <w:rPr>
          <w:rFonts w:ascii="Times New Roman" w:hAnsi="Times New Roman" w:cs="Times New Roman"/>
          <w:color w:val="000000" w:themeColor="text1"/>
          <w:sz w:val="24"/>
          <w:szCs w:val="24"/>
        </w:rPr>
        <w:t>60</w:t>
      </w:r>
      <w:r w:rsidRPr="00FE1826">
        <w:rPr>
          <w:rFonts w:ascii="Times New Roman" w:hAnsi="Times New Roman" w:cs="Times New Roman"/>
          <w:color w:val="000000" w:themeColor="text1"/>
          <w:sz w:val="24"/>
          <w:szCs w:val="24"/>
        </w:rPr>
        <w:t xml:space="preserve"> fő munkája hatékony és megfelelően segít</w:t>
      </w:r>
      <w:r w:rsidR="000D45EF">
        <w:rPr>
          <w:rFonts w:ascii="Times New Roman" w:hAnsi="Times New Roman" w:cs="Times New Roman"/>
          <w:color w:val="000000" w:themeColor="text1"/>
          <w:sz w:val="24"/>
          <w:szCs w:val="24"/>
        </w:rPr>
        <w:t>ette</w:t>
      </w:r>
      <w:r w:rsidRPr="00FE1826">
        <w:rPr>
          <w:rFonts w:ascii="Times New Roman" w:hAnsi="Times New Roman" w:cs="Times New Roman"/>
          <w:color w:val="000000" w:themeColor="text1"/>
          <w:sz w:val="24"/>
          <w:szCs w:val="24"/>
        </w:rPr>
        <w:t xml:space="preserve"> az ott folyó munkát, mivel főállású dolgozók irányítása alatt, ellenőrzötten vég</w:t>
      </w:r>
      <w:r w:rsidR="000D45EF">
        <w:rPr>
          <w:rFonts w:ascii="Times New Roman" w:hAnsi="Times New Roman" w:cs="Times New Roman"/>
          <w:color w:val="000000" w:themeColor="text1"/>
          <w:sz w:val="24"/>
          <w:szCs w:val="24"/>
        </w:rPr>
        <w:t>e</w:t>
      </w:r>
      <w:r w:rsidRPr="00FE1826">
        <w:rPr>
          <w:rFonts w:ascii="Times New Roman" w:hAnsi="Times New Roman" w:cs="Times New Roman"/>
          <w:color w:val="000000" w:themeColor="text1"/>
          <w:sz w:val="24"/>
          <w:szCs w:val="24"/>
        </w:rPr>
        <w:t>z</w:t>
      </w:r>
      <w:r w:rsidR="000D45EF">
        <w:rPr>
          <w:rFonts w:ascii="Times New Roman" w:hAnsi="Times New Roman" w:cs="Times New Roman"/>
          <w:color w:val="000000" w:themeColor="text1"/>
          <w:sz w:val="24"/>
          <w:szCs w:val="24"/>
        </w:rPr>
        <w:t>ték</w:t>
      </w:r>
      <w:r w:rsidRPr="00FE1826">
        <w:rPr>
          <w:rFonts w:ascii="Times New Roman" w:hAnsi="Times New Roman" w:cs="Times New Roman"/>
          <w:color w:val="000000" w:themeColor="text1"/>
          <w:sz w:val="24"/>
          <w:szCs w:val="24"/>
        </w:rPr>
        <w:t xml:space="preserve"> a tevékenységüket.</w:t>
      </w:r>
    </w:p>
    <w:p w14:paraId="3FAC61D5" w14:textId="1171E224"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Kézbesítési feladatot</w:t>
      </w:r>
      <w:r w:rsidRPr="00FE1826">
        <w:rPr>
          <w:rFonts w:ascii="Times New Roman" w:hAnsi="Times New Roman" w:cs="Times New Roman"/>
          <w:b/>
          <w:bCs/>
          <w:color w:val="000000" w:themeColor="text1"/>
          <w:sz w:val="24"/>
          <w:szCs w:val="24"/>
        </w:rPr>
        <w:t xml:space="preserve"> </w:t>
      </w:r>
      <w:r w:rsidR="00B8191F">
        <w:rPr>
          <w:rFonts w:ascii="Times New Roman" w:hAnsi="Times New Roman" w:cs="Times New Roman"/>
          <w:color w:val="000000" w:themeColor="text1"/>
          <w:sz w:val="24"/>
          <w:szCs w:val="24"/>
        </w:rPr>
        <w:t>3</w:t>
      </w:r>
      <w:r w:rsidRPr="00FE1826">
        <w:rPr>
          <w:rFonts w:ascii="Times New Roman" w:hAnsi="Times New Roman" w:cs="Times New Roman"/>
          <w:color w:val="000000" w:themeColor="text1"/>
          <w:sz w:val="24"/>
          <w:szCs w:val="24"/>
        </w:rPr>
        <w:t xml:space="preserve"> fő közfoglalkoztatott lát</w:t>
      </w:r>
      <w:r w:rsidR="000D45EF">
        <w:rPr>
          <w:rFonts w:ascii="Times New Roman" w:hAnsi="Times New Roman" w:cs="Times New Roman"/>
          <w:color w:val="000000" w:themeColor="text1"/>
          <w:sz w:val="24"/>
          <w:szCs w:val="24"/>
        </w:rPr>
        <w:t>ott</w:t>
      </w:r>
      <w:r w:rsidRPr="00FE1826">
        <w:rPr>
          <w:rFonts w:ascii="Times New Roman" w:hAnsi="Times New Roman" w:cs="Times New Roman"/>
          <w:color w:val="000000" w:themeColor="text1"/>
          <w:sz w:val="24"/>
          <w:szCs w:val="24"/>
        </w:rPr>
        <w:t xml:space="preserve"> el.</w:t>
      </w:r>
    </w:p>
    <w:p w14:paraId="5331F4E1" w14:textId="402F76E7"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lastRenderedPageBreak/>
        <w:t>Közfoglalkoztatás keretein belül kerültek alkalmazás</w:t>
      </w:r>
      <w:r w:rsidR="00FF6D8E">
        <w:rPr>
          <w:rFonts w:ascii="Times New Roman" w:hAnsi="Times New Roman" w:cs="Times New Roman"/>
          <w:color w:val="000000" w:themeColor="text1"/>
          <w:sz w:val="24"/>
          <w:szCs w:val="24"/>
        </w:rPr>
        <w:t>r</w:t>
      </w:r>
      <w:r w:rsidRPr="00FE1826">
        <w:rPr>
          <w:rFonts w:ascii="Times New Roman" w:hAnsi="Times New Roman" w:cs="Times New Roman"/>
          <w:color w:val="000000" w:themeColor="text1"/>
          <w:sz w:val="24"/>
          <w:szCs w:val="24"/>
        </w:rPr>
        <w:t xml:space="preserve">a, akik napi szinten kézbesítik a helyi leveleket. Munkájuk hétfőtől-péntekig folyamatos. </w:t>
      </w:r>
    </w:p>
    <w:p w14:paraId="3E8C4709" w14:textId="3D1F6BA6" w:rsidR="00363ED5" w:rsidRPr="00FE1826" w:rsidRDefault="00363ED5" w:rsidP="00363ED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Kézbesített levelek száma: </w:t>
      </w:r>
      <w:r w:rsidR="00B8191F">
        <w:rPr>
          <w:rFonts w:ascii="Times New Roman" w:hAnsi="Times New Roman" w:cs="Times New Roman"/>
          <w:color w:val="000000" w:themeColor="text1"/>
          <w:sz w:val="24"/>
          <w:szCs w:val="24"/>
        </w:rPr>
        <w:t>20500</w:t>
      </w:r>
      <w:r w:rsidRPr="00FE1826">
        <w:rPr>
          <w:rFonts w:ascii="Times New Roman" w:hAnsi="Times New Roman" w:cs="Times New Roman"/>
          <w:color w:val="000000" w:themeColor="text1"/>
          <w:sz w:val="24"/>
          <w:szCs w:val="24"/>
        </w:rPr>
        <w:t xml:space="preserve"> db</w:t>
      </w:r>
    </w:p>
    <w:p w14:paraId="268E024E" w14:textId="12D6D71B" w:rsidR="00363ED5" w:rsidRPr="00FE1826" w:rsidRDefault="00363ED5" w:rsidP="00363ED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Ebből tértivevénnyel: </w:t>
      </w:r>
      <w:r w:rsidR="00B8191F">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22</w:t>
      </w:r>
      <w:r w:rsidR="00B8191F">
        <w:rPr>
          <w:rFonts w:ascii="Times New Roman" w:hAnsi="Times New Roman" w:cs="Times New Roman"/>
          <w:color w:val="000000" w:themeColor="text1"/>
          <w:sz w:val="24"/>
          <w:szCs w:val="24"/>
        </w:rPr>
        <w:t>0</w:t>
      </w:r>
      <w:r w:rsidRPr="00FE1826">
        <w:rPr>
          <w:rFonts w:ascii="Times New Roman" w:hAnsi="Times New Roman" w:cs="Times New Roman"/>
          <w:color w:val="000000" w:themeColor="text1"/>
          <w:sz w:val="24"/>
          <w:szCs w:val="24"/>
        </w:rPr>
        <w:t xml:space="preserve"> db</w:t>
      </w:r>
    </w:p>
    <w:p w14:paraId="55974139"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335855A6" w14:textId="5879E5DB"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Közfoglalkoztatási dokumentáció</w:t>
      </w:r>
      <w:r w:rsidR="005F1164">
        <w:rPr>
          <w:rFonts w:ascii="Times New Roman" w:hAnsi="Times New Roman" w:cs="Times New Roman"/>
          <w:color w:val="000000" w:themeColor="text1"/>
          <w:sz w:val="24"/>
          <w:szCs w:val="24"/>
        </w:rPr>
        <w:t xml:space="preserve"> vezetése</w:t>
      </w:r>
      <w:r w:rsidRPr="00FE1826">
        <w:rPr>
          <w:rFonts w:ascii="Times New Roman" w:hAnsi="Times New Roman" w:cs="Times New Roman"/>
          <w:color w:val="000000" w:themeColor="text1"/>
          <w:sz w:val="24"/>
          <w:szCs w:val="24"/>
        </w:rPr>
        <w:t xml:space="preserve"> jelentős humánerőforrás, valamint irodaszer, papír, nyomtatófesték felhasználásával történik</w:t>
      </w:r>
      <w:r w:rsidR="00FF6D8E">
        <w:rPr>
          <w:rFonts w:ascii="Times New Roman" w:hAnsi="Times New Roman" w:cs="Times New Roman"/>
          <w:color w:val="000000" w:themeColor="text1"/>
          <w:sz w:val="24"/>
          <w:szCs w:val="24"/>
        </w:rPr>
        <w:t>, amely</w:t>
      </w:r>
      <w:r w:rsidRPr="00FE1826">
        <w:rPr>
          <w:rFonts w:ascii="Times New Roman" w:hAnsi="Times New Roman" w:cs="Times New Roman"/>
          <w:color w:val="000000" w:themeColor="text1"/>
          <w:sz w:val="24"/>
          <w:szCs w:val="24"/>
        </w:rPr>
        <w:t xml:space="preserve"> a program által nem finanszírozott kiadás, ezért a Polgármesteri Hivatal költségvetéséből kerül finanszírozásra.</w:t>
      </w:r>
    </w:p>
    <w:p w14:paraId="174998B9" w14:textId="3D24B676" w:rsidR="008C4F32"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A dolgozók munkafegyelme </w:t>
      </w:r>
      <w:r w:rsidR="008C4F32">
        <w:rPr>
          <w:rFonts w:ascii="Times New Roman" w:hAnsi="Times New Roman" w:cs="Times New Roman"/>
          <w:color w:val="000000" w:themeColor="text1"/>
          <w:sz w:val="24"/>
          <w:szCs w:val="24"/>
        </w:rPr>
        <w:t>az elmúlt év során érezhetően javult.</w:t>
      </w:r>
    </w:p>
    <w:p w14:paraId="5EDA8843" w14:textId="7DFBCF0E" w:rsidR="00FE1826" w:rsidRPr="00FE1826" w:rsidRDefault="008C4F32" w:rsidP="00FE182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FE1826" w:rsidRPr="00FE1826">
        <w:rPr>
          <w:rFonts w:ascii="Times New Roman" w:hAnsi="Times New Roman" w:cs="Times New Roman"/>
          <w:color w:val="000000" w:themeColor="text1"/>
          <w:sz w:val="24"/>
          <w:szCs w:val="24"/>
        </w:rPr>
        <w:t xml:space="preserve">ok időt igényel a táppénz és </w:t>
      </w:r>
      <w:r>
        <w:rPr>
          <w:rFonts w:ascii="Times New Roman" w:hAnsi="Times New Roman" w:cs="Times New Roman"/>
          <w:color w:val="000000" w:themeColor="text1"/>
          <w:sz w:val="24"/>
          <w:szCs w:val="24"/>
        </w:rPr>
        <w:t>szabadságok</w:t>
      </w:r>
      <w:r w:rsidR="00FE1826" w:rsidRPr="00FE1826">
        <w:rPr>
          <w:rFonts w:ascii="Times New Roman" w:hAnsi="Times New Roman" w:cs="Times New Roman"/>
          <w:color w:val="000000" w:themeColor="text1"/>
          <w:sz w:val="24"/>
          <w:szCs w:val="24"/>
        </w:rPr>
        <w:t xml:space="preserve"> követése, dokumentálása.</w:t>
      </w:r>
    </w:p>
    <w:p w14:paraId="00AA4CB5"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25B19ED0" w14:textId="77777777" w:rsidR="00363ED5" w:rsidRPr="00FE1826" w:rsidRDefault="00363ED5" w:rsidP="00363ED5">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Közfoglalkoztatottak száma:</w:t>
      </w:r>
    </w:p>
    <w:tbl>
      <w:tblPr>
        <w:tblStyle w:val="Rcsostblzat"/>
        <w:tblW w:w="0" w:type="auto"/>
        <w:tblLook w:val="04A0" w:firstRow="1" w:lastRow="0" w:firstColumn="1" w:lastColumn="0" w:noHBand="0" w:noVBand="1"/>
      </w:tblPr>
      <w:tblGrid>
        <w:gridCol w:w="1910"/>
        <w:gridCol w:w="1269"/>
        <w:gridCol w:w="1598"/>
        <w:gridCol w:w="1599"/>
        <w:gridCol w:w="1501"/>
        <w:gridCol w:w="1185"/>
      </w:tblGrid>
      <w:tr w:rsidR="00363ED5" w:rsidRPr="00FE1826" w14:paraId="121CA3B3" w14:textId="77777777" w:rsidTr="00E71EBB">
        <w:tc>
          <w:tcPr>
            <w:tcW w:w="1910" w:type="dxa"/>
          </w:tcPr>
          <w:p w14:paraId="2A2662DD" w14:textId="77777777" w:rsidR="00363ED5" w:rsidRPr="00FE1826" w:rsidRDefault="00363ED5" w:rsidP="00E71EBB">
            <w:pPr>
              <w:jc w:val="both"/>
              <w:rPr>
                <w:rFonts w:ascii="Times New Roman" w:hAnsi="Times New Roman" w:cs="Times New Roman"/>
                <w:color w:val="000000" w:themeColor="text1"/>
                <w:sz w:val="24"/>
                <w:szCs w:val="24"/>
              </w:rPr>
            </w:pPr>
          </w:p>
        </w:tc>
        <w:tc>
          <w:tcPr>
            <w:tcW w:w="1269" w:type="dxa"/>
          </w:tcPr>
          <w:p w14:paraId="1DAB6ED6" w14:textId="77777777" w:rsidR="00363ED5" w:rsidRPr="00FE1826" w:rsidRDefault="00363ED5" w:rsidP="00E71EBB">
            <w:pPr>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Fő</w:t>
            </w:r>
          </w:p>
        </w:tc>
        <w:tc>
          <w:tcPr>
            <w:tcW w:w="1598" w:type="dxa"/>
          </w:tcPr>
          <w:p w14:paraId="54C7C435" w14:textId="77777777" w:rsidR="00363ED5" w:rsidRPr="00FE1826" w:rsidRDefault="00363ED5" w:rsidP="00E71EBB">
            <w:pPr>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Igazolatlan mulasztás fő</w:t>
            </w:r>
          </w:p>
        </w:tc>
        <w:tc>
          <w:tcPr>
            <w:tcW w:w="1599" w:type="dxa"/>
          </w:tcPr>
          <w:p w14:paraId="0EBF1580" w14:textId="77777777" w:rsidR="00363ED5" w:rsidRPr="00FE1826" w:rsidRDefault="00363ED5" w:rsidP="00E71EBB">
            <w:pPr>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Igazolatlan mulasztás nap</w:t>
            </w:r>
          </w:p>
        </w:tc>
        <w:tc>
          <w:tcPr>
            <w:tcW w:w="1501" w:type="dxa"/>
          </w:tcPr>
          <w:p w14:paraId="53A886B9" w14:textId="77777777" w:rsidR="00363ED5" w:rsidRPr="00FE1826" w:rsidRDefault="00363ED5" w:rsidP="00E71EBB">
            <w:pPr>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Táppénz fő</w:t>
            </w:r>
          </w:p>
        </w:tc>
        <w:tc>
          <w:tcPr>
            <w:tcW w:w="1185" w:type="dxa"/>
          </w:tcPr>
          <w:p w14:paraId="03453C08" w14:textId="77777777" w:rsidR="00363ED5" w:rsidRPr="00FE1826" w:rsidRDefault="00363ED5" w:rsidP="00E71EBB">
            <w:pPr>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Táppénz nap</w:t>
            </w:r>
          </w:p>
        </w:tc>
      </w:tr>
      <w:tr w:rsidR="00363ED5" w:rsidRPr="00FE1826" w14:paraId="6EF8E4CB" w14:textId="77777777" w:rsidTr="00E71EBB">
        <w:tc>
          <w:tcPr>
            <w:tcW w:w="1910" w:type="dxa"/>
          </w:tcPr>
          <w:p w14:paraId="6FC0C49F" w14:textId="77777777" w:rsidR="00363ED5" w:rsidRPr="00FE1826" w:rsidRDefault="00363ED5" w:rsidP="00E71EBB">
            <w:pPr>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Hosszabb idejű közfoglalkoztatás</w:t>
            </w:r>
          </w:p>
        </w:tc>
        <w:tc>
          <w:tcPr>
            <w:tcW w:w="1269" w:type="dxa"/>
          </w:tcPr>
          <w:p w14:paraId="5143FA40" w14:textId="6A2A0E02" w:rsidR="00363ED5" w:rsidRPr="00FE1826" w:rsidRDefault="00E07CCD"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60</w:t>
            </w:r>
          </w:p>
        </w:tc>
        <w:tc>
          <w:tcPr>
            <w:tcW w:w="1598" w:type="dxa"/>
          </w:tcPr>
          <w:p w14:paraId="37E45812" w14:textId="1FF5DABF" w:rsidR="00363ED5" w:rsidRPr="00FE1826" w:rsidRDefault="003B2A90"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599" w:type="dxa"/>
          </w:tcPr>
          <w:p w14:paraId="4E1376D1" w14:textId="57B3976F" w:rsidR="00363ED5" w:rsidRPr="00FE1826" w:rsidRDefault="003B2A90"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1501" w:type="dxa"/>
          </w:tcPr>
          <w:p w14:paraId="5BC20651" w14:textId="1A38A0AE" w:rsidR="00363ED5" w:rsidRPr="00FE1826" w:rsidRDefault="00363ED5"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173DDF">
              <w:rPr>
                <w:rFonts w:ascii="Times New Roman" w:hAnsi="Times New Roman" w:cs="Times New Roman"/>
                <w:color w:val="000000" w:themeColor="text1"/>
                <w:sz w:val="24"/>
                <w:szCs w:val="24"/>
              </w:rPr>
              <w:t>4</w:t>
            </w:r>
          </w:p>
        </w:tc>
        <w:tc>
          <w:tcPr>
            <w:tcW w:w="1185" w:type="dxa"/>
          </w:tcPr>
          <w:p w14:paraId="3D793BD3" w14:textId="1668533C" w:rsidR="00363ED5" w:rsidRPr="00FE1826" w:rsidRDefault="00363ED5"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3B2A90">
              <w:rPr>
                <w:rFonts w:ascii="Times New Roman" w:hAnsi="Times New Roman" w:cs="Times New Roman"/>
                <w:color w:val="000000" w:themeColor="text1"/>
                <w:sz w:val="24"/>
                <w:szCs w:val="24"/>
              </w:rPr>
              <w:t>66</w:t>
            </w:r>
          </w:p>
        </w:tc>
      </w:tr>
      <w:tr w:rsidR="00363ED5" w:rsidRPr="00FE1826" w14:paraId="33634153" w14:textId="77777777" w:rsidTr="00E71EBB">
        <w:tc>
          <w:tcPr>
            <w:tcW w:w="1910" w:type="dxa"/>
          </w:tcPr>
          <w:p w14:paraId="5D6E2319" w14:textId="77777777" w:rsidR="00363ED5" w:rsidRPr="00FE1826" w:rsidRDefault="00363ED5" w:rsidP="00E71EBB">
            <w:pPr>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START munka</w:t>
            </w:r>
          </w:p>
        </w:tc>
        <w:tc>
          <w:tcPr>
            <w:tcW w:w="1269" w:type="dxa"/>
          </w:tcPr>
          <w:p w14:paraId="654570E3" w14:textId="77777777" w:rsidR="00363ED5" w:rsidRPr="00FE1826" w:rsidRDefault="00363ED5" w:rsidP="00E71EBB">
            <w:pPr>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14</w:t>
            </w:r>
          </w:p>
        </w:tc>
        <w:tc>
          <w:tcPr>
            <w:tcW w:w="1598" w:type="dxa"/>
          </w:tcPr>
          <w:p w14:paraId="3408A981" w14:textId="605EAA04" w:rsidR="00363ED5" w:rsidRPr="00FE1826" w:rsidRDefault="003B2A90"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599" w:type="dxa"/>
          </w:tcPr>
          <w:p w14:paraId="4B5B8910" w14:textId="70C1D706" w:rsidR="00363ED5" w:rsidRPr="00FE1826" w:rsidRDefault="003B2A90"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501" w:type="dxa"/>
          </w:tcPr>
          <w:p w14:paraId="11A6046E" w14:textId="7E64BD89" w:rsidR="00363ED5" w:rsidRPr="00FE1826" w:rsidRDefault="00173DDF"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p>
        </w:tc>
        <w:tc>
          <w:tcPr>
            <w:tcW w:w="1185" w:type="dxa"/>
          </w:tcPr>
          <w:p w14:paraId="2904ACBB" w14:textId="0FA8582F" w:rsidR="00363ED5" w:rsidRPr="00FE1826" w:rsidRDefault="003B2A90" w:rsidP="00E71EB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117</w:t>
            </w:r>
          </w:p>
        </w:tc>
      </w:tr>
    </w:tbl>
    <w:p w14:paraId="7DB159F6"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17D52071" w14:textId="77777777" w:rsidR="00FE1826" w:rsidRPr="00FE1826" w:rsidRDefault="00FE1826" w:rsidP="00FE1826">
      <w:pPr>
        <w:spacing w:after="0" w:line="240" w:lineRule="auto"/>
        <w:jc w:val="both"/>
        <w:rPr>
          <w:rFonts w:ascii="Times New Roman" w:hAnsi="Times New Roman" w:cs="Times New Roman"/>
          <w:b/>
          <w:bCs/>
          <w:color w:val="000000" w:themeColor="text1"/>
          <w:sz w:val="24"/>
          <w:szCs w:val="24"/>
        </w:rPr>
      </w:pPr>
    </w:p>
    <w:p w14:paraId="664A3C15" w14:textId="77777777" w:rsidR="00FE1826" w:rsidRPr="00FE1826" w:rsidRDefault="00FE1826" w:rsidP="00DC35A1">
      <w:pPr>
        <w:numPr>
          <w:ilvl w:val="0"/>
          <w:numId w:val="7"/>
        </w:numPr>
        <w:tabs>
          <w:tab w:val="left" w:pos="567"/>
        </w:tabs>
        <w:spacing w:after="0" w:line="240" w:lineRule="auto"/>
        <w:ind w:left="0" w:firstLine="0"/>
        <w:contextualSpacing/>
        <w:jc w:val="both"/>
        <w:rPr>
          <w:rFonts w:ascii="Times New Roman" w:hAnsi="Times New Roman" w:cs="Times New Roman"/>
          <w:b/>
          <w:bCs/>
          <w:color w:val="000000" w:themeColor="text1"/>
          <w:sz w:val="24"/>
          <w:szCs w:val="24"/>
        </w:rPr>
      </w:pPr>
      <w:r w:rsidRPr="00FE1826">
        <w:rPr>
          <w:rFonts w:ascii="Times New Roman" w:hAnsi="Times New Roman" w:cs="Times New Roman"/>
          <w:b/>
          <w:bCs/>
          <w:color w:val="000000" w:themeColor="text1"/>
          <w:sz w:val="24"/>
          <w:szCs w:val="24"/>
        </w:rPr>
        <w:t>Ügyfélszolgálat</w:t>
      </w:r>
    </w:p>
    <w:p w14:paraId="48EFD1D6" w14:textId="176D6225"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1 fő</w:t>
      </w:r>
      <w:r w:rsidR="00E07CCD">
        <w:rPr>
          <w:rFonts w:ascii="Times New Roman" w:hAnsi="Times New Roman" w:cs="Times New Roman"/>
          <w:color w:val="000000" w:themeColor="text1"/>
          <w:sz w:val="24"/>
          <w:szCs w:val="24"/>
        </w:rPr>
        <w:t xml:space="preserve"> főállású dolgozó és 1 fő közfoglalkoztatott</w:t>
      </w:r>
      <w:r w:rsidRPr="00FE1826">
        <w:rPr>
          <w:rFonts w:ascii="Times New Roman" w:hAnsi="Times New Roman" w:cs="Times New Roman"/>
          <w:color w:val="000000" w:themeColor="text1"/>
          <w:sz w:val="24"/>
          <w:szCs w:val="24"/>
        </w:rPr>
        <w:t xml:space="preserve"> látja el osztott munkakörben a közfoglalkoztatásszervezéssel.</w:t>
      </w:r>
    </w:p>
    <w:p w14:paraId="3351E146" w14:textId="3D60E768"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hAnsi="Times New Roman" w:cs="Times New Roman"/>
          <w:color w:val="000000"/>
          <w:sz w:val="24"/>
          <w:szCs w:val="24"/>
        </w:rPr>
        <w:t>Az ügyfélszolgálat a 202</w:t>
      </w:r>
      <w:r w:rsidR="00E07CCD">
        <w:rPr>
          <w:rFonts w:ascii="Times New Roman" w:hAnsi="Times New Roman" w:cs="Times New Roman"/>
          <w:color w:val="000000"/>
          <w:sz w:val="24"/>
          <w:szCs w:val="24"/>
        </w:rPr>
        <w:t>5</w:t>
      </w:r>
      <w:r w:rsidRPr="00FE1826">
        <w:rPr>
          <w:rFonts w:ascii="Times New Roman" w:hAnsi="Times New Roman" w:cs="Times New Roman"/>
          <w:color w:val="000000"/>
          <w:sz w:val="24"/>
          <w:szCs w:val="24"/>
        </w:rPr>
        <w:t>. évben is folyamatosan működött, a megkeresések száma növekedett.</w:t>
      </w:r>
    </w:p>
    <w:p w14:paraId="5EC16B20" w14:textId="77777777" w:rsidR="000D45EF"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Általános tájékoztatás</w:t>
      </w:r>
      <w:r w:rsidR="000D45EF">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 ad</w:t>
      </w:r>
      <w:r w:rsidR="000D45EF">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formanyomtatványok</w:t>
      </w:r>
      <w:r w:rsidR="000D45EF">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 xml:space="preserve"> </w:t>
      </w:r>
      <w:r w:rsidR="000D45EF">
        <w:rPr>
          <w:rFonts w:ascii="Times New Roman" w:eastAsia="Times New Roman" w:hAnsi="Times New Roman" w:cs="Times New Roman"/>
          <w:color w:val="000000" w:themeColor="text1"/>
          <w:sz w:val="24"/>
          <w:szCs w:val="24"/>
          <w:lang w:eastAsia="hu-HU"/>
        </w:rPr>
        <w:t xml:space="preserve">adott </w:t>
      </w:r>
      <w:r w:rsidRPr="00FE1826">
        <w:rPr>
          <w:rFonts w:ascii="Times New Roman" w:eastAsia="Times New Roman" w:hAnsi="Times New Roman" w:cs="Times New Roman"/>
          <w:color w:val="000000" w:themeColor="text1"/>
          <w:sz w:val="24"/>
          <w:szCs w:val="24"/>
          <w:lang w:eastAsia="hu-HU"/>
        </w:rPr>
        <w:t>ki. Személyesen érkező ügyfelek</w:t>
      </w:r>
      <w:r w:rsidR="000D45EF">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tájékoztat</w:t>
      </w:r>
      <w:r w:rsidR="000D45EF">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telefonon érdeklődők</w:t>
      </w:r>
      <w:r w:rsidR="000D45EF">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felvilágosít</w:t>
      </w:r>
      <w:r w:rsidR="000D45EF">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a. </w:t>
      </w:r>
    </w:p>
    <w:p w14:paraId="4F2BCC41" w14:textId="77777777" w:rsidR="000D45EF"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Tájékoztatás</w:t>
      </w:r>
      <w:r w:rsidR="000D45EF">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 ad</w:t>
      </w:r>
      <w:r w:rsidR="000D45EF">
        <w:rPr>
          <w:rFonts w:ascii="Times New Roman" w:eastAsia="Times New Roman" w:hAnsi="Times New Roman" w:cs="Times New Roman"/>
          <w:color w:val="000000" w:themeColor="text1"/>
          <w:sz w:val="24"/>
          <w:szCs w:val="24"/>
          <w:lang w:eastAsia="hu-HU"/>
        </w:rPr>
        <w:t xml:space="preserve">ott a </w:t>
      </w:r>
      <w:r w:rsidRPr="00FE1826">
        <w:rPr>
          <w:rFonts w:ascii="Times New Roman" w:eastAsia="Times New Roman" w:hAnsi="Times New Roman" w:cs="Times New Roman"/>
          <w:color w:val="000000" w:themeColor="text1"/>
          <w:sz w:val="24"/>
          <w:szCs w:val="24"/>
          <w:lang w:eastAsia="hu-HU"/>
        </w:rPr>
        <w:t xml:space="preserve">formanyomtatványok kitöltésében. </w:t>
      </w:r>
    </w:p>
    <w:p w14:paraId="632DF808" w14:textId="77777777" w:rsidR="000D45EF"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Általános</w:t>
      </w:r>
      <w:r w:rsidR="000D45EF">
        <w:rPr>
          <w:rFonts w:ascii="Times New Roman" w:eastAsia="Times New Roman" w:hAnsi="Times New Roman" w:cs="Times New Roman"/>
          <w:color w:val="000000" w:themeColor="text1"/>
          <w:sz w:val="24"/>
          <w:szCs w:val="24"/>
          <w:lang w:eastAsia="hu-HU"/>
        </w:rPr>
        <w:t>an</w:t>
      </w:r>
      <w:r w:rsidRPr="00FE1826">
        <w:rPr>
          <w:rFonts w:ascii="Times New Roman" w:eastAsia="Times New Roman" w:hAnsi="Times New Roman" w:cs="Times New Roman"/>
          <w:color w:val="000000" w:themeColor="text1"/>
          <w:sz w:val="24"/>
          <w:szCs w:val="24"/>
          <w:lang w:eastAsia="hu-HU"/>
        </w:rPr>
        <w:t xml:space="preserve"> tájékoztatás</w:t>
      </w:r>
      <w:r w:rsidR="000D45EF">
        <w:rPr>
          <w:rFonts w:ascii="Times New Roman" w:eastAsia="Times New Roman" w:hAnsi="Times New Roman" w:cs="Times New Roman"/>
          <w:color w:val="000000" w:themeColor="text1"/>
          <w:sz w:val="24"/>
          <w:szCs w:val="24"/>
          <w:lang w:eastAsia="hu-HU"/>
        </w:rPr>
        <w:t>t adott</w:t>
      </w:r>
      <w:r w:rsidRPr="00FE1826">
        <w:rPr>
          <w:rFonts w:ascii="Times New Roman" w:eastAsia="Times New Roman" w:hAnsi="Times New Roman" w:cs="Times New Roman"/>
          <w:color w:val="000000" w:themeColor="text1"/>
          <w:sz w:val="24"/>
          <w:szCs w:val="24"/>
          <w:lang w:eastAsia="hu-HU"/>
        </w:rPr>
        <w:t xml:space="preserve"> önkormányzati és államigazgatási ügyekben. </w:t>
      </w:r>
    </w:p>
    <w:p w14:paraId="673C0ECC" w14:textId="1F8A79DA" w:rsidR="00FE1826" w:rsidRPr="00FE1826" w:rsidRDefault="000D45EF"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Át</w:t>
      </w:r>
      <w:r w:rsidRPr="00FE1826">
        <w:rPr>
          <w:rFonts w:ascii="Times New Roman" w:eastAsia="Times New Roman" w:hAnsi="Times New Roman" w:cs="Times New Roman"/>
          <w:color w:val="000000" w:themeColor="text1"/>
          <w:sz w:val="24"/>
          <w:szCs w:val="24"/>
          <w:lang w:eastAsia="hu-HU"/>
        </w:rPr>
        <w:t>v</w:t>
      </w:r>
      <w:r>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te</w:t>
      </w:r>
      <w:r>
        <w:rPr>
          <w:rFonts w:ascii="Times New Roman" w:eastAsia="Times New Roman" w:hAnsi="Times New Roman" w:cs="Times New Roman"/>
          <w:color w:val="000000" w:themeColor="text1"/>
          <w:sz w:val="24"/>
          <w:szCs w:val="24"/>
          <w:lang w:eastAsia="hu-HU"/>
        </w:rPr>
        <w:t xml:space="preserve"> a b</w:t>
      </w:r>
      <w:r w:rsidR="00FE1826" w:rsidRPr="00FE1826">
        <w:rPr>
          <w:rFonts w:ascii="Times New Roman" w:eastAsia="Times New Roman" w:hAnsi="Times New Roman" w:cs="Times New Roman"/>
          <w:color w:val="000000" w:themeColor="text1"/>
          <w:sz w:val="24"/>
          <w:szCs w:val="24"/>
          <w:lang w:eastAsia="hu-HU"/>
        </w:rPr>
        <w:t>eadványok</w:t>
      </w:r>
      <w:r>
        <w:rPr>
          <w:rFonts w:ascii="Times New Roman" w:eastAsia="Times New Roman" w:hAnsi="Times New Roman" w:cs="Times New Roman"/>
          <w:color w:val="000000" w:themeColor="text1"/>
          <w:sz w:val="24"/>
          <w:szCs w:val="24"/>
          <w:lang w:eastAsia="hu-HU"/>
        </w:rPr>
        <w:t>at</w:t>
      </w:r>
      <w:r w:rsidR="00FE1826" w:rsidRPr="00FE1826">
        <w:rPr>
          <w:rFonts w:ascii="Times New Roman" w:eastAsia="Times New Roman" w:hAnsi="Times New Roman" w:cs="Times New Roman"/>
          <w:color w:val="000000" w:themeColor="text1"/>
          <w:sz w:val="24"/>
          <w:szCs w:val="24"/>
          <w:lang w:eastAsia="hu-HU"/>
        </w:rPr>
        <w:t xml:space="preserve"> és iktatásra továbbít</w:t>
      </w:r>
      <w:r>
        <w:rPr>
          <w:rFonts w:ascii="Times New Roman" w:eastAsia="Times New Roman" w:hAnsi="Times New Roman" w:cs="Times New Roman"/>
          <w:color w:val="000000" w:themeColor="text1"/>
          <w:sz w:val="24"/>
          <w:szCs w:val="24"/>
          <w:lang w:eastAsia="hu-HU"/>
        </w:rPr>
        <w:t>ott</w:t>
      </w:r>
      <w:r w:rsidR="00FE1826" w:rsidRPr="00FE1826">
        <w:rPr>
          <w:rFonts w:ascii="Times New Roman" w:eastAsia="Times New Roman" w:hAnsi="Times New Roman" w:cs="Times New Roman"/>
          <w:color w:val="000000" w:themeColor="text1"/>
          <w:sz w:val="24"/>
          <w:szCs w:val="24"/>
          <w:lang w:eastAsia="hu-HU"/>
        </w:rPr>
        <w:t xml:space="preserve">a. </w:t>
      </w:r>
    </w:p>
    <w:p w14:paraId="0A946E43" w14:textId="7501D869" w:rsidR="000D45EF"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Bejövő telefonhívások</w:t>
      </w:r>
      <w:r w:rsidR="00FF6D8E">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 xml:space="preserve"> fogad</w:t>
      </w:r>
      <w:r w:rsidR="000D45EF">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továbbít</w:t>
      </w:r>
      <w:r w:rsidR="000D45EF">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a az illetékes ügyintézők felé. </w:t>
      </w:r>
    </w:p>
    <w:p w14:paraId="455E3608" w14:textId="5BE7C1A8"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u w:val="single"/>
          <w:lang w:eastAsia="hu-HU"/>
        </w:rPr>
      </w:pPr>
      <w:r w:rsidRPr="00FE1826">
        <w:rPr>
          <w:rFonts w:ascii="Times New Roman" w:eastAsia="Times New Roman" w:hAnsi="Times New Roman" w:cs="Times New Roman"/>
          <w:color w:val="000000" w:themeColor="text1"/>
          <w:sz w:val="24"/>
          <w:szCs w:val="24"/>
          <w:lang w:eastAsia="hu-HU"/>
        </w:rPr>
        <w:t>Nyilvántart</w:t>
      </w:r>
      <w:r w:rsidR="000D45EF">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a az ügyfélszolgálaton tárolt technikai eszközök (papírvágó, hőkötő, lamináló, </w:t>
      </w:r>
      <w:proofErr w:type="spellStart"/>
      <w:r w:rsidRPr="00FE1826">
        <w:rPr>
          <w:rFonts w:ascii="Times New Roman" w:eastAsia="Times New Roman" w:hAnsi="Times New Roman" w:cs="Times New Roman"/>
          <w:color w:val="000000" w:themeColor="text1"/>
          <w:sz w:val="24"/>
          <w:szCs w:val="24"/>
          <w:lang w:eastAsia="hu-HU"/>
        </w:rPr>
        <w:t>spirálozó</w:t>
      </w:r>
      <w:proofErr w:type="spellEnd"/>
      <w:r w:rsidRPr="00FE1826">
        <w:rPr>
          <w:rFonts w:ascii="Times New Roman" w:eastAsia="Times New Roman" w:hAnsi="Times New Roman" w:cs="Times New Roman"/>
          <w:color w:val="000000" w:themeColor="text1"/>
          <w:sz w:val="24"/>
          <w:szCs w:val="24"/>
          <w:lang w:eastAsia="hu-HU"/>
        </w:rPr>
        <w:t>, nagy tűző stb.) hollétét.</w:t>
      </w:r>
    </w:p>
    <w:p w14:paraId="4A4BAA25" w14:textId="2117634F"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u w:val="single"/>
          <w:lang w:eastAsia="hu-HU"/>
        </w:rPr>
      </w:pPr>
      <w:r w:rsidRPr="00FE1826">
        <w:rPr>
          <w:rFonts w:ascii="Times New Roman" w:eastAsia="Times New Roman" w:hAnsi="Times New Roman" w:cs="Times New Roman"/>
          <w:color w:val="000000" w:themeColor="text1"/>
          <w:sz w:val="24"/>
          <w:szCs w:val="24"/>
          <w:lang w:eastAsia="hu-HU"/>
        </w:rPr>
        <w:t>Tértivevények, visszajött, nem kézbesíthető levelek</w:t>
      </w:r>
      <w:r w:rsidR="000D45EF">
        <w:rPr>
          <w:rFonts w:ascii="Times New Roman" w:eastAsia="Times New Roman" w:hAnsi="Times New Roman" w:cs="Times New Roman"/>
          <w:color w:val="000000" w:themeColor="text1"/>
          <w:sz w:val="24"/>
          <w:szCs w:val="24"/>
          <w:lang w:eastAsia="hu-HU"/>
        </w:rPr>
        <w:t>et</w:t>
      </w:r>
      <w:r w:rsidR="00E07CCD">
        <w:rPr>
          <w:rFonts w:ascii="Times New Roman" w:eastAsia="Times New Roman" w:hAnsi="Times New Roman" w:cs="Times New Roman"/>
          <w:color w:val="000000" w:themeColor="text1"/>
          <w:sz w:val="24"/>
          <w:szCs w:val="24"/>
          <w:lang w:eastAsia="hu-HU"/>
        </w:rPr>
        <w:t xml:space="preserve"> </w:t>
      </w:r>
      <w:r w:rsidR="00871578">
        <w:rPr>
          <w:rFonts w:ascii="Times New Roman" w:eastAsia="Times New Roman" w:hAnsi="Times New Roman" w:cs="Times New Roman"/>
          <w:color w:val="000000" w:themeColor="text1"/>
          <w:sz w:val="24"/>
          <w:szCs w:val="24"/>
          <w:lang w:eastAsia="hu-HU"/>
        </w:rPr>
        <w:t>továbbít</w:t>
      </w:r>
      <w:r w:rsidR="000D45EF">
        <w:rPr>
          <w:rFonts w:ascii="Times New Roman" w:eastAsia="Times New Roman" w:hAnsi="Times New Roman" w:cs="Times New Roman"/>
          <w:color w:val="000000" w:themeColor="text1"/>
          <w:sz w:val="24"/>
          <w:szCs w:val="24"/>
          <w:lang w:eastAsia="hu-HU"/>
        </w:rPr>
        <w:t>otta</w:t>
      </w:r>
      <w:r w:rsidR="00871578">
        <w:rPr>
          <w:rFonts w:ascii="Times New Roman" w:eastAsia="Times New Roman" w:hAnsi="Times New Roman" w:cs="Times New Roman"/>
          <w:color w:val="000000" w:themeColor="text1"/>
          <w:sz w:val="24"/>
          <w:szCs w:val="24"/>
          <w:lang w:eastAsia="hu-HU"/>
        </w:rPr>
        <w:t xml:space="preserve"> az ügyintézők számára.</w:t>
      </w:r>
    </w:p>
    <w:p w14:paraId="5C977FB6" w14:textId="77777777" w:rsidR="00363ED5" w:rsidRPr="00FE1826" w:rsidRDefault="00363ED5" w:rsidP="00885B48">
      <w:pPr>
        <w:spacing w:after="0" w:line="240" w:lineRule="auto"/>
        <w:contextualSpacing/>
        <w:jc w:val="both"/>
        <w:rPr>
          <w:rFonts w:ascii="Times New Roman" w:hAnsi="Times New Roman" w:cs="Times New Roman"/>
          <w:color w:val="000000" w:themeColor="text1"/>
          <w:sz w:val="24"/>
          <w:szCs w:val="24"/>
        </w:rPr>
      </w:pPr>
    </w:p>
    <w:p w14:paraId="5287B6C0" w14:textId="3DF5FA12" w:rsidR="00FE1826" w:rsidRPr="00010A7E" w:rsidRDefault="00FE1826" w:rsidP="00DC35A1">
      <w:pPr>
        <w:pStyle w:val="Listaszerbekezds"/>
        <w:numPr>
          <w:ilvl w:val="0"/>
          <w:numId w:val="9"/>
        </w:numPr>
        <w:tabs>
          <w:tab w:val="left" w:pos="426"/>
        </w:tabs>
        <w:spacing w:after="0" w:line="240" w:lineRule="auto"/>
        <w:ind w:left="284" w:hanging="284"/>
        <w:jc w:val="both"/>
        <w:rPr>
          <w:rFonts w:ascii="Times New Roman" w:hAnsi="Times New Roman" w:cs="Times New Roman"/>
          <w:b/>
          <w:bCs/>
          <w:color w:val="000000" w:themeColor="text1"/>
          <w:sz w:val="24"/>
          <w:szCs w:val="24"/>
        </w:rPr>
      </w:pPr>
      <w:r w:rsidRPr="00010A7E">
        <w:rPr>
          <w:rFonts w:ascii="Times New Roman" w:hAnsi="Times New Roman" w:cs="Times New Roman"/>
          <w:b/>
          <w:bCs/>
          <w:color w:val="000000" w:themeColor="text1"/>
          <w:sz w:val="24"/>
          <w:szCs w:val="24"/>
        </w:rPr>
        <w:t>Szociális segítés</w:t>
      </w:r>
    </w:p>
    <w:p w14:paraId="3B7AC90E"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feladatot végzi 1 fő szociális segítő.</w:t>
      </w:r>
    </w:p>
    <w:p w14:paraId="707FE7BD" w14:textId="77FF300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Tanyavilágban élők</w:t>
      </w:r>
      <w:r w:rsidR="003828E5">
        <w:rPr>
          <w:rFonts w:ascii="Times New Roman" w:hAnsi="Times New Roman" w:cs="Times New Roman"/>
          <w:color w:val="000000" w:themeColor="text1"/>
          <w:sz w:val="24"/>
          <w:szCs w:val="24"/>
        </w:rPr>
        <w:t>et</w:t>
      </w:r>
      <w:r w:rsidRPr="00FE1826">
        <w:rPr>
          <w:rFonts w:ascii="Times New Roman" w:hAnsi="Times New Roman" w:cs="Times New Roman"/>
          <w:color w:val="000000" w:themeColor="text1"/>
          <w:sz w:val="24"/>
          <w:szCs w:val="24"/>
        </w:rPr>
        <w:t xml:space="preserve"> rendszeres</w:t>
      </w:r>
      <w:r w:rsidR="003828E5">
        <w:rPr>
          <w:rFonts w:ascii="Times New Roman" w:hAnsi="Times New Roman" w:cs="Times New Roman"/>
          <w:color w:val="000000" w:themeColor="text1"/>
          <w:sz w:val="24"/>
          <w:szCs w:val="24"/>
        </w:rPr>
        <w:t>en</w:t>
      </w:r>
      <w:r w:rsidRPr="00FE1826">
        <w:rPr>
          <w:rFonts w:ascii="Times New Roman" w:hAnsi="Times New Roman" w:cs="Times New Roman"/>
          <w:color w:val="000000" w:themeColor="text1"/>
          <w:sz w:val="24"/>
          <w:szCs w:val="24"/>
        </w:rPr>
        <w:t xml:space="preserve"> látogat</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a, figyelemmel kísér</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w:t>
      </w:r>
      <w:r w:rsidR="005F1164">
        <w:rPr>
          <w:rFonts w:ascii="Times New Roman" w:hAnsi="Times New Roman" w:cs="Times New Roman"/>
          <w:color w:val="000000" w:themeColor="text1"/>
          <w:sz w:val="24"/>
          <w:szCs w:val="24"/>
        </w:rPr>
        <w:t xml:space="preserve"> </w:t>
      </w:r>
    </w:p>
    <w:p w14:paraId="75EA2CB3" w14:textId="6251BE19" w:rsidR="00FE1826" w:rsidRPr="00FE1826" w:rsidRDefault="00FE1826" w:rsidP="00FE1826">
      <w:pPr>
        <w:spacing w:after="0" w:line="240" w:lineRule="auto"/>
        <w:jc w:val="both"/>
        <w:rPr>
          <w:rFonts w:ascii="Times New Roman" w:hAnsi="Times New Roman" w:cs="Times New Roman"/>
          <w:color w:val="000000" w:themeColor="text1"/>
          <w:sz w:val="24"/>
          <w:szCs w:val="24"/>
        </w:rPr>
      </w:pPr>
      <w:proofErr w:type="spellStart"/>
      <w:r w:rsidRPr="00FE1826">
        <w:rPr>
          <w:rFonts w:ascii="Times New Roman" w:hAnsi="Times New Roman" w:cs="Times New Roman"/>
          <w:color w:val="000000" w:themeColor="text1"/>
          <w:sz w:val="24"/>
          <w:szCs w:val="24"/>
        </w:rPr>
        <w:t>Parcelok</w:t>
      </w:r>
      <w:proofErr w:type="spellEnd"/>
      <w:r w:rsidRPr="00FE1826">
        <w:rPr>
          <w:rFonts w:ascii="Times New Roman" w:hAnsi="Times New Roman" w:cs="Times New Roman"/>
          <w:color w:val="000000" w:themeColor="text1"/>
          <w:sz w:val="24"/>
          <w:szCs w:val="24"/>
        </w:rPr>
        <w:t xml:space="preserve"> tanyára naponta</w:t>
      </w:r>
      <w:r w:rsidR="003828E5">
        <w:rPr>
          <w:rFonts w:ascii="Times New Roman" w:hAnsi="Times New Roman" w:cs="Times New Roman"/>
          <w:color w:val="000000" w:themeColor="text1"/>
          <w:sz w:val="24"/>
          <w:szCs w:val="24"/>
        </w:rPr>
        <w:t xml:space="preserve"> </w:t>
      </w:r>
      <w:r w:rsidRPr="00FE1826">
        <w:rPr>
          <w:rFonts w:ascii="Times New Roman" w:hAnsi="Times New Roman" w:cs="Times New Roman"/>
          <w:color w:val="000000" w:themeColor="text1"/>
          <w:sz w:val="24"/>
          <w:szCs w:val="24"/>
        </w:rPr>
        <w:t>ebéd kiszállítása igény alapjá</w:t>
      </w:r>
      <w:r w:rsidR="003828E5">
        <w:rPr>
          <w:rFonts w:ascii="Times New Roman" w:hAnsi="Times New Roman" w:cs="Times New Roman"/>
          <w:color w:val="000000" w:themeColor="text1"/>
          <w:sz w:val="24"/>
          <w:szCs w:val="24"/>
        </w:rPr>
        <w:t>n</w:t>
      </w:r>
      <w:r w:rsidR="00FB692E">
        <w:rPr>
          <w:rFonts w:ascii="Times New Roman" w:hAnsi="Times New Roman" w:cs="Times New Roman"/>
          <w:color w:val="000000" w:themeColor="text1"/>
          <w:sz w:val="24"/>
          <w:szCs w:val="24"/>
        </w:rPr>
        <w:t>.</w:t>
      </w:r>
    </w:p>
    <w:p w14:paraId="33C1D6B9" w14:textId="478C1015"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Hozzátartozó nélküli, nehezen mozgó személyek</w:t>
      </w:r>
      <w:r w:rsidR="003828E5">
        <w:rPr>
          <w:rFonts w:ascii="Times New Roman" w:hAnsi="Times New Roman" w:cs="Times New Roman"/>
          <w:color w:val="000000" w:themeColor="text1"/>
          <w:sz w:val="24"/>
          <w:szCs w:val="24"/>
        </w:rPr>
        <w:t>et</w:t>
      </w:r>
      <w:r w:rsidRPr="00FE1826">
        <w:rPr>
          <w:rFonts w:ascii="Times New Roman" w:hAnsi="Times New Roman" w:cs="Times New Roman"/>
          <w:color w:val="000000" w:themeColor="text1"/>
          <w:sz w:val="24"/>
          <w:szCs w:val="24"/>
        </w:rPr>
        <w:t xml:space="preserve"> orvoshoz szállít</w:t>
      </w:r>
      <w:r w:rsidR="003828E5">
        <w:rPr>
          <w:rFonts w:ascii="Times New Roman" w:hAnsi="Times New Roman" w:cs="Times New Roman"/>
          <w:color w:val="000000" w:themeColor="text1"/>
          <w:sz w:val="24"/>
          <w:szCs w:val="24"/>
        </w:rPr>
        <w:t>ott</w:t>
      </w:r>
      <w:r w:rsidRPr="00FE1826">
        <w:rPr>
          <w:rFonts w:ascii="Times New Roman" w:hAnsi="Times New Roman" w:cs="Times New Roman"/>
          <w:color w:val="000000" w:themeColor="text1"/>
          <w:sz w:val="24"/>
          <w:szCs w:val="24"/>
        </w:rPr>
        <w:t>a a tanyavilágból.</w:t>
      </w:r>
    </w:p>
    <w:p w14:paraId="2E574F40" w14:textId="234DAF5F"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Lakossági bejelentés alapján napok óta nem látott személyek</w:t>
      </w:r>
      <w:r w:rsidR="003828E5">
        <w:rPr>
          <w:rFonts w:ascii="Times New Roman" w:hAnsi="Times New Roman" w:cs="Times New Roman"/>
          <w:color w:val="000000" w:themeColor="text1"/>
          <w:sz w:val="24"/>
          <w:szCs w:val="24"/>
        </w:rPr>
        <w:t>et</w:t>
      </w:r>
      <w:r w:rsidRPr="00FE1826">
        <w:rPr>
          <w:rFonts w:ascii="Times New Roman" w:hAnsi="Times New Roman" w:cs="Times New Roman"/>
          <w:color w:val="000000" w:themeColor="text1"/>
          <w:sz w:val="24"/>
          <w:szCs w:val="24"/>
        </w:rPr>
        <w:t xml:space="preserve"> felkutat</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a.</w:t>
      </w:r>
    </w:p>
    <w:p w14:paraId="66880E22" w14:textId="07E621B8"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Hozzátartozó nélküli, idős/ mentálisan sérült személyek</w:t>
      </w:r>
      <w:r w:rsidR="003828E5">
        <w:rPr>
          <w:rFonts w:ascii="Times New Roman" w:hAnsi="Times New Roman" w:cs="Times New Roman"/>
          <w:color w:val="000000" w:themeColor="text1"/>
          <w:sz w:val="24"/>
          <w:szCs w:val="24"/>
        </w:rPr>
        <w:t>et</w:t>
      </w:r>
      <w:r w:rsidRPr="00FE1826">
        <w:rPr>
          <w:rFonts w:ascii="Times New Roman" w:hAnsi="Times New Roman" w:cs="Times New Roman"/>
          <w:color w:val="000000" w:themeColor="text1"/>
          <w:sz w:val="24"/>
          <w:szCs w:val="24"/>
        </w:rPr>
        <w:t xml:space="preserve"> felügyelte.</w:t>
      </w:r>
    </w:p>
    <w:p w14:paraId="0C931DEC" w14:textId="0854FA5E"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Laktanya- napelempark</w:t>
      </w:r>
      <w:r w:rsidR="003828E5">
        <w:rPr>
          <w:rFonts w:ascii="Times New Roman" w:hAnsi="Times New Roman" w:cs="Times New Roman"/>
          <w:color w:val="000000" w:themeColor="text1"/>
          <w:sz w:val="24"/>
          <w:szCs w:val="24"/>
        </w:rPr>
        <w:t xml:space="preserve">ot </w:t>
      </w:r>
      <w:r w:rsidRPr="00FE1826">
        <w:rPr>
          <w:rFonts w:ascii="Times New Roman" w:hAnsi="Times New Roman" w:cs="Times New Roman"/>
          <w:color w:val="000000" w:themeColor="text1"/>
          <w:sz w:val="24"/>
          <w:szCs w:val="24"/>
        </w:rPr>
        <w:t>ellenőr</w:t>
      </w:r>
      <w:r w:rsidR="003828E5">
        <w:rPr>
          <w:rFonts w:ascii="Times New Roman" w:hAnsi="Times New Roman" w:cs="Times New Roman"/>
          <w:color w:val="000000" w:themeColor="text1"/>
          <w:sz w:val="24"/>
          <w:szCs w:val="24"/>
        </w:rPr>
        <w:t>i</w:t>
      </w:r>
      <w:r w:rsidRPr="00FE1826">
        <w:rPr>
          <w:rFonts w:ascii="Times New Roman" w:hAnsi="Times New Roman" w:cs="Times New Roman"/>
          <w:color w:val="000000" w:themeColor="text1"/>
          <w:sz w:val="24"/>
          <w:szCs w:val="24"/>
        </w:rPr>
        <w:t>z</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w:t>
      </w:r>
    </w:p>
    <w:p w14:paraId="02EFABF9" w14:textId="3A6164CF"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Polgármesteri Hivatal napi postai küldeményei</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xml:space="preserve"> elvit</w:t>
      </w:r>
      <w:r w:rsidR="003828E5">
        <w:rPr>
          <w:rFonts w:ascii="Times New Roman" w:hAnsi="Times New Roman" w:cs="Times New Roman"/>
          <w:color w:val="000000" w:themeColor="text1"/>
          <w:sz w:val="24"/>
          <w:szCs w:val="24"/>
        </w:rPr>
        <w:t>te</w:t>
      </w:r>
      <w:r w:rsidRPr="00FE1826">
        <w:rPr>
          <w:rFonts w:ascii="Times New Roman" w:hAnsi="Times New Roman" w:cs="Times New Roman"/>
          <w:color w:val="000000" w:themeColor="text1"/>
          <w:sz w:val="24"/>
          <w:szCs w:val="24"/>
        </w:rPr>
        <w:t xml:space="preserve"> a Postára.</w:t>
      </w:r>
    </w:p>
    <w:p w14:paraId="3FA51CA4" w14:textId="1F2DBCA1"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A Iskolavédőnői szolgálatnál keletkezett veszélyes hulladék</w:t>
      </w:r>
      <w:r w:rsidR="003828E5">
        <w:rPr>
          <w:rFonts w:ascii="Times New Roman" w:hAnsi="Times New Roman" w:cs="Times New Roman"/>
          <w:color w:val="000000" w:themeColor="text1"/>
          <w:sz w:val="24"/>
          <w:szCs w:val="24"/>
        </w:rPr>
        <w:t>ot</w:t>
      </w:r>
      <w:r w:rsidRPr="00FE1826">
        <w:rPr>
          <w:rFonts w:ascii="Times New Roman" w:hAnsi="Times New Roman" w:cs="Times New Roman"/>
          <w:color w:val="000000" w:themeColor="text1"/>
          <w:sz w:val="24"/>
          <w:szCs w:val="24"/>
        </w:rPr>
        <w:t xml:space="preserve"> elszállít</w:t>
      </w:r>
      <w:r w:rsidR="003828E5">
        <w:rPr>
          <w:rFonts w:ascii="Times New Roman" w:hAnsi="Times New Roman" w:cs="Times New Roman"/>
          <w:color w:val="000000" w:themeColor="text1"/>
          <w:sz w:val="24"/>
          <w:szCs w:val="24"/>
        </w:rPr>
        <w:t>ott</w:t>
      </w:r>
      <w:r w:rsidRPr="00FE1826">
        <w:rPr>
          <w:rFonts w:ascii="Times New Roman" w:hAnsi="Times New Roman" w:cs="Times New Roman"/>
          <w:color w:val="000000" w:themeColor="text1"/>
          <w:sz w:val="24"/>
          <w:szCs w:val="24"/>
        </w:rPr>
        <w:t>a.</w:t>
      </w:r>
    </w:p>
    <w:p w14:paraId="3C48875D" w14:textId="00386ABC" w:rsidR="00FE1826" w:rsidRPr="00FE1826" w:rsidRDefault="003828E5" w:rsidP="00FE182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Végezte az a</w:t>
      </w:r>
      <w:r w:rsidR="00FE1826" w:rsidRPr="00FE1826">
        <w:rPr>
          <w:rFonts w:ascii="Times New Roman" w:hAnsi="Times New Roman" w:cs="Times New Roman"/>
          <w:color w:val="000000" w:themeColor="text1"/>
          <w:sz w:val="24"/>
          <w:szCs w:val="24"/>
        </w:rPr>
        <w:t>dó és értékbizonyítvány, környezettanulmány készítéshez a kollégák helyszíni szemlére való kiszállítás</w:t>
      </w:r>
      <w:r>
        <w:rPr>
          <w:rFonts w:ascii="Times New Roman" w:hAnsi="Times New Roman" w:cs="Times New Roman"/>
          <w:color w:val="000000" w:themeColor="text1"/>
          <w:sz w:val="24"/>
          <w:szCs w:val="24"/>
        </w:rPr>
        <w:t>át</w:t>
      </w:r>
      <w:r w:rsidR="00FE1826" w:rsidRPr="00FE1826">
        <w:rPr>
          <w:rFonts w:ascii="Times New Roman" w:hAnsi="Times New Roman" w:cs="Times New Roman"/>
          <w:color w:val="000000" w:themeColor="text1"/>
          <w:sz w:val="24"/>
          <w:szCs w:val="24"/>
        </w:rPr>
        <w:t>.</w:t>
      </w:r>
    </w:p>
    <w:p w14:paraId="457DC5B7" w14:textId="5009D1FA"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Jánoshalma utcái</w:t>
      </w:r>
      <w:r w:rsidR="00FF6D8E">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xml:space="preserve"> folyamatos</w:t>
      </w:r>
      <w:r w:rsidR="003828E5">
        <w:rPr>
          <w:rFonts w:ascii="Times New Roman" w:hAnsi="Times New Roman" w:cs="Times New Roman"/>
          <w:color w:val="000000" w:themeColor="text1"/>
          <w:sz w:val="24"/>
          <w:szCs w:val="24"/>
        </w:rPr>
        <w:t>an</w:t>
      </w:r>
      <w:r w:rsidRPr="00FE1826">
        <w:rPr>
          <w:rFonts w:ascii="Times New Roman" w:hAnsi="Times New Roman" w:cs="Times New Roman"/>
          <w:color w:val="000000" w:themeColor="text1"/>
          <w:sz w:val="24"/>
          <w:szCs w:val="24"/>
        </w:rPr>
        <w:t xml:space="preserve"> ellenőr</w:t>
      </w:r>
      <w:r w:rsidR="003828E5">
        <w:rPr>
          <w:rFonts w:ascii="Times New Roman" w:hAnsi="Times New Roman" w:cs="Times New Roman"/>
          <w:color w:val="000000" w:themeColor="text1"/>
          <w:sz w:val="24"/>
          <w:szCs w:val="24"/>
        </w:rPr>
        <w:t>i</w:t>
      </w:r>
      <w:r w:rsidRPr="00FE1826">
        <w:rPr>
          <w:rFonts w:ascii="Times New Roman" w:hAnsi="Times New Roman" w:cs="Times New Roman"/>
          <w:color w:val="000000" w:themeColor="text1"/>
          <w:sz w:val="24"/>
          <w:szCs w:val="24"/>
        </w:rPr>
        <w:t>z</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w:t>
      </w:r>
    </w:p>
    <w:p w14:paraId="0516C989" w14:textId="207277C0" w:rsidR="00FE1826" w:rsidRPr="00FE1826" w:rsidRDefault="003828E5" w:rsidP="00FE182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w:t>
      </w:r>
      <w:r w:rsidR="00FE1826" w:rsidRPr="00FE1826">
        <w:rPr>
          <w:rFonts w:ascii="Times New Roman" w:hAnsi="Times New Roman" w:cs="Times New Roman"/>
          <w:color w:val="000000" w:themeColor="text1"/>
          <w:sz w:val="24"/>
          <w:szCs w:val="24"/>
        </w:rPr>
        <w:t xml:space="preserve">közterületen </w:t>
      </w:r>
      <w:r>
        <w:rPr>
          <w:rFonts w:ascii="Times New Roman" w:hAnsi="Times New Roman" w:cs="Times New Roman"/>
          <w:color w:val="000000" w:themeColor="text1"/>
          <w:sz w:val="24"/>
          <w:szCs w:val="24"/>
        </w:rPr>
        <w:t>főleg kaszálási feladatokat</w:t>
      </w:r>
      <w:r w:rsidR="00FE1826" w:rsidRPr="00FE1826">
        <w:rPr>
          <w:rFonts w:ascii="Times New Roman" w:hAnsi="Times New Roman" w:cs="Times New Roman"/>
          <w:color w:val="000000" w:themeColor="text1"/>
          <w:sz w:val="24"/>
          <w:szCs w:val="24"/>
        </w:rPr>
        <w:t xml:space="preserve"> végző közfoglalkoztatott</w:t>
      </w:r>
      <w:r>
        <w:rPr>
          <w:rFonts w:ascii="Times New Roman" w:hAnsi="Times New Roman" w:cs="Times New Roman"/>
          <w:color w:val="000000" w:themeColor="text1"/>
          <w:sz w:val="24"/>
          <w:szCs w:val="24"/>
        </w:rPr>
        <w:t>ak</w:t>
      </w:r>
      <w:r w:rsidR="00FE1826" w:rsidRPr="00FE1826">
        <w:rPr>
          <w:rFonts w:ascii="Times New Roman" w:hAnsi="Times New Roman" w:cs="Times New Roman"/>
          <w:color w:val="000000" w:themeColor="text1"/>
          <w:sz w:val="24"/>
          <w:szCs w:val="24"/>
        </w:rPr>
        <w:t xml:space="preserve"> munkájá</w:t>
      </w:r>
      <w:r w:rsidR="00FF6D8E">
        <w:rPr>
          <w:rFonts w:ascii="Times New Roman" w:hAnsi="Times New Roman" w:cs="Times New Roman"/>
          <w:color w:val="000000" w:themeColor="text1"/>
          <w:sz w:val="24"/>
          <w:szCs w:val="24"/>
        </w:rPr>
        <w:t>t</w:t>
      </w:r>
      <w:r w:rsidR="00FE1826" w:rsidRPr="00FE1826">
        <w:rPr>
          <w:rFonts w:ascii="Times New Roman" w:hAnsi="Times New Roman" w:cs="Times New Roman"/>
          <w:color w:val="000000" w:themeColor="text1"/>
          <w:sz w:val="24"/>
          <w:szCs w:val="24"/>
        </w:rPr>
        <w:t xml:space="preserve"> szervez</w:t>
      </w:r>
      <w:r>
        <w:rPr>
          <w:rFonts w:ascii="Times New Roman" w:hAnsi="Times New Roman" w:cs="Times New Roman"/>
          <w:color w:val="000000" w:themeColor="text1"/>
          <w:sz w:val="24"/>
          <w:szCs w:val="24"/>
        </w:rPr>
        <w:t>t</w:t>
      </w:r>
      <w:r w:rsidR="00FE1826" w:rsidRPr="00FE1826">
        <w:rPr>
          <w:rFonts w:ascii="Times New Roman" w:hAnsi="Times New Roman" w:cs="Times New Roman"/>
          <w:color w:val="000000" w:themeColor="text1"/>
          <w:sz w:val="24"/>
          <w:szCs w:val="24"/>
        </w:rPr>
        <w:t>e, elhanyagolt utcarészletek</w:t>
      </w:r>
      <w:r w:rsidR="00FF6D8E">
        <w:rPr>
          <w:rFonts w:ascii="Times New Roman" w:hAnsi="Times New Roman" w:cs="Times New Roman"/>
          <w:color w:val="000000" w:themeColor="text1"/>
          <w:sz w:val="24"/>
          <w:szCs w:val="24"/>
        </w:rPr>
        <w:t>et</w:t>
      </w:r>
      <w:r w:rsidR="00FE1826" w:rsidRPr="00FE1826">
        <w:rPr>
          <w:rFonts w:ascii="Times New Roman" w:hAnsi="Times New Roman" w:cs="Times New Roman"/>
          <w:color w:val="000000" w:themeColor="text1"/>
          <w:sz w:val="24"/>
          <w:szCs w:val="24"/>
        </w:rPr>
        <w:t>, szelektív hulladéklerakók</w:t>
      </w:r>
      <w:r>
        <w:rPr>
          <w:rFonts w:ascii="Times New Roman" w:hAnsi="Times New Roman" w:cs="Times New Roman"/>
          <w:color w:val="000000" w:themeColor="text1"/>
          <w:sz w:val="24"/>
          <w:szCs w:val="24"/>
        </w:rPr>
        <w:t>at</w:t>
      </w:r>
      <w:r w:rsidR="00FE1826" w:rsidRPr="00FE1826">
        <w:rPr>
          <w:rFonts w:ascii="Times New Roman" w:hAnsi="Times New Roman" w:cs="Times New Roman"/>
          <w:color w:val="000000" w:themeColor="text1"/>
          <w:sz w:val="24"/>
          <w:szCs w:val="24"/>
        </w:rPr>
        <w:t xml:space="preserve"> felügyelte, gondoskod</w:t>
      </w:r>
      <w:r>
        <w:rPr>
          <w:rFonts w:ascii="Times New Roman" w:hAnsi="Times New Roman" w:cs="Times New Roman"/>
          <w:color w:val="000000" w:themeColor="text1"/>
          <w:sz w:val="24"/>
          <w:szCs w:val="24"/>
        </w:rPr>
        <w:t>ott</w:t>
      </w:r>
      <w:r w:rsidR="00FE1826" w:rsidRPr="00FE1826">
        <w:rPr>
          <w:rFonts w:ascii="Times New Roman" w:hAnsi="Times New Roman" w:cs="Times New Roman"/>
          <w:color w:val="000000" w:themeColor="text1"/>
          <w:sz w:val="24"/>
          <w:szCs w:val="24"/>
        </w:rPr>
        <w:t xml:space="preserve"> azok rendbetételéről, szemét összegyűjtéséről, elhanyagolt terület kaszálásáról.</w:t>
      </w:r>
    </w:p>
    <w:p w14:paraId="563E4E41" w14:textId="1F82DB25"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lastRenderedPageBreak/>
        <w:t>Családsegítő és gyermekjóléti szolgálattal napi kapcsolat</w:t>
      </w:r>
      <w:r w:rsidR="003828E5">
        <w:rPr>
          <w:rFonts w:ascii="Times New Roman" w:hAnsi="Times New Roman" w:cs="Times New Roman"/>
          <w:color w:val="000000" w:themeColor="text1"/>
          <w:sz w:val="24"/>
          <w:szCs w:val="24"/>
        </w:rPr>
        <w:t xml:space="preserve">ot </w:t>
      </w:r>
      <w:r w:rsidRPr="00FE1826">
        <w:rPr>
          <w:rFonts w:ascii="Times New Roman" w:hAnsi="Times New Roman" w:cs="Times New Roman"/>
          <w:color w:val="000000" w:themeColor="text1"/>
          <w:sz w:val="24"/>
          <w:szCs w:val="24"/>
        </w:rPr>
        <w:t>tart</w:t>
      </w:r>
      <w:r w:rsidR="003828E5">
        <w:rPr>
          <w:rFonts w:ascii="Times New Roman" w:hAnsi="Times New Roman" w:cs="Times New Roman"/>
          <w:color w:val="000000" w:themeColor="text1"/>
          <w:sz w:val="24"/>
          <w:szCs w:val="24"/>
        </w:rPr>
        <w:t>ott</w:t>
      </w:r>
      <w:r w:rsidRPr="00FE1826">
        <w:rPr>
          <w:rFonts w:ascii="Times New Roman" w:hAnsi="Times New Roman" w:cs="Times New Roman"/>
          <w:color w:val="000000" w:themeColor="text1"/>
          <w:sz w:val="24"/>
          <w:szCs w:val="24"/>
        </w:rPr>
        <w:t>. Közreműköd</w:t>
      </w:r>
      <w:r w:rsidR="003828E5">
        <w:rPr>
          <w:rFonts w:ascii="Times New Roman" w:hAnsi="Times New Roman" w:cs="Times New Roman"/>
          <w:color w:val="000000" w:themeColor="text1"/>
          <w:sz w:val="24"/>
          <w:szCs w:val="24"/>
        </w:rPr>
        <w:t>ött</w:t>
      </w:r>
      <w:r w:rsidRPr="00FE1826">
        <w:rPr>
          <w:rFonts w:ascii="Times New Roman" w:hAnsi="Times New Roman" w:cs="Times New Roman"/>
          <w:color w:val="000000" w:themeColor="text1"/>
          <w:sz w:val="24"/>
          <w:szCs w:val="24"/>
        </w:rPr>
        <w:t xml:space="preserve"> a tartós élelmiszercsomagok rászorultaknak való kiszállításáról.</w:t>
      </w:r>
    </w:p>
    <w:p w14:paraId="2F4D0A60" w14:textId="65E54618"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Iskolai gyalogátkelés</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xml:space="preserve"> biztosít</w:t>
      </w:r>
      <w:r w:rsidR="003828E5">
        <w:rPr>
          <w:rFonts w:ascii="Times New Roman" w:hAnsi="Times New Roman" w:cs="Times New Roman"/>
          <w:color w:val="000000" w:themeColor="text1"/>
          <w:sz w:val="24"/>
          <w:szCs w:val="24"/>
        </w:rPr>
        <w:t>ott</w:t>
      </w:r>
      <w:r w:rsidRPr="00FE1826">
        <w:rPr>
          <w:rFonts w:ascii="Times New Roman" w:hAnsi="Times New Roman" w:cs="Times New Roman"/>
          <w:color w:val="000000" w:themeColor="text1"/>
          <w:sz w:val="24"/>
          <w:szCs w:val="24"/>
        </w:rPr>
        <w:t>a a Jánoshalmi Hunyadi János Általános Iskola előtt.</w:t>
      </w:r>
    </w:p>
    <w:p w14:paraId="78414ABF" w14:textId="445A0B41"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Önkormányzat és Polgármesteri Hivatal részére helyi boltból megrendelések</w:t>
      </w:r>
      <w:r w:rsidR="003828E5">
        <w:rPr>
          <w:rFonts w:ascii="Times New Roman" w:hAnsi="Times New Roman" w:cs="Times New Roman"/>
          <w:color w:val="000000" w:themeColor="text1"/>
          <w:sz w:val="24"/>
          <w:szCs w:val="24"/>
        </w:rPr>
        <w:t>et</w:t>
      </w:r>
      <w:r w:rsidRPr="00FE1826">
        <w:rPr>
          <w:rFonts w:ascii="Times New Roman" w:hAnsi="Times New Roman" w:cs="Times New Roman"/>
          <w:color w:val="000000" w:themeColor="text1"/>
          <w:sz w:val="24"/>
          <w:szCs w:val="24"/>
        </w:rPr>
        <w:t xml:space="preserve"> átszállít</w:t>
      </w:r>
      <w:r w:rsidR="003828E5">
        <w:rPr>
          <w:rFonts w:ascii="Times New Roman" w:hAnsi="Times New Roman" w:cs="Times New Roman"/>
          <w:color w:val="000000" w:themeColor="text1"/>
          <w:sz w:val="24"/>
          <w:szCs w:val="24"/>
        </w:rPr>
        <w:t>ott</w:t>
      </w:r>
      <w:r w:rsidRPr="00FE1826">
        <w:rPr>
          <w:rFonts w:ascii="Times New Roman" w:hAnsi="Times New Roman" w:cs="Times New Roman"/>
          <w:color w:val="000000" w:themeColor="text1"/>
          <w:sz w:val="24"/>
          <w:szCs w:val="24"/>
        </w:rPr>
        <w:t>a.</w:t>
      </w:r>
    </w:p>
    <w:p w14:paraId="7BDD6D21" w14:textId="7CAB9010"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Illegális szemétlerakások</w:t>
      </w:r>
      <w:r w:rsidR="003828E5">
        <w:rPr>
          <w:rFonts w:ascii="Times New Roman" w:hAnsi="Times New Roman" w:cs="Times New Roman"/>
          <w:color w:val="000000" w:themeColor="text1"/>
          <w:sz w:val="24"/>
          <w:szCs w:val="24"/>
        </w:rPr>
        <w:t>at igyekezett</w:t>
      </w:r>
      <w:r w:rsidRPr="00FE1826">
        <w:rPr>
          <w:rFonts w:ascii="Times New Roman" w:hAnsi="Times New Roman" w:cs="Times New Roman"/>
          <w:color w:val="000000" w:themeColor="text1"/>
          <w:sz w:val="24"/>
          <w:szCs w:val="24"/>
        </w:rPr>
        <w:t xml:space="preserve"> megakadályoz</w:t>
      </w:r>
      <w:r w:rsidR="003828E5">
        <w:rPr>
          <w:rFonts w:ascii="Times New Roman" w:hAnsi="Times New Roman" w:cs="Times New Roman"/>
          <w:color w:val="000000" w:themeColor="text1"/>
          <w:sz w:val="24"/>
          <w:szCs w:val="24"/>
        </w:rPr>
        <w:t>ni</w:t>
      </w:r>
      <w:r w:rsidRPr="00FE1826">
        <w:rPr>
          <w:rFonts w:ascii="Times New Roman" w:hAnsi="Times New Roman" w:cs="Times New Roman"/>
          <w:color w:val="000000" w:themeColor="text1"/>
          <w:sz w:val="24"/>
          <w:szCs w:val="24"/>
        </w:rPr>
        <w:t xml:space="preserve">, </w:t>
      </w:r>
      <w:r w:rsidR="00FF6D8E">
        <w:rPr>
          <w:rFonts w:ascii="Times New Roman" w:hAnsi="Times New Roman" w:cs="Times New Roman"/>
          <w:color w:val="000000" w:themeColor="text1"/>
          <w:sz w:val="24"/>
          <w:szCs w:val="24"/>
        </w:rPr>
        <w:t>jelezni</w:t>
      </w:r>
      <w:r w:rsidRPr="00FE1826">
        <w:rPr>
          <w:rFonts w:ascii="Times New Roman" w:hAnsi="Times New Roman" w:cs="Times New Roman"/>
          <w:color w:val="000000" w:themeColor="text1"/>
          <w:sz w:val="24"/>
          <w:szCs w:val="24"/>
        </w:rPr>
        <w:t>.</w:t>
      </w:r>
    </w:p>
    <w:p w14:paraId="78B092FB" w14:textId="56526CD8"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Tűzcsapok</w:t>
      </w:r>
      <w:r w:rsidR="00FF6D8E">
        <w:rPr>
          <w:rFonts w:ascii="Times New Roman" w:hAnsi="Times New Roman" w:cs="Times New Roman"/>
          <w:color w:val="000000" w:themeColor="text1"/>
          <w:sz w:val="24"/>
          <w:szCs w:val="24"/>
        </w:rPr>
        <w:t>at</w:t>
      </w:r>
      <w:r w:rsidRPr="00FE1826">
        <w:rPr>
          <w:rFonts w:ascii="Times New Roman" w:hAnsi="Times New Roman" w:cs="Times New Roman"/>
          <w:color w:val="000000" w:themeColor="text1"/>
          <w:sz w:val="24"/>
          <w:szCs w:val="24"/>
        </w:rPr>
        <w:t>, közvilágítás</w:t>
      </w:r>
      <w:r w:rsidR="00FF6D8E">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napelempark</w:t>
      </w:r>
      <w:r w:rsidR="003828E5">
        <w:rPr>
          <w:rFonts w:ascii="Times New Roman" w:hAnsi="Times New Roman" w:cs="Times New Roman"/>
          <w:color w:val="000000" w:themeColor="text1"/>
          <w:sz w:val="24"/>
          <w:szCs w:val="24"/>
        </w:rPr>
        <w:t>ot</w:t>
      </w:r>
      <w:r w:rsidRPr="00FE1826">
        <w:rPr>
          <w:rFonts w:ascii="Times New Roman" w:hAnsi="Times New Roman" w:cs="Times New Roman"/>
          <w:color w:val="000000" w:themeColor="text1"/>
          <w:sz w:val="24"/>
          <w:szCs w:val="24"/>
        </w:rPr>
        <w:t xml:space="preserve"> figyel</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e, meghibásodás</w:t>
      </w:r>
      <w:r w:rsidR="003828E5">
        <w:rPr>
          <w:rFonts w:ascii="Times New Roman" w:hAnsi="Times New Roman" w:cs="Times New Roman"/>
          <w:color w:val="000000" w:themeColor="text1"/>
          <w:sz w:val="24"/>
          <w:szCs w:val="24"/>
        </w:rPr>
        <w:t>t</w:t>
      </w:r>
      <w:r w:rsidRPr="00FE1826">
        <w:rPr>
          <w:rFonts w:ascii="Times New Roman" w:hAnsi="Times New Roman" w:cs="Times New Roman"/>
          <w:color w:val="000000" w:themeColor="text1"/>
          <w:sz w:val="24"/>
          <w:szCs w:val="24"/>
        </w:rPr>
        <w:t xml:space="preserve"> jel</w:t>
      </w:r>
      <w:r w:rsidR="003828E5">
        <w:rPr>
          <w:rFonts w:ascii="Times New Roman" w:hAnsi="Times New Roman" w:cs="Times New Roman"/>
          <w:color w:val="000000" w:themeColor="text1"/>
          <w:sz w:val="24"/>
          <w:szCs w:val="24"/>
        </w:rPr>
        <w:t>ezt</w:t>
      </w:r>
      <w:r w:rsidRPr="00FE1826">
        <w:rPr>
          <w:rFonts w:ascii="Times New Roman" w:hAnsi="Times New Roman" w:cs="Times New Roman"/>
          <w:color w:val="000000" w:themeColor="text1"/>
          <w:sz w:val="24"/>
          <w:szCs w:val="24"/>
        </w:rPr>
        <w:t>e az illetékes ügyintézők felé.</w:t>
      </w:r>
    </w:p>
    <w:p w14:paraId="0A61E7ED"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690B1A67"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b/>
          <w:bCs/>
          <w:color w:val="000000" w:themeColor="text1"/>
          <w:sz w:val="24"/>
          <w:szCs w:val="24"/>
        </w:rPr>
        <w:t>Az osztály feladatkörébe tartozó feladatok</w:t>
      </w:r>
      <w:r w:rsidRPr="00FE1826">
        <w:rPr>
          <w:rFonts w:ascii="Times New Roman" w:hAnsi="Times New Roman" w:cs="Times New Roman"/>
          <w:color w:val="000000" w:themeColor="text1"/>
          <w:sz w:val="24"/>
          <w:szCs w:val="24"/>
        </w:rPr>
        <w:t>- osztályvezetői hatáskörben</w:t>
      </w:r>
    </w:p>
    <w:p w14:paraId="6A00E12B" w14:textId="77777777" w:rsidR="00FE1826" w:rsidRPr="00FE1826" w:rsidRDefault="00FE1826" w:rsidP="00FE1826">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p>
    <w:p w14:paraId="3ECB2336" w14:textId="77777777" w:rsidR="00FE1826" w:rsidRPr="00FE1826" w:rsidRDefault="00FE1826" w:rsidP="00DC35A1">
      <w:pPr>
        <w:numPr>
          <w:ilvl w:val="0"/>
          <w:numId w:val="9"/>
        </w:numPr>
        <w:shd w:val="clear" w:color="auto" w:fill="FFFFFF"/>
        <w:spacing w:before="75" w:after="75" w:line="255" w:lineRule="atLeast"/>
        <w:ind w:left="0" w:firstLine="0"/>
        <w:contextualSpacing/>
        <w:jc w:val="both"/>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Közoktatás, köznevelés, bölcsőde</w:t>
      </w:r>
    </w:p>
    <w:p w14:paraId="12129A5F" w14:textId="1A4D3E0A" w:rsidR="00FE1826" w:rsidRPr="00FE1826" w:rsidRDefault="000D306B"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Figyelemmel kísérte a</w:t>
      </w:r>
      <w:r w:rsidR="00FE1826" w:rsidRPr="00FE1826">
        <w:rPr>
          <w:rFonts w:ascii="Times New Roman" w:eastAsia="Times New Roman" w:hAnsi="Times New Roman" w:cs="Times New Roman"/>
          <w:color w:val="000000" w:themeColor="text1"/>
          <w:sz w:val="24"/>
          <w:szCs w:val="24"/>
          <w:lang w:eastAsia="hu-HU"/>
        </w:rPr>
        <w:t xml:space="preserve"> nevelési intézmények működésé</w:t>
      </w:r>
      <w:r>
        <w:rPr>
          <w:rFonts w:ascii="Times New Roman" w:eastAsia="Times New Roman" w:hAnsi="Times New Roman" w:cs="Times New Roman"/>
          <w:color w:val="000000" w:themeColor="text1"/>
          <w:sz w:val="24"/>
          <w:szCs w:val="24"/>
          <w:lang w:eastAsia="hu-HU"/>
        </w:rPr>
        <w:t>t.</w:t>
      </w:r>
      <w:r w:rsidR="00FE1826" w:rsidRPr="00FE1826">
        <w:rPr>
          <w:rFonts w:ascii="Times New Roman" w:eastAsia="Times New Roman" w:hAnsi="Times New Roman" w:cs="Times New Roman"/>
          <w:color w:val="000000" w:themeColor="text1"/>
          <w:sz w:val="24"/>
          <w:szCs w:val="24"/>
          <w:lang w:eastAsia="hu-HU"/>
        </w:rPr>
        <w:t xml:space="preserve"> A városi nevelési intézménnyel kapcsolatos fenntartói feladatok</w:t>
      </w:r>
      <w:r>
        <w:rPr>
          <w:rFonts w:ascii="Times New Roman" w:eastAsia="Times New Roman" w:hAnsi="Times New Roman" w:cs="Times New Roman"/>
          <w:color w:val="000000" w:themeColor="text1"/>
          <w:sz w:val="24"/>
          <w:szCs w:val="24"/>
          <w:lang w:eastAsia="hu-HU"/>
        </w:rPr>
        <w:t>at</w:t>
      </w:r>
      <w:r w:rsidR="00FE1826" w:rsidRPr="00FE1826">
        <w:rPr>
          <w:rFonts w:ascii="Times New Roman" w:eastAsia="Times New Roman" w:hAnsi="Times New Roman" w:cs="Times New Roman"/>
          <w:color w:val="000000" w:themeColor="text1"/>
          <w:sz w:val="24"/>
          <w:szCs w:val="24"/>
          <w:lang w:eastAsia="hu-HU"/>
        </w:rPr>
        <w:t xml:space="preserve"> döntésre előkészít</w:t>
      </w:r>
      <w:r>
        <w:rPr>
          <w:rFonts w:ascii="Times New Roman" w:eastAsia="Times New Roman" w:hAnsi="Times New Roman" w:cs="Times New Roman"/>
          <w:color w:val="000000" w:themeColor="text1"/>
          <w:sz w:val="24"/>
          <w:szCs w:val="24"/>
          <w:lang w:eastAsia="hu-HU"/>
        </w:rPr>
        <w:t>ette</w:t>
      </w:r>
      <w:r w:rsidR="00FE1826" w:rsidRPr="00FE1826">
        <w:rPr>
          <w:rFonts w:ascii="Times New Roman" w:eastAsia="Times New Roman" w:hAnsi="Times New Roman" w:cs="Times New Roman"/>
          <w:color w:val="000000" w:themeColor="text1"/>
          <w:sz w:val="24"/>
          <w:szCs w:val="24"/>
          <w:lang w:eastAsia="hu-HU"/>
        </w:rPr>
        <w:t>. Az intézmények statisztikai adatszolgáltatásá</w:t>
      </w:r>
      <w:r w:rsidR="00FF6D8E">
        <w:rPr>
          <w:rFonts w:ascii="Times New Roman" w:eastAsia="Times New Roman" w:hAnsi="Times New Roman" w:cs="Times New Roman"/>
          <w:color w:val="000000" w:themeColor="text1"/>
          <w:sz w:val="24"/>
          <w:szCs w:val="24"/>
          <w:lang w:eastAsia="hu-HU"/>
        </w:rPr>
        <w:t>t</w:t>
      </w:r>
      <w:r w:rsidR="00FE1826" w:rsidRPr="00FE1826">
        <w:rPr>
          <w:rFonts w:ascii="Times New Roman" w:eastAsia="Times New Roman" w:hAnsi="Times New Roman" w:cs="Times New Roman"/>
          <w:color w:val="000000" w:themeColor="text1"/>
          <w:sz w:val="24"/>
          <w:szCs w:val="24"/>
          <w:lang w:eastAsia="hu-HU"/>
        </w:rPr>
        <w:t xml:space="preserve"> ellenőr</w:t>
      </w:r>
      <w:r w:rsidR="00FF6D8E">
        <w:rPr>
          <w:rFonts w:ascii="Times New Roman" w:eastAsia="Times New Roman" w:hAnsi="Times New Roman" w:cs="Times New Roman"/>
          <w:color w:val="000000" w:themeColor="text1"/>
          <w:sz w:val="24"/>
          <w:szCs w:val="24"/>
          <w:lang w:eastAsia="hu-HU"/>
        </w:rPr>
        <w:t>i</w:t>
      </w:r>
      <w:r w:rsidR="00FE1826" w:rsidRPr="00FE1826">
        <w:rPr>
          <w:rFonts w:ascii="Times New Roman" w:eastAsia="Times New Roman" w:hAnsi="Times New Roman" w:cs="Times New Roman"/>
          <w:color w:val="000000" w:themeColor="text1"/>
          <w:sz w:val="24"/>
          <w:szCs w:val="24"/>
          <w:lang w:eastAsia="hu-HU"/>
        </w:rPr>
        <w:t>z</w:t>
      </w:r>
      <w:r>
        <w:rPr>
          <w:rFonts w:ascii="Times New Roman" w:eastAsia="Times New Roman" w:hAnsi="Times New Roman" w:cs="Times New Roman"/>
          <w:color w:val="000000" w:themeColor="text1"/>
          <w:sz w:val="24"/>
          <w:szCs w:val="24"/>
          <w:lang w:eastAsia="hu-HU"/>
        </w:rPr>
        <w:t>t</w:t>
      </w:r>
      <w:r w:rsidR="00FE1826" w:rsidRPr="00FE1826">
        <w:rPr>
          <w:rFonts w:ascii="Times New Roman" w:eastAsia="Times New Roman" w:hAnsi="Times New Roman" w:cs="Times New Roman"/>
          <w:color w:val="000000" w:themeColor="text1"/>
          <w:sz w:val="24"/>
          <w:szCs w:val="24"/>
          <w:lang w:eastAsia="hu-HU"/>
        </w:rPr>
        <w:t>e.</w:t>
      </w:r>
    </w:p>
    <w:p w14:paraId="585A4FB4" w14:textId="2FC87CCF" w:rsidR="000D306B"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Az óvoda működésével kapcsolatos döntések</w:t>
      </w:r>
      <w:r w:rsidR="000D306B">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előkészít</w:t>
      </w:r>
      <w:r w:rsidR="000D306B">
        <w:rPr>
          <w:rFonts w:ascii="Times New Roman" w:eastAsia="Times New Roman" w:hAnsi="Times New Roman" w:cs="Times New Roman"/>
          <w:color w:val="000000" w:themeColor="text1"/>
          <w:sz w:val="24"/>
          <w:szCs w:val="24"/>
          <w:lang w:eastAsia="hu-HU"/>
        </w:rPr>
        <w:t>ett</w:t>
      </w:r>
      <w:r w:rsidRPr="00FE1826">
        <w:rPr>
          <w:rFonts w:ascii="Times New Roman" w:eastAsia="Times New Roman" w:hAnsi="Times New Roman" w:cs="Times New Roman"/>
          <w:color w:val="000000" w:themeColor="text1"/>
          <w:sz w:val="24"/>
          <w:szCs w:val="24"/>
          <w:lang w:eastAsia="hu-HU"/>
        </w:rPr>
        <w:t>e, egyeztet</w:t>
      </w:r>
      <w:r w:rsidR="000D306B">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e. </w:t>
      </w:r>
    </w:p>
    <w:p w14:paraId="6EB8FA7D" w14:textId="7C7ECCF4"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Adatszolgáltatás</w:t>
      </w:r>
      <w:r w:rsidR="000D306B">
        <w:rPr>
          <w:rFonts w:ascii="Times New Roman" w:eastAsia="Times New Roman" w:hAnsi="Times New Roman" w:cs="Times New Roman"/>
          <w:color w:val="000000" w:themeColor="text1"/>
          <w:sz w:val="24"/>
          <w:szCs w:val="24"/>
          <w:lang w:eastAsia="hu-HU"/>
        </w:rPr>
        <w:t>t végzett</w:t>
      </w:r>
      <w:r w:rsidRPr="00FE1826">
        <w:rPr>
          <w:rFonts w:ascii="Times New Roman" w:eastAsia="Times New Roman" w:hAnsi="Times New Roman" w:cs="Times New Roman"/>
          <w:color w:val="000000" w:themeColor="text1"/>
          <w:sz w:val="24"/>
          <w:szCs w:val="24"/>
          <w:lang w:eastAsia="hu-HU"/>
        </w:rPr>
        <w:t xml:space="preserve"> a köznevelési információs rendszerbe, óvodai, kötelező felvételi körzetek koordinációj</w:t>
      </w:r>
      <w:r w:rsidR="000D306B">
        <w:rPr>
          <w:rFonts w:ascii="Times New Roman" w:eastAsia="Times New Roman" w:hAnsi="Times New Roman" w:cs="Times New Roman"/>
          <w:color w:val="000000" w:themeColor="text1"/>
          <w:sz w:val="24"/>
          <w:szCs w:val="24"/>
          <w:lang w:eastAsia="hu-HU"/>
        </w:rPr>
        <w:t>át végezte</w:t>
      </w:r>
      <w:r w:rsidRPr="00FE1826">
        <w:rPr>
          <w:rFonts w:ascii="Times New Roman" w:eastAsia="Times New Roman" w:hAnsi="Times New Roman" w:cs="Times New Roman"/>
          <w:color w:val="000000" w:themeColor="text1"/>
          <w:sz w:val="24"/>
          <w:szCs w:val="24"/>
          <w:lang w:eastAsia="hu-HU"/>
        </w:rPr>
        <w:t>, pénzügyi jelentő modul</w:t>
      </w:r>
      <w:r w:rsidR="000D306B">
        <w:rPr>
          <w:rFonts w:ascii="Times New Roman" w:eastAsia="Times New Roman" w:hAnsi="Times New Roman" w:cs="Times New Roman"/>
          <w:color w:val="000000" w:themeColor="text1"/>
          <w:sz w:val="24"/>
          <w:szCs w:val="24"/>
          <w:lang w:eastAsia="hu-HU"/>
        </w:rPr>
        <w:t>ban való fenntartói feladatokat ellátta</w:t>
      </w:r>
      <w:r w:rsidRPr="00FE1826">
        <w:rPr>
          <w:rFonts w:ascii="Times New Roman" w:eastAsia="Times New Roman" w:hAnsi="Times New Roman" w:cs="Times New Roman"/>
          <w:color w:val="000000" w:themeColor="text1"/>
          <w:sz w:val="24"/>
          <w:szCs w:val="24"/>
          <w:lang w:eastAsia="hu-HU"/>
        </w:rPr>
        <w:t>, pedagógus álláshelyek Közoktatási Információs Rendszerbe (továbbiakban: KIR) jelentés</w:t>
      </w:r>
      <w:r w:rsidR="000D306B">
        <w:rPr>
          <w:rFonts w:ascii="Times New Roman" w:eastAsia="Times New Roman" w:hAnsi="Times New Roman" w:cs="Times New Roman"/>
          <w:color w:val="000000" w:themeColor="text1"/>
          <w:sz w:val="24"/>
          <w:szCs w:val="24"/>
          <w:lang w:eastAsia="hu-HU"/>
        </w:rPr>
        <w:t>t rögzítette</w:t>
      </w:r>
      <w:r w:rsidRPr="00FE1826">
        <w:rPr>
          <w:rFonts w:ascii="Times New Roman" w:eastAsia="Times New Roman" w:hAnsi="Times New Roman" w:cs="Times New Roman"/>
          <w:color w:val="000000" w:themeColor="text1"/>
          <w:sz w:val="24"/>
          <w:szCs w:val="24"/>
          <w:lang w:eastAsia="hu-HU"/>
        </w:rPr>
        <w:t xml:space="preserve">. </w:t>
      </w:r>
    </w:p>
    <w:p w14:paraId="2C8A07D7" w14:textId="0EC25EC5"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települési önkormányzat illetékességi területén a halmozottan hátrányos helyzetű gyermekek és tanulók számának összesítés</w:t>
      </w:r>
      <w:r w:rsidR="00EE03AC">
        <w:rPr>
          <w:rFonts w:ascii="Times New Roman" w:eastAsia="Times New Roman" w:hAnsi="Times New Roman" w:cs="Times New Roman"/>
          <w:color w:val="000000" w:themeColor="text1"/>
          <w:sz w:val="24"/>
          <w:szCs w:val="24"/>
          <w:lang w:eastAsia="hu-HU"/>
        </w:rPr>
        <w:t>ét</w:t>
      </w:r>
      <w:r w:rsidRPr="00FE1826">
        <w:rPr>
          <w:rFonts w:ascii="Times New Roman" w:eastAsia="Times New Roman" w:hAnsi="Times New Roman" w:cs="Times New Roman"/>
          <w:color w:val="000000" w:themeColor="text1"/>
          <w:sz w:val="24"/>
          <w:szCs w:val="24"/>
          <w:lang w:eastAsia="hu-HU"/>
        </w:rPr>
        <w:t xml:space="preserve"> </w:t>
      </w:r>
      <w:r w:rsidR="00FF6D8E">
        <w:rPr>
          <w:rFonts w:ascii="Times New Roman" w:eastAsia="Times New Roman" w:hAnsi="Times New Roman" w:cs="Times New Roman"/>
          <w:color w:val="000000" w:themeColor="text1"/>
          <w:sz w:val="24"/>
          <w:szCs w:val="24"/>
          <w:lang w:eastAsia="hu-HU"/>
        </w:rPr>
        <w:t>tárgy</w:t>
      </w:r>
      <w:r w:rsidRPr="00FE1826">
        <w:rPr>
          <w:rFonts w:ascii="Times New Roman" w:eastAsia="Times New Roman" w:hAnsi="Times New Roman" w:cs="Times New Roman"/>
          <w:color w:val="000000" w:themeColor="text1"/>
          <w:sz w:val="24"/>
          <w:szCs w:val="24"/>
          <w:lang w:eastAsia="hu-HU"/>
        </w:rPr>
        <w:t>év január 31. és október 31. napjáig,</w:t>
      </w:r>
      <w:r w:rsidR="00EE03AC">
        <w:rPr>
          <w:rFonts w:ascii="Times New Roman" w:eastAsia="Times New Roman" w:hAnsi="Times New Roman" w:cs="Times New Roman"/>
          <w:color w:val="000000" w:themeColor="text1"/>
          <w:sz w:val="24"/>
          <w:szCs w:val="24"/>
          <w:lang w:eastAsia="hu-HU"/>
        </w:rPr>
        <w:t xml:space="preserve"> teljesítette az illetékes hatóságok felé.</w:t>
      </w:r>
    </w:p>
    <w:p w14:paraId="559AC6AE" w14:textId="4F424569" w:rsidR="00FB692E"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bölcsőde, gyerekház</w:t>
      </w:r>
      <w:r w:rsidR="00FB692E">
        <w:rPr>
          <w:rFonts w:ascii="Times New Roman" w:eastAsia="Times New Roman" w:hAnsi="Times New Roman" w:cs="Times New Roman"/>
          <w:color w:val="000000" w:themeColor="text1"/>
          <w:sz w:val="24"/>
          <w:szCs w:val="24"/>
          <w:lang w:eastAsia="hu-HU"/>
        </w:rPr>
        <w:t xml:space="preserve">, háziorvosi körzetek, szociális étkeztetés, házi segítségnyújtás </w:t>
      </w:r>
      <w:r w:rsidRPr="00FE1826">
        <w:rPr>
          <w:rFonts w:ascii="Times New Roman" w:eastAsia="Times New Roman" w:hAnsi="Times New Roman" w:cs="Times New Roman"/>
          <w:color w:val="000000" w:themeColor="text1"/>
          <w:sz w:val="24"/>
          <w:szCs w:val="24"/>
          <w:lang w:eastAsia="hu-HU"/>
        </w:rPr>
        <w:t>működési engedéllyel kapcsolatos feladat</w:t>
      </w:r>
      <w:r w:rsidR="00EE03AC">
        <w:rPr>
          <w:rFonts w:ascii="Times New Roman" w:eastAsia="Times New Roman" w:hAnsi="Times New Roman" w:cs="Times New Roman"/>
          <w:color w:val="000000" w:themeColor="text1"/>
          <w:sz w:val="24"/>
          <w:szCs w:val="24"/>
          <w:lang w:eastAsia="hu-HU"/>
        </w:rPr>
        <w:t>ait</w:t>
      </w:r>
      <w:r w:rsidRPr="00FE1826">
        <w:rPr>
          <w:rFonts w:ascii="Times New Roman" w:eastAsia="Times New Roman" w:hAnsi="Times New Roman" w:cs="Times New Roman"/>
          <w:color w:val="000000" w:themeColor="text1"/>
          <w:sz w:val="24"/>
          <w:szCs w:val="24"/>
          <w:lang w:eastAsia="hu-HU"/>
        </w:rPr>
        <w:t xml:space="preserve"> ellát</w:t>
      </w:r>
      <w:r w:rsidR="00EE03AC">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a. </w:t>
      </w:r>
    </w:p>
    <w:p w14:paraId="465B9FB7" w14:textId="13590808" w:rsid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bölcsődei ellátást igénybe vevők jelentésével kapcsolatos e-képviselői feladatok</w:t>
      </w:r>
      <w:r w:rsidR="00EE03AC">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 xml:space="preserve"> ellát</w:t>
      </w:r>
      <w:r w:rsidR="00EE03AC">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w:t>
      </w:r>
    </w:p>
    <w:p w14:paraId="76395AB1" w14:textId="71A3CC61" w:rsidR="00FB692E" w:rsidRPr="00FE1826" w:rsidRDefault="00FB692E"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KENYSZI rendszer e- képviselői feladatai</w:t>
      </w:r>
      <w:r w:rsidR="00EE03AC">
        <w:rPr>
          <w:rFonts w:ascii="Times New Roman" w:eastAsia="Times New Roman" w:hAnsi="Times New Roman" w:cs="Times New Roman"/>
          <w:color w:val="000000" w:themeColor="text1"/>
          <w:sz w:val="24"/>
          <w:szCs w:val="24"/>
          <w:lang w:eastAsia="hu-HU"/>
        </w:rPr>
        <w:t>t</w:t>
      </w:r>
      <w:r>
        <w:rPr>
          <w:rFonts w:ascii="Times New Roman" w:eastAsia="Times New Roman" w:hAnsi="Times New Roman" w:cs="Times New Roman"/>
          <w:color w:val="000000" w:themeColor="text1"/>
          <w:sz w:val="24"/>
          <w:szCs w:val="24"/>
          <w:lang w:eastAsia="hu-HU"/>
        </w:rPr>
        <w:t xml:space="preserve"> ellát</w:t>
      </w:r>
      <w:r w:rsidR="00EE03AC">
        <w:rPr>
          <w:rFonts w:ascii="Times New Roman" w:eastAsia="Times New Roman" w:hAnsi="Times New Roman" w:cs="Times New Roman"/>
          <w:color w:val="000000" w:themeColor="text1"/>
          <w:sz w:val="24"/>
          <w:szCs w:val="24"/>
          <w:lang w:eastAsia="hu-HU"/>
        </w:rPr>
        <w:t>t</w:t>
      </w:r>
      <w:r>
        <w:rPr>
          <w:rFonts w:ascii="Times New Roman" w:eastAsia="Times New Roman" w:hAnsi="Times New Roman" w:cs="Times New Roman"/>
          <w:color w:val="000000" w:themeColor="text1"/>
          <w:sz w:val="24"/>
          <w:szCs w:val="24"/>
          <w:lang w:eastAsia="hu-HU"/>
        </w:rPr>
        <w:t>a.</w:t>
      </w:r>
    </w:p>
    <w:p w14:paraId="795CBED5" w14:textId="77777777" w:rsidR="00FE1826" w:rsidRPr="00FE1826" w:rsidRDefault="00FE1826" w:rsidP="00FE1826">
      <w:pPr>
        <w:spacing w:after="0" w:line="240" w:lineRule="auto"/>
        <w:ind w:right="1"/>
        <w:rPr>
          <w:rFonts w:ascii="Times New Roman" w:eastAsia="Times New Roman" w:hAnsi="Times New Roman" w:cs="Times New Roman"/>
          <w:b/>
          <w:color w:val="000000" w:themeColor="text1"/>
          <w:sz w:val="24"/>
          <w:szCs w:val="24"/>
          <w:lang w:eastAsia="hu-HU"/>
        </w:rPr>
      </w:pPr>
    </w:p>
    <w:p w14:paraId="7611F3D3" w14:textId="77777777" w:rsidR="00FE1826" w:rsidRPr="00FE1826" w:rsidRDefault="00FE1826" w:rsidP="00DC35A1">
      <w:pPr>
        <w:numPr>
          <w:ilvl w:val="0"/>
          <w:numId w:val="9"/>
        </w:numPr>
        <w:shd w:val="clear" w:color="auto" w:fill="FFFFFF"/>
        <w:tabs>
          <w:tab w:val="left" w:pos="567"/>
        </w:tabs>
        <w:spacing w:before="75" w:after="75" w:line="255" w:lineRule="atLeast"/>
        <w:ind w:left="0" w:firstLine="0"/>
        <w:contextualSpacing/>
        <w:jc w:val="both"/>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Közművelődési-, könyvtári ellátással kapcsolatos ügyek</w:t>
      </w:r>
    </w:p>
    <w:p w14:paraId="29C3EEFF" w14:textId="1134D041" w:rsidR="00FE1826" w:rsidRP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helyi önkormányzat fenntartásában lévő intézménnyel kapcsolatos ügyek</w:t>
      </w:r>
      <w:r w:rsidR="00DA26E1">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döntésre előkészít</w:t>
      </w:r>
      <w:r w:rsidR="00DA26E1">
        <w:rPr>
          <w:rFonts w:ascii="Times New Roman" w:eastAsia="Times New Roman" w:hAnsi="Times New Roman" w:cs="Times New Roman"/>
          <w:color w:val="000000" w:themeColor="text1"/>
          <w:sz w:val="24"/>
          <w:szCs w:val="24"/>
          <w:lang w:eastAsia="hu-HU"/>
        </w:rPr>
        <w:t>ett</w:t>
      </w:r>
      <w:r w:rsidRPr="00FE1826">
        <w:rPr>
          <w:rFonts w:ascii="Times New Roman" w:eastAsia="Times New Roman" w:hAnsi="Times New Roman" w:cs="Times New Roman"/>
          <w:color w:val="000000" w:themeColor="text1"/>
          <w:sz w:val="24"/>
          <w:szCs w:val="24"/>
          <w:lang w:eastAsia="hu-HU"/>
        </w:rPr>
        <w:t>e.</w:t>
      </w:r>
    </w:p>
    <w:p w14:paraId="5CB48487" w14:textId="77777777" w:rsidR="00FE1826" w:rsidRPr="00FE1826" w:rsidRDefault="00FE1826" w:rsidP="00FE1826">
      <w:pPr>
        <w:shd w:val="clear" w:color="auto" w:fill="FFFFFF"/>
        <w:spacing w:before="75" w:after="75" w:line="255" w:lineRule="atLeast"/>
        <w:jc w:val="both"/>
        <w:rPr>
          <w:rFonts w:ascii="Times New Roman" w:eastAsia="Times New Roman" w:hAnsi="Times New Roman" w:cs="Times New Roman"/>
          <w:b/>
          <w:bCs/>
          <w:color w:val="000000" w:themeColor="text1"/>
          <w:sz w:val="24"/>
          <w:szCs w:val="24"/>
          <w:lang w:eastAsia="hu-HU"/>
        </w:rPr>
      </w:pPr>
    </w:p>
    <w:p w14:paraId="144D0B5C" w14:textId="77777777" w:rsidR="00FE1826" w:rsidRPr="00FE1826" w:rsidRDefault="00FE1826" w:rsidP="00DC35A1">
      <w:pPr>
        <w:numPr>
          <w:ilvl w:val="0"/>
          <w:numId w:val="9"/>
        </w:numPr>
        <w:shd w:val="clear" w:color="auto" w:fill="FFFFFF"/>
        <w:tabs>
          <w:tab w:val="left" w:pos="567"/>
        </w:tabs>
        <w:spacing w:before="75" w:after="75" w:line="255" w:lineRule="atLeast"/>
        <w:ind w:left="0" w:firstLine="0"/>
        <w:contextualSpacing/>
        <w:jc w:val="both"/>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Egészségügy</w:t>
      </w:r>
    </w:p>
    <w:p w14:paraId="6AB97381" w14:textId="49579DC3" w:rsidR="00FE1826" w:rsidRPr="00FE1826" w:rsidRDefault="00FE1826" w:rsidP="00FE1826">
      <w:pPr>
        <w:spacing w:after="0" w:line="240" w:lineRule="auto"/>
        <w:jc w:val="both"/>
        <w:rPr>
          <w:rFonts w:ascii="Times New Roman" w:hAnsi="Times New Roman" w:cs="Times New Roman"/>
          <w:color w:val="000000" w:themeColor="text1"/>
          <w:sz w:val="24"/>
          <w:szCs w:val="24"/>
        </w:rPr>
      </w:pPr>
      <w:r w:rsidRPr="00FE1826">
        <w:rPr>
          <w:rFonts w:ascii="Times New Roman" w:hAnsi="Times New Roman" w:cs="Times New Roman"/>
          <w:color w:val="000000" w:themeColor="text1"/>
          <w:sz w:val="24"/>
          <w:szCs w:val="24"/>
        </w:rPr>
        <w:t xml:space="preserve">Egészségügy – háziorvosok, fogorvosok, háziorvosi ügyelet, </w:t>
      </w:r>
      <w:r w:rsidR="00FB692E">
        <w:rPr>
          <w:rFonts w:ascii="Times New Roman" w:hAnsi="Times New Roman" w:cs="Times New Roman"/>
          <w:color w:val="000000" w:themeColor="text1"/>
          <w:sz w:val="24"/>
          <w:szCs w:val="24"/>
        </w:rPr>
        <w:t>iskolav</w:t>
      </w:r>
      <w:r w:rsidRPr="00FE1826">
        <w:rPr>
          <w:rFonts w:ascii="Times New Roman" w:hAnsi="Times New Roman" w:cs="Times New Roman"/>
          <w:color w:val="000000" w:themeColor="text1"/>
          <w:sz w:val="24"/>
          <w:szCs w:val="24"/>
        </w:rPr>
        <w:t>édőnők</w:t>
      </w:r>
    </w:p>
    <w:p w14:paraId="6486D4F1" w14:textId="7475AAD5" w:rsidR="00FB692E" w:rsidRDefault="00FE1826" w:rsidP="00FE182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Az egészségügyi feladatokkal kapcsolatos ügyek</w:t>
      </w:r>
      <w:r w:rsidR="00BB2F09">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előkészít</w:t>
      </w:r>
      <w:r w:rsidR="00BB2F09">
        <w:rPr>
          <w:rFonts w:ascii="Times New Roman" w:eastAsia="Times New Roman" w:hAnsi="Times New Roman" w:cs="Times New Roman"/>
          <w:color w:val="000000" w:themeColor="text1"/>
          <w:sz w:val="24"/>
          <w:szCs w:val="24"/>
          <w:lang w:eastAsia="hu-HU"/>
        </w:rPr>
        <w:t>ett</w:t>
      </w:r>
      <w:r w:rsidRPr="00FE1826">
        <w:rPr>
          <w:rFonts w:ascii="Times New Roman" w:eastAsia="Times New Roman" w:hAnsi="Times New Roman" w:cs="Times New Roman"/>
          <w:color w:val="000000" w:themeColor="text1"/>
          <w:sz w:val="24"/>
          <w:szCs w:val="24"/>
          <w:lang w:eastAsia="hu-HU"/>
        </w:rPr>
        <w:t>e és a testületi előterjesztések</w:t>
      </w:r>
      <w:r w:rsidR="00BB2F09">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elkészít</w:t>
      </w:r>
      <w:r w:rsidR="00BB2F09">
        <w:rPr>
          <w:rFonts w:ascii="Times New Roman" w:eastAsia="Times New Roman" w:hAnsi="Times New Roman" w:cs="Times New Roman"/>
          <w:color w:val="000000" w:themeColor="text1"/>
          <w:sz w:val="24"/>
          <w:szCs w:val="24"/>
          <w:lang w:eastAsia="hu-HU"/>
        </w:rPr>
        <w:t>ett</w:t>
      </w:r>
      <w:r w:rsidRPr="00FE1826">
        <w:rPr>
          <w:rFonts w:ascii="Times New Roman" w:eastAsia="Times New Roman" w:hAnsi="Times New Roman" w:cs="Times New Roman"/>
          <w:color w:val="000000" w:themeColor="text1"/>
          <w:sz w:val="24"/>
          <w:szCs w:val="24"/>
          <w:lang w:eastAsia="hu-HU"/>
        </w:rPr>
        <w:t xml:space="preserve">e. </w:t>
      </w:r>
      <w:r w:rsidR="00147C42">
        <w:rPr>
          <w:rFonts w:ascii="Times New Roman" w:eastAsia="Times New Roman" w:hAnsi="Times New Roman" w:cs="Times New Roman"/>
          <w:color w:val="000000" w:themeColor="text1"/>
          <w:sz w:val="24"/>
          <w:szCs w:val="24"/>
          <w:lang w:eastAsia="hu-HU"/>
        </w:rPr>
        <w:t xml:space="preserve">Elvégezte az </w:t>
      </w:r>
      <w:r w:rsidRPr="00FE1826">
        <w:rPr>
          <w:rFonts w:ascii="Times New Roman" w:eastAsia="Times New Roman" w:hAnsi="Times New Roman" w:cs="Times New Roman"/>
          <w:color w:val="000000" w:themeColor="text1"/>
          <w:sz w:val="24"/>
          <w:szCs w:val="24"/>
          <w:lang w:eastAsia="hu-HU"/>
        </w:rPr>
        <w:t>egészségüggyel kapcsolatos statisztikák, adatszolgáltatások, jelentések elkészítés</w:t>
      </w:r>
      <w:r w:rsidR="00147C42">
        <w:rPr>
          <w:rFonts w:ascii="Times New Roman" w:eastAsia="Times New Roman" w:hAnsi="Times New Roman" w:cs="Times New Roman"/>
          <w:color w:val="000000" w:themeColor="text1"/>
          <w:sz w:val="24"/>
          <w:szCs w:val="24"/>
          <w:lang w:eastAsia="hu-HU"/>
        </w:rPr>
        <w:t>ét</w:t>
      </w:r>
      <w:r w:rsidR="00FF6D8E">
        <w:rPr>
          <w:rFonts w:ascii="Times New Roman" w:eastAsia="Times New Roman" w:hAnsi="Times New Roman" w:cs="Times New Roman"/>
          <w:color w:val="000000" w:themeColor="text1"/>
          <w:sz w:val="24"/>
          <w:szCs w:val="24"/>
          <w:lang w:eastAsia="hu-HU"/>
        </w:rPr>
        <w:t>,</w:t>
      </w:r>
      <w:r w:rsidRPr="00FE1826">
        <w:rPr>
          <w:rFonts w:ascii="Times New Roman" w:eastAsia="Times New Roman" w:hAnsi="Times New Roman" w:cs="Times New Roman"/>
          <w:color w:val="000000" w:themeColor="text1"/>
          <w:sz w:val="24"/>
          <w:szCs w:val="24"/>
          <w:lang w:eastAsia="hu-HU"/>
        </w:rPr>
        <w:t xml:space="preserve"> teljesítés</w:t>
      </w:r>
      <w:r w:rsidR="00147C42">
        <w:rPr>
          <w:rFonts w:ascii="Times New Roman" w:eastAsia="Times New Roman" w:hAnsi="Times New Roman" w:cs="Times New Roman"/>
          <w:color w:val="000000" w:themeColor="text1"/>
          <w:sz w:val="24"/>
          <w:szCs w:val="24"/>
          <w:lang w:eastAsia="hu-HU"/>
        </w:rPr>
        <w:t>ét</w:t>
      </w:r>
      <w:r w:rsidRPr="00FE1826">
        <w:rPr>
          <w:rFonts w:ascii="Times New Roman" w:eastAsia="Times New Roman" w:hAnsi="Times New Roman" w:cs="Times New Roman"/>
          <w:color w:val="000000" w:themeColor="text1"/>
          <w:sz w:val="24"/>
          <w:szCs w:val="24"/>
          <w:lang w:eastAsia="hu-HU"/>
        </w:rPr>
        <w:t>. A város közigazgatási területén egészségügyi feladatot ellátó szolgáltatókkal való kapcsolattartás</w:t>
      </w:r>
      <w:r w:rsidR="00FF6D8E">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 </w:t>
      </w:r>
      <w:r w:rsidR="00147C42">
        <w:rPr>
          <w:rFonts w:ascii="Times New Roman" w:eastAsia="Times New Roman" w:hAnsi="Times New Roman" w:cs="Times New Roman"/>
          <w:color w:val="000000" w:themeColor="text1"/>
          <w:sz w:val="24"/>
          <w:szCs w:val="24"/>
          <w:lang w:eastAsia="hu-HU"/>
        </w:rPr>
        <w:t xml:space="preserve">biztosította </w:t>
      </w:r>
      <w:r w:rsidRPr="00FE1826">
        <w:rPr>
          <w:rFonts w:ascii="Times New Roman" w:eastAsia="Times New Roman" w:hAnsi="Times New Roman" w:cs="Times New Roman"/>
          <w:color w:val="000000" w:themeColor="text1"/>
          <w:sz w:val="24"/>
          <w:szCs w:val="24"/>
          <w:lang w:eastAsia="hu-HU"/>
        </w:rPr>
        <w:t>(háziorvosok, házi gyermekorvosok, fogorvosok, Országos Mentőszolgálat, gyógyszertárak</w:t>
      </w:r>
      <w:r w:rsidR="00FB692E">
        <w:rPr>
          <w:rFonts w:ascii="Times New Roman" w:eastAsia="Times New Roman" w:hAnsi="Times New Roman" w:cs="Times New Roman"/>
          <w:color w:val="000000" w:themeColor="text1"/>
          <w:sz w:val="24"/>
          <w:szCs w:val="24"/>
          <w:lang w:eastAsia="hu-HU"/>
        </w:rPr>
        <w:t>, védőnők</w:t>
      </w:r>
      <w:r w:rsidRPr="00FE1826">
        <w:rPr>
          <w:rFonts w:ascii="Times New Roman" w:eastAsia="Times New Roman" w:hAnsi="Times New Roman" w:cs="Times New Roman"/>
          <w:color w:val="000000" w:themeColor="text1"/>
          <w:sz w:val="24"/>
          <w:szCs w:val="24"/>
          <w:lang w:eastAsia="hu-HU"/>
        </w:rPr>
        <w:t xml:space="preserve">). </w:t>
      </w:r>
    </w:p>
    <w:p w14:paraId="2D6465D4" w14:textId="77777777" w:rsidR="00147C42" w:rsidRDefault="00147C42" w:rsidP="00FE182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 xml:space="preserve">Gondoskodott az </w:t>
      </w:r>
      <w:r w:rsidR="00FE1826" w:rsidRPr="00FE1826">
        <w:rPr>
          <w:rFonts w:ascii="Times New Roman" w:eastAsia="Times New Roman" w:hAnsi="Times New Roman" w:cs="Times New Roman"/>
          <w:color w:val="000000" w:themeColor="text1"/>
          <w:sz w:val="24"/>
          <w:szCs w:val="24"/>
          <w:lang w:eastAsia="hu-HU"/>
        </w:rPr>
        <w:t>egészségüggyel kapcsolatos engedélyek beszerzés</w:t>
      </w:r>
      <w:r>
        <w:rPr>
          <w:rFonts w:ascii="Times New Roman" w:eastAsia="Times New Roman" w:hAnsi="Times New Roman" w:cs="Times New Roman"/>
          <w:color w:val="000000" w:themeColor="text1"/>
          <w:sz w:val="24"/>
          <w:szCs w:val="24"/>
          <w:lang w:eastAsia="hu-HU"/>
        </w:rPr>
        <w:t>éről</w:t>
      </w:r>
      <w:r w:rsidR="00FE1826" w:rsidRPr="00FE1826">
        <w:rPr>
          <w:rFonts w:ascii="Times New Roman" w:eastAsia="Times New Roman" w:hAnsi="Times New Roman" w:cs="Times New Roman"/>
          <w:color w:val="000000" w:themeColor="text1"/>
          <w:sz w:val="24"/>
          <w:szCs w:val="24"/>
          <w:lang w:eastAsia="hu-HU"/>
        </w:rPr>
        <w:t xml:space="preserve">, az engedélyekhez szükséges személyi, tárgyi feltételek biztosításáról. </w:t>
      </w:r>
    </w:p>
    <w:p w14:paraId="41BB4EB5" w14:textId="1ABE666E" w:rsidR="00FE1826" w:rsidRPr="00FE1826" w:rsidRDefault="00147C42"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Felügyelte és biztosította a</w:t>
      </w:r>
      <w:r w:rsidR="00FE1826" w:rsidRPr="00FE1826">
        <w:rPr>
          <w:rFonts w:ascii="Times New Roman" w:eastAsia="Times New Roman" w:hAnsi="Times New Roman" w:cs="Times New Roman"/>
          <w:color w:val="000000" w:themeColor="text1"/>
          <w:sz w:val="24"/>
          <w:szCs w:val="24"/>
          <w:lang w:eastAsia="hu-HU"/>
        </w:rPr>
        <w:t xml:space="preserve"> beérkező igények alapján </w:t>
      </w:r>
      <w:r>
        <w:rPr>
          <w:rFonts w:ascii="Times New Roman" w:eastAsia="Times New Roman" w:hAnsi="Times New Roman" w:cs="Times New Roman"/>
          <w:color w:val="000000" w:themeColor="text1"/>
          <w:sz w:val="24"/>
          <w:szCs w:val="24"/>
          <w:lang w:eastAsia="hu-HU"/>
        </w:rPr>
        <w:t>az eszközöket a</w:t>
      </w:r>
      <w:r w:rsidR="00FE1826" w:rsidRPr="00FE1826">
        <w:rPr>
          <w:rFonts w:ascii="Times New Roman" w:eastAsia="Times New Roman" w:hAnsi="Times New Roman" w:cs="Times New Roman"/>
          <w:color w:val="000000" w:themeColor="text1"/>
          <w:sz w:val="24"/>
          <w:szCs w:val="24"/>
          <w:lang w:eastAsia="hu-HU"/>
        </w:rPr>
        <w:t xml:space="preserve"> költségvetés által biztosított kereteken belül</w:t>
      </w:r>
      <w:r>
        <w:rPr>
          <w:rFonts w:ascii="Times New Roman" w:eastAsia="Times New Roman" w:hAnsi="Times New Roman" w:cs="Times New Roman"/>
          <w:color w:val="000000" w:themeColor="text1"/>
          <w:sz w:val="24"/>
          <w:szCs w:val="24"/>
          <w:lang w:eastAsia="hu-HU"/>
        </w:rPr>
        <w:t xml:space="preserve"> -</w:t>
      </w:r>
      <w:r w:rsidR="00FE1826" w:rsidRPr="00FE1826">
        <w:rPr>
          <w:rFonts w:ascii="Times New Roman" w:eastAsia="Times New Roman" w:hAnsi="Times New Roman" w:cs="Times New Roman"/>
          <w:color w:val="000000" w:themeColor="text1"/>
          <w:sz w:val="24"/>
          <w:szCs w:val="24"/>
          <w:lang w:eastAsia="hu-HU"/>
        </w:rPr>
        <w:t xml:space="preserve"> az egészségügy terén szükséges nyomtatványok, eszközök.</w:t>
      </w:r>
    </w:p>
    <w:p w14:paraId="68BB9149" w14:textId="08436F19" w:rsidR="00FB692E" w:rsidRDefault="00FB692E"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Iskolav</w:t>
      </w:r>
      <w:r w:rsidR="00FE1826" w:rsidRPr="00FE1826">
        <w:rPr>
          <w:rFonts w:ascii="Times New Roman" w:eastAsia="Times New Roman" w:hAnsi="Times New Roman" w:cs="Times New Roman"/>
          <w:color w:val="000000" w:themeColor="text1"/>
          <w:sz w:val="24"/>
          <w:szCs w:val="24"/>
          <w:lang w:eastAsia="hu-HU"/>
        </w:rPr>
        <w:t>édőnői szolgálaton dolgozó személy minősítési eljárásá</w:t>
      </w:r>
      <w:r w:rsidR="00147C42">
        <w:rPr>
          <w:rFonts w:ascii="Times New Roman" w:eastAsia="Times New Roman" w:hAnsi="Times New Roman" w:cs="Times New Roman"/>
          <w:color w:val="000000" w:themeColor="text1"/>
          <w:sz w:val="24"/>
          <w:szCs w:val="24"/>
          <w:lang w:eastAsia="hu-HU"/>
        </w:rPr>
        <w:t>t</w:t>
      </w:r>
      <w:r w:rsidR="00FE1826" w:rsidRPr="00FE1826">
        <w:rPr>
          <w:rFonts w:ascii="Times New Roman" w:eastAsia="Times New Roman" w:hAnsi="Times New Roman" w:cs="Times New Roman"/>
          <w:color w:val="000000" w:themeColor="text1"/>
          <w:sz w:val="24"/>
          <w:szCs w:val="24"/>
          <w:lang w:eastAsia="hu-HU"/>
        </w:rPr>
        <w:t xml:space="preserve"> előkészít</w:t>
      </w:r>
      <w:r w:rsidR="00147C42">
        <w:rPr>
          <w:rFonts w:ascii="Times New Roman" w:eastAsia="Times New Roman" w:hAnsi="Times New Roman" w:cs="Times New Roman"/>
          <w:color w:val="000000" w:themeColor="text1"/>
          <w:sz w:val="24"/>
          <w:szCs w:val="24"/>
          <w:lang w:eastAsia="hu-HU"/>
        </w:rPr>
        <w:t>ett</w:t>
      </w:r>
      <w:r w:rsidR="00FE1826" w:rsidRPr="00FE1826">
        <w:rPr>
          <w:rFonts w:ascii="Times New Roman" w:eastAsia="Times New Roman" w:hAnsi="Times New Roman" w:cs="Times New Roman"/>
          <w:color w:val="000000" w:themeColor="text1"/>
          <w:sz w:val="24"/>
          <w:szCs w:val="24"/>
          <w:lang w:eastAsia="hu-HU"/>
        </w:rPr>
        <w:t>e.</w:t>
      </w:r>
    </w:p>
    <w:p w14:paraId="21CB36B4" w14:textId="7F04DD3E" w:rsidR="00FB692E" w:rsidRPr="00FE1826" w:rsidRDefault="00147C42"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 xml:space="preserve">Ellátta a </w:t>
      </w:r>
      <w:r w:rsidR="00FE1826" w:rsidRPr="00FE1826">
        <w:rPr>
          <w:rFonts w:ascii="Times New Roman" w:eastAsia="Times New Roman" w:hAnsi="Times New Roman" w:cs="Times New Roman"/>
          <w:color w:val="000000" w:themeColor="text1"/>
          <w:sz w:val="24"/>
          <w:szCs w:val="24"/>
          <w:lang w:eastAsia="hu-HU"/>
        </w:rPr>
        <w:t>2. számú megüresedett háziorvosi körzet helyettesítés</w:t>
      </w:r>
      <w:r>
        <w:rPr>
          <w:rFonts w:ascii="Times New Roman" w:eastAsia="Times New Roman" w:hAnsi="Times New Roman" w:cs="Times New Roman"/>
          <w:color w:val="000000" w:themeColor="text1"/>
          <w:sz w:val="24"/>
          <w:szCs w:val="24"/>
          <w:lang w:eastAsia="hu-HU"/>
        </w:rPr>
        <w:t>ével</w:t>
      </w:r>
      <w:r w:rsidR="00FE1826" w:rsidRPr="00FE1826">
        <w:rPr>
          <w:rFonts w:ascii="Times New Roman" w:eastAsia="Times New Roman" w:hAnsi="Times New Roman" w:cs="Times New Roman"/>
          <w:color w:val="000000" w:themeColor="text1"/>
          <w:sz w:val="24"/>
          <w:szCs w:val="24"/>
          <w:lang w:eastAsia="hu-HU"/>
        </w:rPr>
        <w:t xml:space="preserve"> és finanszírozásának biztosításával</w:t>
      </w:r>
      <w:r>
        <w:rPr>
          <w:rFonts w:ascii="Times New Roman" w:eastAsia="Times New Roman" w:hAnsi="Times New Roman" w:cs="Times New Roman"/>
          <w:color w:val="000000" w:themeColor="text1"/>
          <w:sz w:val="24"/>
          <w:szCs w:val="24"/>
          <w:lang w:eastAsia="hu-HU"/>
        </w:rPr>
        <w:t xml:space="preserve"> járó feladatokat.</w:t>
      </w:r>
    </w:p>
    <w:p w14:paraId="4A8D69A0" w14:textId="581EFD17" w:rsidR="00FE1826" w:rsidRPr="00FE1826" w:rsidRDefault="000634D6"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Ellátja az egészségügy folyamatos működtetéséhez szükséges adminisztrációs feladatokat</w:t>
      </w:r>
      <w:r w:rsidR="002D1513">
        <w:rPr>
          <w:rFonts w:ascii="Times New Roman" w:eastAsia="Times New Roman" w:hAnsi="Times New Roman" w:cs="Times New Roman"/>
          <w:color w:val="000000" w:themeColor="text1"/>
          <w:sz w:val="24"/>
          <w:szCs w:val="24"/>
          <w:lang w:eastAsia="hu-HU"/>
        </w:rPr>
        <w:t>.</w:t>
      </w:r>
    </w:p>
    <w:p w14:paraId="38118F24" w14:textId="77777777" w:rsidR="00FE1826" w:rsidRDefault="00FE1826" w:rsidP="00FE1826">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p>
    <w:p w14:paraId="05E6EF47" w14:textId="77777777" w:rsidR="00885B48" w:rsidRPr="00FE1826" w:rsidRDefault="00885B48" w:rsidP="00FE1826">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p>
    <w:p w14:paraId="14AD2C3A" w14:textId="77777777" w:rsidR="00FE1826" w:rsidRPr="00FE1826" w:rsidRDefault="00FE1826" w:rsidP="00DC35A1">
      <w:pPr>
        <w:numPr>
          <w:ilvl w:val="0"/>
          <w:numId w:val="9"/>
        </w:numPr>
        <w:shd w:val="clear" w:color="auto" w:fill="FFFFFF"/>
        <w:tabs>
          <w:tab w:val="left" w:pos="567"/>
        </w:tabs>
        <w:spacing w:before="75" w:after="75" w:line="255" w:lineRule="atLeast"/>
        <w:ind w:left="0" w:firstLine="0"/>
        <w:contextualSpacing/>
        <w:jc w:val="both"/>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lastRenderedPageBreak/>
        <w:t xml:space="preserve">Civil szervezetek, sport </w:t>
      </w:r>
    </w:p>
    <w:p w14:paraId="52865FDF" w14:textId="25B4EB61" w:rsidR="00FE1826" w:rsidRPr="00FE1826" w:rsidRDefault="000634D6" w:rsidP="00FE182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Ellátta a c</w:t>
      </w:r>
      <w:r w:rsidR="00FE1826" w:rsidRPr="00FE1826">
        <w:rPr>
          <w:rFonts w:ascii="Times New Roman" w:hAnsi="Times New Roman" w:cs="Times New Roman"/>
          <w:color w:val="000000" w:themeColor="text1"/>
          <w:sz w:val="24"/>
          <w:szCs w:val="24"/>
        </w:rPr>
        <w:t>ivil- és sport szervezetekkel való kapcsolattartás</w:t>
      </w:r>
      <w:r>
        <w:rPr>
          <w:rFonts w:ascii="Times New Roman" w:hAnsi="Times New Roman" w:cs="Times New Roman"/>
          <w:color w:val="000000" w:themeColor="text1"/>
          <w:sz w:val="24"/>
          <w:szCs w:val="24"/>
        </w:rPr>
        <w:t>i</w:t>
      </w:r>
      <w:r w:rsidR="00FE1826" w:rsidRPr="00FE1826">
        <w:rPr>
          <w:rFonts w:ascii="Times New Roman" w:hAnsi="Times New Roman" w:cs="Times New Roman"/>
          <w:color w:val="000000" w:themeColor="text1"/>
          <w:sz w:val="24"/>
          <w:szCs w:val="24"/>
        </w:rPr>
        <w:t xml:space="preserve">, </w:t>
      </w:r>
      <w:r w:rsidR="002D1513">
        <w:rPr>
          <w:rFonts w:ascii="Times New Roman" w:hAnsi="Times New Roman" w:cs="Times New Roman"/>
          <w:color w:val="000000" w:themeColor="text1"/>
          <w:sz w:val="24"/>
          <w:szCs w:val="24"/>
        </w:rPr>
        <w:t xml:space="preserve">támogatási előterjesztések </w:t>
      </w:r>
      <w:r w:rsidR="00FE1826" w:rsidRPr="00FE1826">
        <w:rPr>
          <w:rFonts w:ascii="Times New Roman" w:hAnsi="Times New Roman" w:cs="Times New Roman"/>
          <w:color w:val="000000" w:themeColor="text1"/>
          <w:sz w:val="24"/>
          <w:szCs w:val="24"/>
        </w:rPr>
        <w:t>előkészítés</w:t>
      </w:r>
      <w:r>
        <w:rPr>
          <w:rFonts w:ascii="Times New Roman" w:hAnsi="Times New Roman" w:cs="Times New Roman"/>
          <w:color w:val="000000" w:themeColor="text1"/>
          <w:sz w:val="24"/>
          <w:szCs w:val="24"/>
        </w:rPr>
        <w:t>i feladatokat, előkészítette az ügyeket</w:t>
      </w:r>
      <w:r w:rsidR="00FE1826" w:rsidRPr="00FE1826">
        <w:rPr>
          <w:rFonts w:ascii="Times New Roman" w:hAnsi="Times New Roman" w:cs="Times New Roman"/>
          <w:color w:val="000000" w:themeColor="text1"/>
          <w:sz w:val="24"/>
          <w:szCs w:val="24"/>
        </w:rPr>
        <w:t xml:space="preserve"> Képviselő- testületi döntésre.</w:t>
      </w:r>
    </w:p>
    <w:p w14:paraId="0818CDB3" w14:textId="77777777" w:rsidR="00FE1826" w:rsidRPr="00FE1826" w:rsidRDefault="00FE1826" w:rsidP="00FE1826">
      <w:pPr>
        <w:spacing w:after="0" w:line="240" w:lineRule="auto"/>
        <w:jc w:val="both"/>
        <w:rPr>
          <w:rFonts w:ascii="Times New Roman" w:hAnsi="Times New Roman" w:cs="Times New Roman"/>
          <w:color w:val="000000" w:themeColor="text1"/>
          <w:sz w:val="24"/>
          <w:szCs w:val="24"/>
        </w:rPr>
      </w:pPr>
    </w:p>
    <w:p w14:paraId="3A97FDC8" w14:textId="77777777" w:rsidR="00FE1826" w:rsidRPr="00FE1826" w:rsidRDefault="00FE1826" w:rsidP="00DC35A1">
      <w:pPr>
        <w:numPr>
          <w:ilvl w:val="0"/>
          <w:numId w:val="9"/>
        </w:numPr>
        <w:shd w:val="clear" w:color="auto" w:fill="FFFFFF"/>
        <w:tabs>
          <w:tab w:val="left" w:pos="567"/>
        </w:tabs>
        <w:spacing w:before="75" w:after="75" w:line="255" w:lineRule="atLeast"/>
        <w:ind w:left="0" w:firstLine="0"/>
        <w:contextualSpacing/>
        <w:jc w:val="both"/>
        <w:rPr>
          <w:rFonts w:ascii="Times New Roman" w:eastAsia="Times New Roman" w:hAnsi="Times New Roman" w:cs="Times New Roman"/>
          <w:b/>
          <w:bCs/>
          <w:color w:val="000000" w:themeColor="text1"/>
          <w:sz w:val="24"/>
          <w:szCs w:val="24"/>
          <w:lang w:eastAsia="hu-HU"/>
        </w:rPr>
      </w:pPr>
      <w:r w:rsidRPr="00FE1826">
        <w:rPr>
          <w:rFonts w:ascii="Times New Roman" w:eastAsia="Times New Roman" w:hAnsi="Times New Roman" w:cs="Times New Roman"/>
          <w:b/>
          <w:bCs/>
          <w:color w:val="000000" w:themeColor="text1"/>
          <w:sz w:val="24"/>
          <w:szCs w:val="24"/>
          <w:lang w:eastAsia="hu-HU"/>
        </w:rPr>
        <w:t>Testvérvárosi kapcsolatok</w:t>
      </w:r>
    </w:p>
    <w:p w14:paraId="73EFAC82" w14:textId="59FC66BF" w:rsidR="00FE1826" w:rsidRPr="00FE1826" w:rsidRDefault="002D1513" w:rsidP="00FE1826">
      <w:pPr>
        <w:spacing w:after="0" w:line="240" w:lineRule="auto"/>
        <w:ind w:right="1"/>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Igény szerint közreműköd</w:t>
      </w:r>
      <w:r w:rsidR="000634D6">
        <w:rPr>
          <w:rFonts w:ascii="Times New Roman" w:eastAsia="Times New Roman" w:hAnsi="Times New Roman" w:cs="Times New Roman"/>
          <w:color w:val="000000" w:themeColor="text1"/>
          <w:sz w:val="24"/>
          <w:szCs w:val="24"/>
          <w:lang w:eastAsia="hu-HU"/>
        </w:rPr>
        <w:t>ött</w:t>
      </w:r>
      <w:r>
        <w:rPr>
          <w:rFonts w:ascii="Times New Roman" w:eastAsia="Times New Roman" w:hAnsi="Times New Roman" w:cs="Times New Roman"/>
          <w:color w:val="000000" w:themeColor="text1"/>
          <w:sz w:val="24"/>
          <w:szCs w:val="24"/>
          <w:lang w:eastAsia="hu-HU"/>
        </w:rPr>
        <w:t xml:space="preserve"> a t</w:t>
      </w:r>
      <w:r w:rsidR="00FE1826" w:rsidRPr="00FE1826">
        <w:rPr>
          <w:rFonts w:ascii="Times New Roman" w:eastAsia="Times New Roman" w:hAnsi="Times New Roman" w:cs="Times New Roman"/>
          <w:color w:val="000000" w:themeColor="text1"/>
          <w:sz w:val="24"/>
          <w:szCs w:val="24"/>
          <w:lang w:eastAsia="hu-HU"/>
        </w:rPr>
        <w:t xml:space="preserve">estvértelepülésekkel </w:t>
      </w:r>
      <w:r>
        <w:rPr>
          <w:rFonts w:ascii="Times New Roman" w:eastAsia="Times New Roman" w:hAnsi="Times New Roman" w:cs="Times New Roman"/>
          <w:color w:val="000000" w:themeColor="text1"/>
          <w:sz w:val="24"/>
          <w:szCs w:val="24"/>
          <w:lang w:eastAsia="hu-HU"/>
        </w:rPr>
        <w:t>való</w:t>
      </w:r>
      <w:r w:rsidR="00FE1826" w:rsidRPr="00FE1826">
        <w:rPr>
          <w:rFonts w:ascii="Times New Roman" w:eastAsia="Times New Roman" w:hAnsi="Times New Roman" w:cs="Times New Roman"/>
          <w:color w:val="000000" w:themeColor="text1"/>
          <w:sz w:val="24"/>
          <w:szCs w:val="24"/>
          <w:lang w:eastAsia="hu-HU"/>
        </w:rPr>
        <w:t xml:space="preserve"> kapcsolat fenntartásában</w:t>
      </w:r>
      <w:r>
        <w:rPr>
          <w:rFonts w:ascii="Times New Roman" w:eastAsia="Times New Roman" w:hAnsi="Times New Roman" w:cs="Times New Roman"/>
          <w:color w:val="000000" w:themeColor="text1"/>
          <w:sz w:val="24"/>
          <w:szCs w:val="24"/>
          <w:lang w:eastAsia="hu-HU"/>
        </w:rPr>
        <w:t>.</w:t>
      </w:r>
    </w:p>
    <w:p w14:paraId="4E6B3445" w14:textId="77777777" w:rsidR="00FE1826" w:rsidRPr="00FE1826" w:rsidRDefault="00FE1826" w:rsidP="00FE1826">
      <w:pPr>
        <w:spacing w:after="0" w:line="240" w:lineRule="auto"/>
        <w:ind w:right="1"/>
        <w:jc w:val="both"/>
        <w:rPr>
          <w:rFonts w:ascii="Times New Roman" w:eastAsia="Times New Roman" w:hAnsi="Times New Roman" w:cs="Times New Roman"/>
          <w:color w:val="000000" w:themeColor="text1"/>
          <w:sz w:val="24"/>
          <w:szCs w:val="24"/>
          <w:lang w:eastAsia="hu-HU"/>
        </w:rPr>
      </w:pPr>
    </w:p>
    <w:p w14:paraId="01C10C5E" w14:textId="2DCF4A6C" w:rsidR="00FE1826" w:rsidRPr="00A96F23" w:rsidRDefault="00FE1826" w:rsidP="00DC35A1">
      <w:pPr>
        <w:pStyle w:val="Listaszerbekezds"/>
        <w:numPr>
          <w:ilvl w:val="0"/>
          <w:numId w:val="9"/>
        </w:numPr>
        <w:spacing w:after="0" w:line="240" w:lineRule="auto"/>
        <w:ind w:left="426" w:right="1" w:hanging="426"/>
        <w:jc w:val="both"/>
        <w:rPr>
          <w:rFonts w:ascii="Times New Roman" w:eastAsia="Times New Roman" w:hAnsi="Times New Roman" w:cs="Times New Roman"/>
          <w:b/>
          <w:bCs/>
          <w:color w:val="000000" w:themeColor="text1"/>
          <w:sz w:val="24"/>
          <w:szCs w:val="24"/>
          <w:lang w:eastAsia="hu-HU"/>
        </w:rPr>
      </w:pPr>
      <w:r w:rsidRPr="00A96F23">
        <w:rPr>
          <w:rFonts w:ascii="Times New Roman" w:eastAsia="Times New Roman" w:hAnsi="Times New Roman" w:cs="Times New Roman"/>
          <w:b/>
          <w:bCs/>
          <w:color w:val="000000" w:themeColor="text1"/>
          <w:sz w:val="24"/>
          <w:szCs w:val="24"/>
          <w:lang w:eastAsia="hu-HU"/>
        </w:rPr>
        <w:t>Szociális alapellátás</w:t>
      </w:r>
    </w:p>
    <w:p w14:paraId="179DBCC1" w14:textId="77777777" w:rsidR="000634D6" w:rsidRDefault="00FE1826" w:rsidP="00FE1826">
      <w:pPr>
        <w:spacing w:after="0" w:line="240" w:lineRule="auto"/>
        <w:ind w:right="1"/>
        <w:jc w:val="both"/>
        <w:rPr>
          <w:rFonts w:ascii="Times New Roman" w:eastAsia="Times New Roman" w:hAnsi="Times New Roman" w:cs="Times New Roman"/>
          <w:b/>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 xml:space="preserve">A személyes gondoskodást nyújtó szociális </w:t>
      </w:r>
      <w:r w:rsidR="000634D6">
        <w:rPr>
          <w:rFonts w:ascii="Times New Roman" w:eastAsia="Times New Roman" w:hAnsi="Times New Roman" w:cs="Times New Roman"/>
          <w:color w:val="000000" w:themeColor="text1"/>
          <w:sz w:val="24"/>
          <w:szCs w:val="24"/>
          <w:lang w:eastAsia="hu-HU"/>
        </w:rPr>
        <w:t>alap</w:t>
      </w:r>
      <w:r w:rsidRPr="00FE1826">
        <w:rPr>
          <w:rFonts w:ascii="Times New Roman" w:eastAsia="Times New Roman" w:hAnsi="Times New Roman" w:cs="Times New Roman"/>
          <w:color w:val="000000" w:themeColor="text1"/>
          <w:sz w:val="24"/>
          <w:szCs w:val="24"/>
          <w:lang w:eastAsia="hu-HU"/>
        </w:rPr>
        <w:t>ellátások</w:t>
      </w:r>
      <w:r w:rsidR="000634D6">
        <w:rPr>
          <w:rFonts w:ascii="Times New Roman" w:eastAsia="Times New Roman" w:hAnsi="Times New Roman" w:cs="Times New Roman"/>
          <w:color w:val="000000" w:themeColor="text1"/>
          <w:sz w:val="24"/>
          <w:szCs w:val="24"/>
          <w:lang w:eastAsia="hu-HU"/>
        </w:rPr>
        <w:t>kal</w:t>
      </w:r>
      <w:r w:rsidRPr="00FE1826">
        <w:rPr>
          <w:rFonts w:ascii="Times New Roman" w:eastAsia="Times New Roman" w:hAnsi="Times New Roman" w:cs="Times New Roman"/>
          <w:color w:val="000000" w:themeColor="text1"/>
          <w:sz w:val="24"/>
          <w:szCs w:val="24"/>
          <w:lang w:eastAsia="hu-HU"/>
        </w:rPr>
        <w:t xml:space="preserve"> kapcsolatos</w:t>
      </w:r>
      <w:r w:rsidR="000634D6">
        <w:rPr>
          <w:rFonts w:ascii="Times New Roman" w:eastAsia="Times New Roman" w:hAnsi="Times New Roman" w:cs="Times New Roman"/>
          <w:color w:val="000000" w:themeColor="text1"/>
          <w:sz w:val="24"/>
          <w:szCs w:val="24"/>
          <w:lang w:eastAsia="hu-HU"/>
        </w:rPr>
        <w:t xml:space="preserve"> irányítási</w:t>
      </w:r>
      <w:r w:rsidRPr="00FE1826">
        <w:rPr>
          <w:rFonts w:ascii="Times New Roman" w:eastAsia="Times New Roman" w:hAnsi="Times New Roman" w:cs="Times New Roman"/>
          <w:color w:val="000000" w:themeColor="text1"/>
          <w:sz w:val="24"/>
          <w:szCs w:val="24"/>
          <w:lang w:eastAsia="hu-HU"/>
        </w:rPr>
        <w:t xml:space="preserve"> feladatokat ellát</w:t>
      </w:r>
      <w:r w:rsidR="000634D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w:t>
      </w:r>
      <w:r w:rsidRPr="00FE1826">
        <w:rPr>
          <w:rFonts w:ascii="Times New Roman" w:eastAsia="Times New Roman" w:hAnsi="Times New Roman" w:cs="Times New Roman"/>
          <w:b/>
          <w:color w:val="000000" w:themeColor="text1"/>
          <w:sz w:val="24"/>
          <w:szCs w:val="24"/>
          <w:lang w:eastAsia="hu-HU"/>
        </w:rPr>
        <w:t xml:space="preserve"> </w:t>
      </w:r>
    </w:p>
    <w:p w14:paraId="0BD95BDC" w14:textId="07449A4F" w:rsidR="000634D6" w:rsidRDefault="000634D6" w:rsidP="00FE1826">
      <w:pPr>
        <w:spacing w:after="0" w:line="240" w:lineRule="auto"/>
        <w:ind w:right="1"/>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Előkészítette a</w:t>
      </w:r>
      <w:r w:rsidR="00FE1826" w:rsidRPr="00FE1826">
        <w:rPr>
          <w:rFonts w:ascii="Times New Roman" w:eastAsia="Times New Roman" w:hAnsi="Times New Roman" w:cs="Times New Roman"/>
          <w:color w:val="000000" w:themeColor="text1"/>
          <w:sz w:val="24"/>
          <w:szCs w:val="24"/>
          <w:lang w:eastAsia="hu-HU"/>
        </w:rPr>
        <w:t xml:space="preserve"> városi szociális feladatokkal kapcsolatos ügyek</w:t>
      </w:r>
      <w:r>
        <w:rPr>
          <w:rFonts w:ascii="Times New Roman" w:eastAsia="Times New Roman" w:hAnsi="Times New Roman" w:cs="Times New Roman"/>
          <w:color w:val="000000" w:themeColor="text1"/>
          <w:sz w:val="24"/>
          <w:szCs w:val="24"/>
          <w:lang w:eastAsia="hu-HU"/>
        </w:rPr>
        <w:t>et</w:t>
      </w:r>
      <w:r w:rsidR="00FE1826" w:rsidRPr="00FE1826">
        <w:rPr>
          <w:rFonts w:ascii="Times New Roman" w:eastAsia="Times New Roman" w:hAnsi="Times New Roman" w:cs="Times New Roman"/>
          <w:color w:val="000000" w:themeColor="text1"/>
          <w:sz w:val="24"/>
          <w:szCs w:val="24"/>
          <w:lang w:eastAsia="hu-HU"/>
        </w:rPr>
        <w:t xml:space="preserve"> az illetékes szakbizottság és a Képviselő-testület elé </w:t>
      </w:r>
      <w:r w:rsidR="00C01DFD">
        <w:rPr>
          <w:rFonts w:ascii="Times New Roman" w:eastAsia="Times New Roman" w:hAnsi="Times New Roman" w:cs="Times New Roman"/>
          <w:color w:val="000000" w:themeColor="text1"/>
          <w:sz w:val="24"/>
          <w:szCs w:val="24"/>
          <w:lang w:eastAsia="hu-HU"/>
        </w:rPr>
        <w:t xml:space="preserve">való </w:t>
      </w:r>
      <w:r w:rsidR="00FE1826" w:rsidRPr="00FE1826">
        <w:rPr>
          <w:rFonts w:ascii="Times New Roman" w:eastAsia="Times New Roman" w:hAnsi="Times New Roman" w:cs="Times New Roman"/>
          <w:color w:val="000000" w:themeColor="text1"/>
          <w:sz w:val="24"/>
          <w:szCs w:val="24"/>
          <w:lang w:eastAsia="hu-HU"/>
        </w:rPr>
        <w:t>terjesztés</w:t>
      </w:r>
      <w:r>
        <w:rPr>
          <w:rFonts w:ascii="Times New Roman" w:eastAsia="Times New Roman" w:hAnsi="Times New Roman" w:cs="Times New Roman"/>
          <w:color w:val="000000" w:themeColor="text1"/>
          <w:sz w:val="24"/>
          <w:szCs w:val="24"/>
          <w:lang w:eastAsia="hu-HU"/>
        </w:rPr>
        <w:t>re</w:t>
      </w:r>
      <w:r w:rsidR="00FE1826" w:rsidRPr="00FE1826">
        <w:rPr>
          <w:rFonts w:ascii="Times New Roman" w:eastAsia="Times New Roman" w:hAnsi="Times New Roman" w:cs="Times New Roman"/>
          <w:color w:val="000000" w:themeColor="text1"/>
          <w:sz w:val="24"/>
          <w:szCs w:val="24"/>
          <w:lang w:eastAsia="hu-HU"/>
        </w:rPr>
        <w:t xml:space="preserve">. </w:t>
      </w:r>
    </w:p>
    <w:p w14:paraId="660428B2" w14:textId="69117AFF" w:rsidR="00FE1826" w:rsidRPr="00FE1826" w:rsidRDefault="00FE1826" w:rsidP="00FE1826">
      <w:pPr>
        <w:spacing w:after="0" w:line="240" w:lineRule="auto"/>
        <w:ind w:right="1"/>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lakosság számára nyújtott szociális szolgáltatások ellátásával kapcsolatos ügyek</w:t>
      </w:r>
      <w:r w:rsidR="000634D6">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az illetékes szakbizottság és a Képviselő-testület elé terjeszt</w:t>
      </w:r>
      <w:r w:rsidR="000634D6">
        <w:rPr>
          <w:rFonts w:ascii="Times New Roman" w:eastAsia="Times New Roman" w:hAnsi="Times New Roman" w:cs="Times New Roman"/>
          <w:color w:val="000000" w:themeColor="text1"/>
          <w:sz w:val="24"/>
          <w:szCs w:val="24"/>
          <w:lang w:eastAsia="hu-HU"/>
        </w:rPr>
        <w:t>ett</w:t>
      </w:r>
      <w:r w:rsidRPr="00FE1826">
        <w:rPr>
          <w:rFonts w:ascii="Times New Roman" w:eastAsia="Times New Roman" w:hAnsi="Times New Roman" w:cs="Times New Roman"/>
          <w:color w:val="000000" w:themeColor="text1"/>
          <w:sz w:val="24"/>
          <w:szCs w:val="24"/>
          <w:lang w:eastAsia="hu-HU"/>
        </w:rPr>
        <w:t>e. A helyi szociális rendelet</w:t>
      </w:r>
      <w:r w:rsidR="000634D6">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szükség szerinti felülvizsgálta, aktualizál</w:t>
      </w:r>
      <w:r w:rsidR="000634D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egyez</w:t>
      </w:r>
      <w:r w:rsidR="000634D6">
        <w:rPr>
          <w:rFonts w:ascii="Times New Roman" w:eastAsia="Times New Roman" w:hAnsi="Times New Roman" w:cs="Times New Roman"/>
          <w:color w:val="000000" w:themeColor="text1"/>
          <w:sz w:val="24"/>
          <w:szCs w:val="24"/>
          <w:lang w:eastAsia="hu-HU"/>
        </w:rPr>
        <w:t>tette.</w:t>
      </w:r>
      <w:r w:rsidRPr="00FE1826">
        <w:rPr>
          <w:rFonts w:ascii="Times New Roman" w:eastAsia="Times New Roman" w:hAnsi="Times New Roman" w:cs="Times New Roman"/>
          <w:color w:val="000000" w:themeColor="text1"/>
          <w:sz w:val="24"/>
          <w:szCs w:val="24"/>
          <w:lang w:eastAsia="hu-HU"/>
        </w:rPr>
        <w:t xml:space="preserve"> A Városi Szociálpolitikai Kerekasztal ülései</w:t>
      </w:r>
      <w:r w:rsidR="000634D6">
        <w:rPr>
          <w:rFonts w:ascii="Times New Roman" w:eastAsia="Times New Roman" w:hAnsi="Times New Roman" w:cs="Times New Roman"/>
          <w:color w:val="000000" w:themeColor="text1"/>
          <w:sz w:val="24"/>
          <w:szCs w:val="24"/>
          <w:lang w:eastAsia="hu-HU"/>
        </w:rPr>
        <w:t>t meg</w:t>
      </w:r>
      <w:r w:rsidRPr="00FE1826">
        <w:rPr>
          <w:rFonts w:ascii="Times New Roman" w:eastAsia="Times New Roman" w:hAnsi="Times New Roman" w:cs="Times New Roman"/>
          <w:color w:val="000000" w:themeColor="text1"/>
          <w:sz w:val="24"/>
          <w:szCs w:val="24"/>
          <w:lang w:eastAsia="hu-HU"/>
        </w:rPr>
        <w:t>szervez</w:t>
      </w:r>
      <w:r w:rsidR="000634D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e.</w:t>
      </w:r>
    </w:p>
    <w:p w14:paraId="05A4F96C" w14:textId="77777777" w:rsidR="000634D6" w:rsidRDefault="00FE1826" w:rsidP="00FE1826">
      <w:pPr>
        <w:spacing w:after="0" w:line="240" w:lineRule="auto"/>
        <w:ind w:right="1"/>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Szakmai program</w:t>
      </w:r>
      <w:r w:rsidR="000634D6">
        <w:rPr>
          <w:rFonts w:ascii="Times New Roman" w:eastAsia="Times New Roman" w:hAnsi="Times New Roman" w:cs="Times New Roman"/>
          <w:color w:val="000000" w:themeColor="text1"/>
          <w:sz w:val="24"/>
          <w:szCs w:val="24"/>
          <w:lang w:eastAsia="hu-HU"/>
        </w:rPr>
        <w:t>ot</w:t>
      </w:r>
      <w:r w:rsidRPr="00FE1826">
        <w:rPr>
          <w:rFonts w:ascii="Times New Roman" w:eastAsia="Times New Roman" w:hAnsi="Times New Roman" w:cs="Times New Roman"/>
          <w:color w:val="000000" w:themeColor="text1"/>
          <w:sz w:val="24"/>
          <w:szCs w:val="24"/>
          <w:lang w:eastAsia="hu-HU"/>
        </w:rPr>
        <w:t xml:space="preserve"> felülvizsgálata,</w:t>
      </w:r>
      <w:r w:rsidR="000634D6">
        <w:rPr>
          <w:rFonts w:ascii="Times New Roman" w:eastAsia="Times New Roman" w:hAnsi="Times New Roman" w:cs="Times New Roman"/>
          <w:color w:val="000000" w:themeColor="text1"/>
          <w:sz w:val="24"/>
          <w:szCs w:val="24"/>
          <w:lang w:eastAsia="hu-HU"/>
        </w:rPr>
        <w:t xml:space="preserve"> aktualizálta, a szükséges</w:t>
      </w:r>
      <w:r w:rsidRPr="00FE1826">
        <w:rPr>
          <w:rFonts w:ascii="Times New Roman" w:eastAsia="Times New Roman" w:hAnsi="Times New Roman" w:cs="Times New Roman"/>
          <w:color w:val="000000" w:themeColor="text1"/>
          <w:sz w:val="24"/>
          <w:szCs w:val="24"/>
          <w:lang w:eastAsia="hu-HU"/>
        </w:rPr>
        <w:t xml:space="preserve"> működési engedélyezési eljárások</w:t>
      </w:r>
      <w:r w:rsidR="000634D6">
        <w:rPr>
          <w:rFonts w:ascii="Times New Roman" w:eastAsia="Times New Roman" w:hAnsi="Times New Roman" w:cs="Times New Roman"/>
          <w:color w:val="000000" w:themeColor="text1"/>
          <w:sz w:val="24"/>
          <w:szCs w:val="24"/>
          <w:lang w:eastAsia="hu-HU"/>
        </w:rPr>
        <w:t xml:space="preserve">at </w:t>
      </w:r>
      <w:r w:rsidRPr="00FE1826">
        <w:rPr>
          <w:rFonts w:ascii="Times New Roman" w:eastAsia="Times New Roman" w:hAnsi="Times New Roman" w:cs="Times New Roman"/>
          <w:color w:val="000000" w:themeColor="text1"/>
          <w:sz w:val="24"/>
          <w:szCs w:val="24"/>
          <w:lang w:eastAsia="hu-HU"/>
        </w:rPr>
        <w:t>lebonyolít</w:t>
      </w:r>
      <w:r w:rsidR="000634D6">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 xml:space="preserve">a. </w:t>
      </w:r>
    </w:p>
    <w:p w14:paraId="5A844405" w14:textId="2DE3980C" w:rsidR="00FE1826" w:rsidRDefault="00FE1826" w:rsidP="00FE1826">
      <w:pPr>
        <w:spacing w:after="0" w:line="240" w:lineRule="auto"/>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 családsegítés feladatellátásával, GYVR, KENYSZI jelentésével kapcsolatos e-képviselői feladatok</w:t>
      </w:r>
      <w:r w:rsidR="000634D6">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 xml:space="preserve"> ellát</w:t>
      </w:r>
      <w:r w:rsidR="000634D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 jogosultságok</w:t>
      </w:r>
      <w:r w:rsidR="000634D6">
        <w:rPr>
          <w:rFonts w:ascii="Times New Roman" w:eastAsia="Times New Roman" w:hAnsi="Times New Roman" w:cs="Times New Roman"/>
          <w:color w:val="000000" w:themeColor="text1"/>
          <w:sz w:val="24"/>
          <w:szCs w:val="24"/>
          <w:lang w:eastAsia="hu-HU"/>
        </w:rPr>
        <w:t>at</w:t>
      </w:r>
      <w:r w:rsidRPr="00FE1826">
        <w:rPr>
          <w:rFonts w:ascii="Times New Roman" w:eastAsia="Times New Roman" w:hAnsi="Times New Roman" w:cs="Times New Roman"/>
          <w:color w:val="000000" w:themeColor="text1"/>
          <w:sz w:val="24"/>
          <w:szCs w:val="24"/>
          <w:lang w:eastAsia="hu-HU"/>
        </w:rPr>
        <w:t xml:space="preserve"> kioszt</w:t>
      </w:r>
      <w:r w:rsidR="000634D6">
        <w:rPr>
          <w:rFonts w:ascii="Times New Roman" w:eastAsia="Times New Roman" w:hAnsi="Times New Roman" w:cs="Times New Roman"/>
          <w:color w:val="000000" w:themeColor="text1"/>
          <w:sz w:val="24"/>
          <w:szCs w:val="24"/>
          <w:lang w:eastAsia="hu-HU"/>
        </w:rPr>
        <w:t>ott</w:t>
      </w:r>
      <w:r w:rsidRPr="00FE1826">
        <w:rPr>
          <w:rFonts w:ascii="Times New Roman" w:eastAsia="Times New Roman" w:hAnsi="Times New Roman" w:cs="Times New Roman"/>
          <w:color w:val="000000" w:themeColor="text1"/>
          <w:sz w:val="24"/>
          <w:szCs w:val="24"/>
          <w:lang w:eastAsia="hu-HU"/>
        </w:rPr>
        <w:t>a, koordinál</w:t>
      </w:r>
      <w:r w:rsidR="000634D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w:t>
      </w:r>
    </w:p>
    <w:p w14:paraId="1A89E59C" w14:textId="283C7B59" w:rsidR="002D1513" w:rsidRDefault="002D1513" w:rsidP="00FE1826">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Közfoglalkoztatott szociális segítők, szemétszedők, kézbesítők, buszvárót felügyelők</w:t>
      </w:r>
      <w:r w:rsidR="000634D6">
        <w:rPr>
          <w:rFonts w:ascii="Times New Roman" w:eastAsia="Times New Roman" w:hAnsi="Times New Roman" w:cs="Times New Roman"/>
          <w:color w:val="000000" w:themeColor="text1"/>
          <w:sz w:val="24"/>
          <w:szCs w:val="24"/>
          <w:lang w:eastAsia="hu-HU"/>
        </w:rPr>
        <w:t xml:space="preserve">et </w:t>
      </w:r>
      <w:r>
        <w:rPr>
          <w:rFonts w:ascii="Times New Roman" w:eastAsia="Times New Roman" w:hAnsi="Times New Roman" w:cs="Times New Roman"/>
          <w:color w:val="000000" w:themeColor="text1"/>
          <w:sz w:val="24"/>
          <w:szCs w:val="24"/>
          <w:lang w:eastAsia="hu-HU"/>
        </w:rPr>
        <w:t>koordinál</w:t>
      </w:r>
      <w:r w:rsidR="000634D6">
        <w:rPr>
          <w:rFonts w:ascii="Times New Roman" w:eastAsia="Times New Roman" w:hAnsi="Times New Roman" w:cs="Times New Roman"/>
          <w:color w:val="000000" w:themeColor="text1"/>
          <w:sz w:val="24"/>
          <w:szCs w:val="24"/>
          <w:lang w:eastAsia="hu-HU"/>
        </w:rPr>
        <w:t>t</w:t>
      </w:r>
      <w:r>
        <w:rPr>
          <w:rFonts w:ascii="Times New Roman" w:eastAsia="Times New Roman" w:hAnsi="Times New Roman" w:cs="Times New Roman"/>
          <w:color w:val="000000" w:themeColor="text1"/>
          <w:sz w:val="24"/>
          <w:szCs w:val="24"/>
          <w:lang w:eastAsia="hu-HU"/>
        </w:rPr>
        <w:t>a.</w:t>
      </w:r>
    </w:p>
    <w:p w14:paraId="670DE0E2" w14:textId="7A26FA15" w:rsidR="00FE1826" w:rsidRPr="00FE1826" w:rsidRDefault="00FE1826" w:rsidP="00FE1826">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Szociális segítő feladatai</w:t>
      </w:r>
      <w:r w:rsidR="000634D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 xml:space="preserve"> koordinál</w:t>
      </w:r>
      <w:r w:rsidR="000634D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a.</w:t>
      </w:r>
    </w:p>
    <w:p w14:paraId="1A792F8C" w14:textId="7D84E371" w:rsidR="00FE1826" w:rsidRPr="00FE1826" w:rsidRDefault="00FE1826" w:rsidP="00FE1826">
      <w:pPr>
        <w:shd w:val="clear" w:color="auto" w:fill="FFFFFF"/>
        <w:spacing w:before="75" w:after="75" w:line="255" w:lineRule="atLeast"/>
        <w:jc w:val="both"/>
        <w:rPr>
          <w:rFonts w:ascii="Times New Roman" w:eastAsia="Times New Roman" w:hAnsi="Times New Roman" w:cs="Times New Roman"/>
          <w:color w:val="000000" w:themeColor="text1"/>
          <w:sz w:val="24"/>
          <w:szCs w:val="24"/>
          <w:lang w:eastAsia="hu-HU"/>
        </w:rPr>
      </w:pPr>
      <w:r w:rsidRPr="00FE1826">
        <w:rPr>
          <w:rFonts w:ascii="Times New Roman" w:eastAsia="Times New Roman" w:hAnsi="Times New Roman" w:cs="Times New Roman"/>
          <w:color w:val="000000" w:themeColor="text1"/>
          <w:sz w:val="24"/>
          <w:szCs w:val="24"/>
          <w:lang w:eastAsia="hu-HU"/>
        </w:rPr>
        <w:t>Az Önkormányzatnál rendkívüli események kapcsán keletkező ügyek</w:t>
      </w:r>
      <w:r w:rsidR="000634D6">
        <w:rPr>
          <w:rFonts w:ascii="Times New Roman" w:eastAsia="Times New Roman" w:hAnsi="Times New Roman" w:cs="Times New Roman"/>
          <w:color w:val="000000" w:themeColor="text1"/>
          <w:sz w:val="24"/>
          <w:szCs w:val="24"/>
          <w:lang w:eastAsia="hu-HU"/>
        </w:rPr>
        <w:t>et</w:t>
      </w:r>
      <w:r w:rsidRPr="00FE1826">
        <w:rPr>
          <w:rFonts w:ascii="Times New Roman" w:eastAsia="Times New Roman" w:hAnsi="Times New Roman" w:cs="Times New Roman"/>
          <w:color w:val="000000" w:themeColor="text1"/>
          <w:sz w:val="24"/>
          <w:szCs w:val="24"/>
          <w:lang w:eastAsia="hu-HU"/>
        </w:rPr>
        <w:t xml:space="preserve"> intéz</w:t>
      </w:r>
      <w:r w:rsidR="000634D6">
        <w:rPr>
          <w:rFonts w:ascii="Times New Roman" w:eastAsia="Times New Roman" w:hAnsi="Times New Roman" w:cs="Times New Roman"/>
          <w:color w:val="000000" w:themeColor="text1"/>
          <w:sz w:val="24"/>
          <w:szCs w:val="24"/>
          <w:lang w:eastAsia="hu-HU"/>
        </w:rPr>
        <w:t>t</w:t>
      </w:r>
      <w:r w:rsidRPr="00FE1826">
        <w:rPr>
          <w:rFonts w:ascii="Times New Roman" w:eastAsia="Times New Roman" w:hAnsi="Times New Roman" w:cs="Times New Roman"/>
          <w:color w:val="000000" w:themeColor="text1"/>
          <w:sz w:val="24"/>
          <w:szCs w:val="24"/>
          <w:lang w:eastAsia="hu-HU"/>
        </w:rPr>
        <w:t>e.</w:t>
      </w:r>
    </w:p>
    <w:p w14:paraId="520C49F4" w14:textId="77777777" w:rsidR="00FE1826" w:rsidRPr="00FE1826" w:rsidRDefault="00FE1826" w:rsidP="00FE1826">
      <w:pPr>
        <w:spacing w:after="0" w:line="240" w:lineRule="auto"/>
        <w:jc w:val="both"/>
        <w:rPr>
          <w:rFonts w:ascii="Times New Roman" w:hAnsi="Times New Roman" w:cs="Times New Roman"/>
          <w:sz w:val="24"/>
          <w:szCs w:val="24"/>
        </w:rPr>
      </w:pPr>
    </w:p>
    <w:p w14:paraId="79B9ACFE" w14:textId="36EC28CF" w:rsidR="00885B48" w:rsidRPr="00885B48" w:rsidRDefault="00885B48" w:rsidP="00885B48">
      <w:pPr>
        <w:pStyle w:val="Listaszerbekezds"/>
        <w:numPr>
          <w:ilvl w:val="0"/>
          <w:numId w:val="4"/>
        </w:numPr>
        <w:suppressAutoHyphens/>
        <w:autoSpaceDN w:val="0"/>
        <w:spacing w:line="247" w:lineRule="auto"/>
        <w:jc w:val="center"/>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Városüzemeltetési és Pénzügyi Osztály</w:t>
      </w:r>
    </w:p>
    <w:p w14:paraId="632E8548" w14:textId="77777777" w:rsidR="00885B48" w:rsidRPr="00885B48" w:rsidRDefault="00885B48" w:rsidP="00885B48">
      <w:pPr>
        <w:suppressAutoHyphens/>
        <w:autoSpaceDN w:val="0"/>
        <w:spacing w:line="247" w:lineRule="auto"/>
        <w:jc w:val="both"/>
        <w:textAlignment w:val="baseline"/>
        <w:rPr>
          <w:rFonts w:ascii="Calibri" w:eastAsia="Calibri" w:hAnsi="Calibri" w:cs="Times New Roman"/>
          <w:kern w:val="3"/>
        </w:rPr>
      </w:pPr>
      <w:r w:rsidRPr="00885B48">
        <w:rPr>
          <w:rFonts w:ascii="Times New Roman" w:eastAsia="Calibri" w:hAnsi="Times New Roman" w:cs="Times New Roman"/>
          <w:kern w:val="3"/>
          <w:sz w:val="24"/>
          <w:szCs w:val="24"/>
        </w:rPr>
        <w:t>A Városüzemeltetési és Pénzügyi Osztály 2025. április 29-től működik a Városgazdálkodási Osztály és a Pénzügyi Osztály összevonásával, 1 fő osztályvezetővel. A pénzügyi feladatok átszervezése révén 1 fő osztályvezető és 3 fő könyvelő távozott, 1 fő szülési szabadságra ment és 1 fő csoportvezető érkezett.</w:t>
      </w:r>
    </w:p>
    <w:p w14:paraId="0ABC027C"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2025. évben az osztályon belül pénzügyi csoport lett létrehozva 1 fő csoportvezetővel. A pénzügyi csoport további 7 fővel biztosította a Jánoshalma Városi Önkormányzat, a Jánoshalmi Polgármesteri Hivatal, a Gyermeklánc Óvoda és Bölcsőde, Család- és Gyermekjóléti Központ, az Imre Zoltán Művelődési Központ és Könyvtár, Jánoshalmi Egészségügyi Intézmény, valamint a Jánoshalmi Roma Nemzetiségi Önkormányzat költségvetési szervezetek gazdálkodással összefüggő feladatait. Ezen belül kiemelten a munkaügyi, pénzügyi, számviteli, könyvelési, nyilvántartási és gazdasági adatszolgáltatási, valamint a helyi adókkal kapcsolatos feladatokat.</w:t>
      </w:r>
    </w:p>
    <w:p w14:paraId="69B81507"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Az osztályon további 1 fő műszaki és beruházási ügyintéző, 1fő települési főépítész és műszaki ügyintéző, 1 fő kereskedelmi-és ipari, vagyongazdálkodási és mezőgazdasági ügyintéző, 1 fő koordinációs ügyintéző és 1 fő közterületfelügyelő dolgozik.</w:t>
      </w:r>
    </w:p>
    <w:p w14:paraId="560BA068"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Az osztályvezető irányítása alatt további 1 fő mezőőr, 1 fő közbiztonsági referens és mezőőr, valamint a városüzemeltetési részlegen 8 fő látja el a sportpálya és a városüzemeltetés feladatait.</w:t>
      </w:r>
    </w:p>
    <w:p w14:paraId="33D15A4D" w14:textId="077630B7" w:rsidR="00885B48" w:rsidRDefault="00885B48" w:rsidP="00885B48">
      <w:pPr>
        <w:suppressAutoHyphens/>
        <w:autoSpaceDN w:val="0"/>
        <w:spacing w:after="0" w:line="240" w:lineRule="auto"/>
        <w:jc w:val="both"/>
        <w:textAlignment w:val="baseline"/>
        <w:rPr>
          <w:rFonts w:ascii="Calibri" w:eastAsia="Calibri" w:hAnsi="Calibri" w:cs="Times New Roman"/>
          <w:kern w:val="3"/>
        </w:rPr>
      </w:pPr>
      <w:r w:rsidRPr="00885B48">
        <w:rPr>
          <w:rFonts w:ascii="Times New Roman" w:eastAsia="Calibri" w:hAnsi="Times New Roman" w:cs="Times New Roman"/>
          <w:kern w:val="3"/>
          <w:sz w:val="24"/>
          <w:szCs w:val="24"/>
        </w:rPr>
        <w:t xml:space="preserve">Az osztály látja el az önkormányzat működésével, valamint a polgármester és a jegyző feladat- és hatáskörébe tartozó ügyek Képviselő-testületi és vezetői döntésre való előkészítésével és </w:t>
      </w:r>
      <w:r w:rsidRPr="00885B48">
        <w:rPr>
          <w:rFonts w:ascii="Times New Roman" w:eastAsia="Calibri" w:hAnsi="Times New Roman" w:cs="Times New Roman"/>
          <w:kern w:val="3"/>
          <w:sz w:val="24"/>
          <w:szCs w:val="24"/>
        </w:rPr>
        <w:lastRenderedPageBreak/>
        <w:t xml:space="preserve">végrehajtásával kapcsolatos pénzügyi és </w:t>
      </w:r>
      <w:r w:rsidRPr="00885B48">
        <w:rPr>
          <w:rFonts w:ascii="Times New Roman" w:eastAsia="Calibri" w:hAnsi="Times New Roman" w:cs="Times New Roman"/>
          <w:sz w:val="24"/>
          <w:szCs w:val="24"/>
          <w:lang w:eastAsia="hu-HU"/>
        </w:rPr>
        <w:t xml:space="preserve">a jogszabályokból következő hatósági feladatokat. Ellátja továbbá az önkormányzat által meghatározott feladatokat, elsősorban a pályázatoknak a tervezésétől az átadásig történő kezelését, valamint a </w:t>
      </w:r>
      <w:r w:rsidRPr="00885B48">
        <w:rPr>
          <w:rFonts w:ascii="Times New Roman" w:eastAsia="Calibri" w:hAnsi="Times New Roman" w:cs="Times New Roman"/>
          <w:kern w:val="3"/>
          <w:sz w:val="24"/>
          <w:szCs w:val="24"/>
        </w:rPr>
        <w:t xml:space="preserve">vagyongazdálkodási, műszaki és városüzemeltetési feladatokat. </w:t>
      </w:r>
    </w:p>
    <w:p w14:paraId="5CF340A5" w14:textId="77777777" w:rsidR="00885B48" w:rsidRPr="00885B48" w:rsidRDefault="00885B48" w:rsidP="00885B48">
      <w:pPr>
        <w:suppressAutoHyphens/>
        <w:autoSpaceDN w:val="0"/>
        <w:spacing w:after="0" w:line="240" w:lineRule="auto"/>
        <w:jc w:val="both"/>
        <w:textAlignment w:val="baseline"/>
        <w:rPr>
          <w:rFonts w:ascii="Calibri" w:eastAsia="Calibri" w:hAnsi="Calibri" w:cs="Times New Roman"/>
          <w:kern w:val="3"/>
        </w:rPr>
      </w:pPr>
    </w:p>
    <w:p w14:paraId="0182143E" w14:textId="77777777" w:rsidR="00885B48" w:rsidRPr="00885B48" w:rsidRDefault="00885B48" w:rsidP="00885B48">
      <w:pPr>
        <w:suppressAutoHyphens/>
        <w:autoSpaceDN w:val="0"/>
        <w:spacing w:after="0" w:line="240" w:lineRule="auto"/>
        <w:textAlignment w:val="baseline"/>
        <w:rPr>
          <w:rFonts w:ascii="Times New Roman" w:eastAsia="Times New Roman" w:hAnsi="Times New Roman" w:cs="Times New Roman"/>
          <w:b/>
          <w:sz w:val="24"/>
          <w:szCs w:val="24"/>
          <w:lang w:eastAsia="hu-HU"/>
        </w:rPr>
      </w:pPr>
      <w:r w:rsidRPr="00885B48">
        <w:rPr>
          <w:rFonts w:ascii="Times New Roman" w:eastAsia="Times New Roman" w:hAnsi="Times New Roman" w:cs="Times New Roman"/>
          <w:b/>
          <w:sz w:val="24"/>
          <w:szCs w:val="24"/>
          <w:lang w:eastAsia="hu-HU"/>
        </w:rPr>
        <w:t>Az osztályvezető feladatköre:</w:t>
      </w:r>
    </w:p>
    <w:p w14:paraId="764F40F2" w14:textId="77777777" w:rsidR="00885B48" w:rsidRPr="00885B48" w:rsidRDefault="00885B48" w:rsidP="00885B48">
      <w:pPr>
        <w:suppressAutoHyphens/>
        <w:autoSpaceDN w:val="0"/>
        <w:spacing w:after="0" w:line="240" w:lineRule="auto"/>
        <w:ind w:left="720"/>
        <w:textAlignment w:val="baseline"/>
        <w:rPr>
          <w:rFonts w:ascii="Times New Roman" w:eastAsia="Times New Roman" w:hAnsi="Times New Roman" w:cs="Times New Roman"/>
          <w:sz w:val="24"/>
          <w:szCs w:val="24"/>
          <w:lang w:eastAsia="hu-HU"/>
        </w:rPr>
      </w:pPr>
    </w:p>
    <w:p w14:paraId="597B8D7B"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Kötelező közszolgáltatást végzőkkel kapcsolattartás, megbízás esetén közgyűlésen való részvétel</w:t>
      </w:r>
    </w:p>
    <w:p w14:paraId="73EF9FF1"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Növényvédelmi ügyek</w:t>
      </w:r>
    </w:p>
    <w:p w14:paraId="4AD7CED8"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Katasztrófavédelmi ügyek</w:t>
      </w:r>
    </w:p>
    <w:p w14:paraId="54271CB1"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Honvédelmi ügyek</w:t>
      </w:r>
    </w:p>
    <w:p w14:paraId="7B84A58A"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Választási ügyek</w:t>
      </w:r>
    </w:p>
    <w:p w14:paraId="2ACF86E9"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Az osztály hatáskörét érintő szerződések véleményezése</w:t>
      </w:r>
    </w:p>
    <w:p w14:paraId="76776225"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Az osztály hatáskörét érintő előterjesztések, rendelet tervezetek készítése</w:t>
      </w:r>
    </w:p>
    <w:p w14:paraId="5CFD2CE9"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Képviselő-testületi, Bizottsági ülésen való részvétel</w:t>
      </w:r>
    </w:p>
    <w:p w14:paraId="77B0D011"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Startmunka programok pályázatainak elkészítése</w:t>
      </w:r>
    </w:p>
    <w:p w14:paraId="552B0BD1"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Önkormányzati pályázatokban való közreműködés</w:t>
      </w:r>
    </w:p>
    <w:p w14:paraId="6F7143A3"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Közérdekű bejelentések kezelése</w:t>
      </w:r>
    </w:p>
    <w:p w14:paraId="673CC7F0"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Parlagfű elleni védekezés megszervezése, kötelezések kiadása</w:t>
      </w:r>
    </w:p>
    <w:p w14:paraId="21CF289E"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Szakmai teljesítések igazolása, kötelezettségvállalás</w:t>
      </w:r>
    </w:p>
    <w:p w14:paraId="2355F47D"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Szervezeti integritást sértő események kezelése</w:t>
      </w:r>
    </w:p>
    <w:p w14:paraId="33913701"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 xml:space="preserve">Osztály munkavégzésének szervezése, szabadságok engedélyezése, </w:t>
      </w:r>
      <w:proofErr w:type="spellStart"/>
      <w:r w:rsidRPr="00885B48">
        <w:rPr>
          <w:rFonts w:ascii="Times New Roman" w:eastAsia="Times New Roman" w:hAnsi="Times New Roman" w:cs="Times New Roman"/>
          <w:sz w:val="24"/>
          <w:szCs w:val="24"/>
          <w:lang w:eastAsia="hu-HU"/>
        </w:rPr>
        <w:t>kiadmányozás</w:t>
      </w:r>
      <w:proofErr w:type="spellEnd"/>
    </w:p>
    <w:p w14:paraId="64F7E1CD"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KSH adatszolgáltatások</w:t>
      </w:r>
    </w:p>
    <w:p w14:paraId="149E5768"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Városüzemeltetési részleg munkájának megszervezése</w:t>
      </w:r>
    </w:p>
    <w:p w14:paraId="198BF3C5" w14:textId="77777777" w:rsidR="00885B48" w:rsidRPr="00885B48" w:rsidRDefault="00885B48" w:rsidP="00885B48">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Ebrendészeti telep működésének felügyelete</w:t>
      </w:r>
    </w:p>
    <w:p w14:paraId="05571ADE"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sz w:val="24"/>
          <w:szCs w:val="24"/>
          <w:lang w:eastAsia="hu-HU"/>
        </w:rPr>
      </w:pPr>
    </w:p>
    <w:p w14:paraId="79AE5C09"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sz w:val="24"/>
          <w:szCs w:val="24"/>
          <w:lang w:eastAsia="hu-HU"/>
        </w:rPr>
      </w:pPr>
      <w:r w:rsidRPr="00885B48">
        <w:rPr>
          <w:rFonts w:ascii="Times New Roman" w:eastAsia="Calibri" w:hAnsi="Times New Roman" w:cs="Times New Roman"/>
          <w:b/>
          <w:sz w:val="24"/>
          <w:szCs w:val="24"/>
          <w:lang w:eastAsia="hu-HU"/>
        </w:rPr>
        <w:t>Elvégzett feladatok, elintézett ügyek:</w:t>
      </w:r>
    </w:p>
    <w:p w14:paraId="310DB79D"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tbl>
      <w:tblPr>
        <w:tblW w:w="8342" w:type="dxa"/>
        <w:tblInd w:w="-5" w:type="dxa"/>
        <w:tblCellMar>
          <w:left w:w="10" w:type="dxa"/>
          <w:right w:w="10" w:type="dxa"/>
        </w:tblCellMar>
        <w:tblLook w:val="0000" w:firstRow="0" w:lastRow="0" w:firstColumn="0" w:lastColumn="0" w:noHBand="0" w:noVBand="0"/>
      </w:tblPr>
      <w:tblGrid>
        <w:gridCol w:w="7072"/>
        <w:gridCol w:w="1270"/>
      </w:tblGrid>
      <w:tr w:rsidR="00885B48" w:rsidRPr="00885B48" w14:paraId="76DA7D61"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9BCB3"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b/>
                <w:color w:val="000000"/>
                <w:lang w:eastAsia="hu-HU"/>
              </w:rPr>
            </w:pPr>
            <w:r w:rsidRPr="00885B48">
              <w:rPr>
                <w:rFonts w:ascii="Times New Roman" w:eastAsia="Calibri" w:hAnsi="Times New Roman" w:cs="Times New Roman"/>
                <w:b/>
                <w:color w:val="000000"/>
                <w:lang w:eastAsia="hu-HU"/>
              </w:rPr>
              <w:t>Feladatok,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927DA"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b/>
                <w:color w:val="000000"/>
                <w:lang w:eastAsia="hu-HU"/>
              </w:rPr>
            </w:pPr>
            <w:r w:rsidRPr="00885B48">
              <w:rPr>
                <w:rFonts w:ascii="Times New Roman" w:eastAsia="Calibri" w:hAnsi="Times New Roman" w:cs="Times New Roman"/>
                <w:b/>
                <w:color w:val="000000"/>
                <w:lang w:eastAsia="hu-HU"/>
              </w:rPr>
              <w:t>db</w:t>
            </w:r>
          </w:p>
        </w:tc>
      </w:tr>
      <w:tr w:rsidR="00885B48" w:rsidRPr="00885B48" w14:paraId="4FE6AA72"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8F25E"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Szerződések készítése, véleményezése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6CB00"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24</w:t>
            </w:r>
          </w:p>
        </w:tc>
      </w:tr>
      <w:tr w:rsidR="00885B48" w:rsidRPr="00885B48" w14:paraId="7DE5A33A"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5C389"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Megrendelők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B3CBB"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42</w:t>
            </w:r>
          </w:p>
        </w:tc>
      </w:tr>
      <w:tr w:rsidR="00885B48" w:rsidRPr="00885B48" w14:paraId="1E128F6E"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B3EB58"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Előterjesztés Képviselő-testületi döntésre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871CD"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51</w:t>
            </w:r>
          </w:p>
        </w:tc>
      </w:tr>
      <w:tr w:rsidR="00885B48" w:rsidRPr="00885B48" w14:paraId="4CBE6D2D"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52D27"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Felszólítások önkormányzati rendelet megsértése miatt</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201DE"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12</w:t>
            </w:r>
          </w:p>
        </w:tc>
      </w:tr>
      <w:tr w:rsidR="00885B48" w:rsidRPr="00885B48" w14:paraId="54767650"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F34C9"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Szerződések előkészítése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8C9E8"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17</w:t>
            </w:r>
          </w:p>
        </w:tc>
      </w:tr>
      <w:tr w:rsidR="00885B48" w:rsidRPr="00885B48" w14:paraId="5E3849F3"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5BB45"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Fakivágási engedély, elutasítás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E2898"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16</w:t>
            </w:r>
          </w:p>
        </w:tc>
      </w:tr>
      <w:tr w:rsidR="00885B48" w:rsidRPr="00885B48" w14:paraId="1D211DB1"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9DD80"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Közbeszerzési eljárásban való részvétel (BB tag)</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333265"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2</w:t>
            </w:r>
          </w:p>
        </w:tc>
      </w:tr>
      <w:tr w:rsidR="00885B48" w:rsidRPr="00885B48" w14:paraId="6AD84454"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CD057"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Közérdekű bejelentés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51668F"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27</w:t>
            </w:r>
          </w:p>
        </w:tc>
      </w:tr>
      <w:tr w:rsidR="00885B48" w:rsidRPr="00885B48" w14:paraId="1C78992D"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C23631"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KSH adatszolgáltatás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A5AA08"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8</w:t>
            </w:r>
          </w:p>
        </w:tc>
      </w:tr>
      <w:tr w:rsidR="00885B48" w:rsidRPr="00885B48" w14:paraId="6B577C5A"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990386"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 xml:space="preserve">Tárolási igazolás (3,5 t feletti </w:t>
            </w:r>
            <w:proofErr w:type="spellStart"/>
            <w:r w:rsidRPr="00885B48">
              <w:rPr>
                <w:rFonts w:ascii="Times New Roman" w:eastAsia="Calibri" w:hAnsi="Times New Roman" w:cs="Times New Roman"/>
                <w:color w:val="000000"/>
                <w:lang w:eastAsia="hu-HU"/>
              </w:rPr>
              <w:t>tgk</w:t>
            </w:r>
            <w:proofErr w:type="spellEnd"/>
            <w:r w:rsidRPr="00885B48">
              <w:rPr>
                <w:rFonts w:ascii="Times New Roman" w:eastAsia="Calibri" w:hAnsi="Times New Roman" w:cs="Times New Roman"/>
                <w:color w:val="000000"/>
                <w:lang w:eastAsia="hu-HU"/>
              </w:rPr>
              <w:t>.)</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92403"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3</w:t>
            </w:r>
          </w:p>
        </w:tc>
      </w:tr>
      <w:tr w:rsidR="00885B48" w:rsidRPr="00885B48" w14:paraId="75E0BA75"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4A6CCD"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Polgári védelmi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CC1B9"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124</w:t>
            </w:r>
          </w:p>
        </w:tc>
      </w:tr>
      <w:tr w:rsidR="00885B48" w:rsidRPr="00885B48" w14:paraId="217077E4"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E1C0E"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Választási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7212C"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w:t>
            </w:r>
          </w:p>
        </w:tc>
      </w:tr>
      <w:tr w:rsidR="00885B48" w:rsidRPr="00885B48" w14:paraId="1EEF2668"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B436AC"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Hibabejelentőn érkező bejelentések továbbítása, kezelése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A26451"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24</w:t>
            </w:r>
          </w:p>
        </w:tc>
      </w:tr>
      <w:tr w:rsidR="00885B48" w:rsidRPr="00885B48" w14:paraId="34DFBDF2" w14:textId="77777777" w:rsidTr="009D6649">
        <w:tc>
          <w:tcPr>
            <w:tcW w:w="7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A13959"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Kivitelezői kooperáción való részvétel</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1F5CE"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12</w:t>
            </w:r>
          </w:p>
        </w:tc>
      </w:tr>
    </w:tbl>
    <w:p w14:paraId="0686CC27" w14:textId="77777777" w:rsid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p>
    <w:p w14:paraId="5FF6EDC3" w14:textId="77777777" w:rsid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p>
    <w:p w14:paraId="3389A624"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p>
    <w:p w14:paraId="7C52A278"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b/>
          <w:bCs/>
          <w:kern w:val="3"/>
          <w:sz w:val="24"/>
          <w:szCs w:val="24"/>
        </w:rPr>
      </w:pPr>
      <w:bookmarkStart w:id="8" w:name="fontosabb-jogszabalyok-gazdasagi-jog"/>
      <w:bookmarkStart w:id="9" w:name="fontosabb-jogszabalyok-egyeb"/>
      <w:bookmarkEnd w:id="8"/>
      <w:bookmarkEnd w:id="9"/>
      <w:r w:rsidRPr="00885B48">
        <w:rPr>
          <w:rFonts w:ascii="Times New Roman" w:eastAsia="Calibri" w:hAnsi="Times New Roman" w:cs="Times New Roman"/>
          <w:b/>
          <w:bCs/>
          <w:kern w:val="3"/>
          <w:sz w:val="24"/>
          <w:szCs w:val="24"/>
        </w:rPr>
        <w:lastRenderedPageBreak/>
        <w:t>Pénzügyi csoport</w:t>
      </w:r>
    </w:p>
    <w:p w14:paraId="092FDF8A"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p>
    <w:p w14:paraId="0C9F740C"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Kiemelt feladatai:</w:t>
      </w:r>
    </w:p>
    <w:p w14:paraId="454EECD6" w14:textId="77777777" w:rsidR="00885B48" w:rsidRPr="00885B48" w:rsidRDefault="00885B48" w:rsidP="00885B48">
      <w:pPr>
        <w:numPr>
          <w:ilvl w:val="0"/>
          <w:numId w:val="22"/>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költségvetés tervezése,</w:t>
      </w:r>
    </w:p>
    <w:p w14:paraId="7FE09C6A" w14:textId="77777777" w:rsidR="00885B48" w:rsidRPr="00885B48" w:rsidRDefault="00885B48" w:rsidP="00885B48">
      <w:pPr>
        <w:numPr>
          <w:ilvl w:val="0"/>
          <w:numId w:val="22"/>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az előirányzatok módosítása, átcsoportosítása és felhasználásának végrehajtása,</w:t>
      </w:r>
    </w:p>
    <w:p w14:paraId="66DD8411" w14:textId="77777777" w:rsidR="00885B48" w:rsidRPr="00885B48" w:rsidRDefault="00885B48" w:rsidP="00885B48">
      <w:pPr>
        <w:numPr>
          <w:ilvl w:val="0"/>
          <w:numId w:val="22"/>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finanszírozási, adatszolgáltatási, beszámolási feladatok ellátása, különös tekintettel a pénzügyi, számviteli rend betartására,</w:t>
      </w:r>
    </w:p>
    <w:p w14:paraId="5B20803A" w14:textId="77777777" w:rsidR="00885B48" w:rsidRPr="00885B48" w:rsidRDefault="00885B48" w:rsidP="00885B48">
      <w:pPr>
        <w:numPr>
          <w:ilvl w:val="0"/>
          <w:numId w:val="22"/>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költségvetési szervek és szervezetek használatában lévő vagyon nyilvántartásával, kezelésével összefüggő feladatok,</w:t>
      </w:r>
    </w:p>
    <w:p w14:paraId="08E41B2C" w14:textId="77777777" w:rsidR="00885B48" w:rsidRPr="00885B48" w:rsidRDefault="00885B48" w:rsidP="00885B48">
      <w:pPr>
        <w:numPr>
          <w:ilvl w:val="0"/>
          <w:numId w:val="22"/>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az önkormányzat adóhatósági feladatainak ellátása,</w:t>
      </w:r>
    </w:p>
    <w:p w14:paraId="31F32241" w14:textId="77777777" w:rsidR="00885B48" w:rsidRPr="00885B48" w:rsidRDefault="00885B48" w:rsidP="00885B48">
      <w:pPr>
        <w:numPr>
          <w:ilvl w:val="0"/>
          <w:numId w:val="22"/>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az önkormányzat és intézményei munkaügyi, bérszámfejtési feladatainak az ellátása. </w:t>
      </w:r>
    </w:p>
    <w:p w14:paraId="5775E517"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p>
    <w:p w14:paraId="60E27626"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A pénzügyi csoportban 8 fő közszolgálati tisztviselő dolgozik, melyek közül 1 fő csoportvezetővezető és 4 fő ügyintéző rendelkezik felsőfokú pénzügyi, gazdasági szakirányú iskolai végzettséggel és 3 fő rendelkezik mérlegképes könyvelői szakképesítéssel. </w:t>
      </w:r>
    </w:p>
    <w:p w14:paraId="6ADB84FE"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2025. évben a hivatali kapcsolattartás az ügyfelekkel személyesen, telefonon, valamint elektronikus úton történt. Az elektronikus kapcsolattartás a korábbi papír alapú kapcsolattartáshoz képest komoly megtakarításokat jelentett.</w:t>
      </w:r>
    </w:p>
    <w:p w14:paraId="0289E16A"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 xml:space="preserve">A csoport működése során a kollégák igyekeztek maximálisan támogatni az önkormányzat és az intézmények munkáját, a beérkező kéréseket, kérelmeket a legjobb tudásuk szerint intézték. </w:t>
      </w:r>
    </w:p>
    <w:p w14:paraId="7E994A97"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A 2025. évben fejeződött be a Magyar Államkincstár Önkormányzatra és intézményeire kiterjedő teljeskörű gazdálkodási, szabályszerűségi, megalapozottsági vizsgálata, ellenőrzése, mely szabályszerűtlenséget nem tárt fel.</w:t>
      </w:r>
    </w:p>
    <w:p w14:paraId="128414A3" w14:textId="7018789E"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A 2025-ös évben új feladatként jelentkezett a pénzügyi csoport számára márciustól a városüzemeltetési részleg önkormányzathoz való csatolása, júniustól az ebrendészeti telep indulása, mely megnövekedett számlaforgalmat és munkaügyi terhet rótt a dolgozókra. A csoportban a megnövekedett feladatok ellenére létszámbővítés nem történt.</w:t>
      </w:r>
    </w:p>
    <w:p w14:paraId="5FC6FBFA"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A Pénzügyi csoport részletesen az alábbi feladatokat látta el a jogszabályok alapján:</w:t>
      </w:r>
    </w:p>
    <w:p w14:paraId="6FBD9F6D"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 xml:space="preserve">ellátta a gazdálkodási tárgyú döntések előkészítését és a végrehajtását, a költségvetési, tervezési, számviteli, pénzellátási, leltározási, pénzügyi információs feladatokat, </w:t>
      </w:r>
    </w:p>
    <w:p w14:paraId="589A113B"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a hatályos jogszabályi keretek között ellátta a költségvetési és fejlesztési pénzeszközökkel való gazdálkodást;</w:t>
      </w:r>
    </w:p>
    <w:p w14:paraId="2993EF5C"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 xml:space="preserve">összeállította az önkormányzat és költségvetési szervei, valamint a nemzetiségi önkormányzat éves költségvetési koncepcióját, illetve az önkormányzat jogszabálynak megfelelő költségvetési rendeletének javaslatát; folyamatosan egyeztetett a költségvetési szervek vezetőivel, </w:t>
      </w:r>
    </w:p>
    <w:p w14:paraId="2B52579E"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közreműködött a központi szervek által előírt formában és határidőben az önkormányzat költségvetési és beszámolási tájékoztatóinak elkészítésében, valamint eleget tett feléjük az időközi információs adatszolgáltatási kötelezettségeknek;</w:t>
      </w:r>
    </w:p>
    <w:p w14:paraId="10F80EE9"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figyelemmel kísérte az intézmények gazdálkodását, gondoskodott pénzellátásukról, iránymutatást adott az intézmények gazdálkodási munkájához;</w:t>
      </w:r>
    </w:p>
    <w:p w14:paraId="1760B133"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ellátta a költségvetés módosításához, finanszírozásához kapcsolódó évközi feladatokat;</w:t>
      </w:r>
    </w:p>
    <w:p w14:paraId="737ABFF9"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lastRenderedPageBreak/>
        <w:t>előkészítette és végrehajtotta a képviselő-testület pénzügyi vonatkozású döntéseit;</w:t>
      </w:r>
    </w:p>
    <w:p w14:paraId="4723BA7A"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összeállította, elemezte, és testületi tárgyalásra előkészítette az önkormányzat és intézményei költségvetésének féléves és éves végrehajtásáról szóló beszámolóját;</w:t>
      </w:r>
    </w:p>
    <w:p w14:paraId="40B5C073"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ellátta a hivatal és az intézmények gazdálkodásával összefüggő pénzügyi és számviteli munkákat;</w:t>
      </w:r>
    </w:p>
    <w:p w14:paraId="17A4C55C"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 xml:space="preserve">kezelte a jogszabályban meghatározott bankszámlákat; </w:t>
      </w:r>
    </w:p>
    <w:p w14:paraId="27341C23"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ellátta az önkormányzati vagyonkataszter pénzügyi vonatkozású feladatait;</w:t>
      </w:r>
    </w:p>
    <w:p w14:paraId="152829A8"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ellátta a törvényi támogatások igénybejelentésével, elszámolásával kapcsolatos feladatokat;</w:t>
      </w:r>
    </w:p>
    <w:p w14:paraId="40D2DBB0"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vezette a jogszabályban előírt számviteli nyilvántartásokat;</w:t>
      </w:r>
    </w:p>
    <w:p w14:paraId="7442B79D" w14:textId="77777777" w:rsidR="00885B48" w:rsidRPr="00885B48" w:rsidRDefault="00885B48" w:rsidP="00885B48">
      <w:pPr>
        <w:numPr>
          <w:ilvl w:val="0"/>
          <w:numId w:val="23"/>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gondoskodott az államháztartásról szóló törvény, valamint a végrehajtásáról szóló kormányrendelet, illetve egyéb helyi önkormányzati gazdálkodással összefüggő alábbi szabályzatok karbantartásáról:</w:t>
      </w:r>
    </w:p>
    <w:p w14:paraId="3E8B0995" w14:textId="77777777" w:rsidR="00885B48" w:rsidRPr="00885B48" w:rsidRDefault="00885B48" w:rsidP="00885B48">
      <w:pPr>
        <w:numPr>
          <w:ilvl w:val="1"/>
          <w:numId w:val="24"/>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számviteli politika, számlarend,</w:t>
      </w:r>
    </w:p>
    <w:p w14:paraId="76FB633B" w14:textId="77777777" w:rsidR="00885B48" w:rsidRPr="00885B48" w:rsidRDefault="00885B48" w:rsidP="00885B48">
      <w:pPr>
        <w:numPr>
          <w:ilvl w:val="1"/>
          <w:numId w:val="24"/>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bizonylati rend,</w:t>
      </w:r>
    </w:p>
    <w:p w14:paraId="251AC0ED" w14:textId="77777777" w:rsidR="00885B48" w:rsidRPr="00885B48" w:rsidRDefault="00885B48" w:rsidP="00885B48">
      <w:pPr>
        <w:numPr>
          <w:ilvl w:val="1"/>
          <w:numId w:val="24"/>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eszközök, források értékelési szabályzata,</w:t>
      </w:r>
    </w:p>
    <w:p w14:paraId="0E680C8F" w14:textId="77777777" w:rsidR="00885B48" w:rsidRPr="00885B48" w:rsidRDefault="00885B48" w:rsidP="00885B48">
      <w:pPr>
        <w:numPr>
          <w:ilvl w:val="1"/>
          <w:numId w:val="24"/>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pénzkezelési szabályzat,</w:t>
      </w:r>
    </w:p>
    <w:p w14:paraId="48B66FDD" w14:textId="77777777" w:rsidR="00885B48" w:rsidRPr="00885B48" w:rsidRDefault="00885B48" w:rsidP="00885B48">
      <w:pPr>
        <w:numPr>
          <w:ilvl w:val="1"/>
          <w:numId w:val="24"/>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felesleges vagyontárgyak hasznosításának, selejtezésének szabályzata,</w:t>
      </w:r>
    </w:p>
    <w:p w14:paraId="19EE47AE" w14:textId="77777777" w:rsidR="00885B48" w:rsidRPr="00885B48" w:rsidRDefault="00885B48" w:rsidP="00885B48">
      <w:pPr>
        <w:numPr>
          <w:ilvl w:val="1"/>
          <w:numId w:val="24"/>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leltárkészítési, leltározási szabályzat,</w:t>
      </w:r>
    </w:p>
    <w:p w14:paraId="6540A23E" w14:textId="77777777" w:rsidR="00885B48" w:rsidRPr="00885B48" w:rsidRDefault="00885B48" w:rsidP="00885B48">
      <w:pPr>
        <w:numPr>
          <w:ilvl w:val="1"/>
          <w:numId w:val="24"/>
        </w:num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gazdálkodási szabályzat (kötelezettségvállalás, szakmai teljesítésigazolás, utalványozás, ellenjegyzés, érvényesítés rendjének szabályzata).</w:t>
      </w:r>
    </w:p>
    <w:p w14:paraId="7B9D2206"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 xml:space="preserve">A pénzügyi csoport legfontosabb feladatai az önkormányzat, a Hivatal és a költségvetési szervek (Óvoda, IZMKK, </w:t>
      </w:r>
      <w:proofErr w:type="spellStart"/>
      <w:r w:rsidRPr="00885B48">
        <w:rPr>
          <w:rFonts w:ascii="Times New Roman" w:eastAsia="Calibri" w:hAnsi="Times New Roman" w:cs="Times New Roman"/>
          <w:bCs/>
          <w:kern w:val="3"/>
          <w:sz w:val="24"/>
          <w:szCs w:val="24"/>
        </w:rPr>
        <w:t>Eü</w:t>
      </w:r>
      <w:proofErr w:type="spellEnd"/>
      <w:r w:rsidRPr="00885B48">
        <w:rPr>
          <w:rFonts w:ascii="Times New Roman" w:eastAsia="Calibri" w:hAnsi="Times New Roman" w:cs="Times New Roman"/>
          <w:bCs/>
          <w:kern w:val="3"/>
          <w:sz w:val="24"/>
          <w:szCs w:val="24"/>
        </w:rPr>
        <w:t>. intézmény) pénzügyi, tervezési, beszámolási és egyéb adatszolgáltatási, számviteli feladatainak, valamint a helyi adókkal kapcsolatos teendőinek ellátása.</w:t>
      </w:r>
    </w:p>
    <w:p w14:paraId="562F49E6"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Költségvetés tervezés, beszámolás</w:t>
      </w:r>
    </w:p>
    <w:p w14:paraId="6F32D0FF"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A pénzügyi csoport közreműködött  a költségvetési szervek (Jánoshalma Városi Önkormányzat, Jánoshalmi Polgármesteri Hivatal, Gyermeklánc Óvoda, IZMKK, Jánoshalmi Egészségközpont, Jánoshalma Roma Nemzetiségi Önkormányzat) tekintetében a havi időközi költségvetési jelentések elkészítésében a Magyar Államkincstár felé (KGR-IKJ), teljesítette az általános forgalmi adó, cégtelefon-adó, rehabilitációs hozzájárulás bevallási kötelezettséget a Nemzeti Adó- és Vámhivatal felé, napi szintű adatszolgáltatási kötelezettséget a munkaügyi adatok tekintetében a Magyar Államkincstár felé és a helyi adók tekintetében a Központi Költségvetés felé. Teljesítette továbbá a statisztikai adatszolgáltatási kötelezettséget a Központi Statisztikai Hivatal felé. A pénzügyi teljesítés adatainak havi határidős jelentésén túl a csoport negyedévente - a negyedévet követő hó 20-áig- időközi mérlegjelentés leadására, valamint évente - tárgyévet követő március 1-ig - költségvetési beszámoló készítésére kötelezett az önkormányzat, a kisebbségi önkormányzat és a költségvetési szervek tekintetében is. </w:t>
      </w:r>
    </w:p>
    <w:p w14:paraId="0B88BBAE" w14:textId="77777777"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lastRenderedPageBreak/>
        <w:t xml:space="preserve">Az alkalmazott jogszabályok mind a beszámolókkal kapcsolatos, mind a könyvvezetési kötelezettség és analitikus nyilvántartások tekintetében egyre részletesebb adattartalmat és szigorúbb határidőket írnak elő. Az önkormányzati, intézményi és nemzetiségi önkormányzati gazdálkodási feladatokra a 2025. évben is a megnövekedett adminisztrációs teher és a sokszor nehezen átlátható és szerteágazó jogi szabályozás volt jellemző (adójog, államháztartási és számviteli szabályozás, munkajogi előírások). A kötelező jelleggel alkalmazott integrált gazdálkodási szoftver (az ASP gazdálkodási adó, könyvvitel, beszámolás, nyilvántartás) rendszer alkalmazása a tavalyi évben is rendszeres fejlesztéseken esett át, az ASP rendszerben való kivitelezésre jellemző a gazdasági események feldolgozásának időigényessége, a munkafolyamatok időbeli meghosszabbodása. </w:t>
      </w:r>
    </w:p>
    <w:p w14:paraId="3D7884B7" w14:textId="75D84992"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Az Önkormányzat költségvetéséről szóló rendelete az év során 4 alkalommal került módosításra, továbbá a mindennapi kötelezettségvállalásokhoz igazodva folyamatosan zajlott az intézményvezetők által kezdeményezett előirányzat átcsoportosítások adminisztrációja. A gazdálkodás folyamatában az év során minden esetben biztosította a szervezeti egység, hogy rendelkezésre álljanak a szükséges források a működéshez és a beruházások ütemezett rendben haladhassanak. A költségvetési egyensúly megteremtése és a likviditás biztonsága mindennapos erős kontrollt, koncentrációt és figyelmet kívánt (beruházási igények, nem várt kiadások felmerülése). </w:t>
      </w:r>
    </w:p>
    <w:p w14:paraId="53883B5E"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b/>
          <w:bCs/>
          <w:kern w:val="3"/>
        </w:rPr>
      </w:pPr>
      <w:r w:rsidRPr="00885B48">
        <w:rPr>
          <w:rFonts w:ascii="Times New Roman" w:eastAsia="Calibri" w:hAnsi="Times New Roman" w:cs="Times New Roman"/>
          <w:b/>
          <w:bCs/>
          <w:kern w:val="3"/>
        </w:rPr>
        <w:t>Munkaügy</w:t>
      </w:r>
    </w:p>
    <w:p w14:paraId="2C5A6BA7"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Munkaügy keretében a Jánoshalma Városi Önkormányzat és meghatározott intézményeinek munkaügyhöz tartozó feladatai kerülnek </w:t>
      </w:r>
      <w:proofErr w:type="spellStart"/>
      <w:r w:rsidRPr="00885B48">
        <w:rPr>
          <w:rFonts w:ascii="Times New Roman" w:eastAsia="Calibri" w:hAnsi="Times New Roman" w:cs="Times New Roman"/>
          <w:kern w:val="3"/>
          <w:sz w:val="24"/>
          <w:szCs w:val="24"/>
        </w:rPr>
        <w:t>teljeskörűen</w:t>
      </w:r>
      <w:proofErr w:type="spellEnd"/>
      <w:r w:rsidRPr="00885B48">
        <w:rPr>
          <w:rFonts w:ascii="Times New Roman" w:eastAsia="Calibri" w:hAnsi="Times New Roman" w:cs="Times New Roman"/>
          <w:kern w:val="3"/>
          <w:sz w:val="24"/>
          <w:szCs w:val="24"/>
        </w:rPr>
        <w:t xml:space="preserve"> ellátásra köztisztviselők, közszolgálati ügykezelők, közalkalmazottak, munkaviszonyban álló dolgozók, egészségügyi szolgálati jogviszony hatálya alá tartozó dolgozók, megbízási jogviszonyban és egyszerűsített foglalkoztatás keretében foglalkoztatottak, illetve választott tisztségviselők vonatkozásában.</w:t>
      </w:r>
    </w:p>
    <w:p w14:paraId="23E0ABBA"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p>
    <w:p w14:paraId="7D28D209"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fenti jogviszonyokkal kapcsolatos teendők a teljesség igénye nélkül: jogviszony létesítésével, megszüntetésével kapcsolatos feladatok ellátása, szabadság, keresőképtelenség nyilvántartása, megbízási díjak számfejtése, egyszerűsített foglalkoztatáshoz tartozó adminisztratív és számfejtési feladatok ellátása, a munkabérből történő letiltásokkal kapcsolatos adminisztratív teendők ellátása, személyi anyagok kezelése, adókedvezményekkel kapcsolatos ügyintézés, statisztikák, adatszolgáltatások elkészítése, a különböző jogviszonyokat szabályzó jogszabályok ismerete, azok változásainak nyomon követése.</w:t>
      </w:r>
    </w:p>
    <w:p w14:paraId="220EB0D0"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p>
    <w:p w14:paraId="5E846239" w14:textId="77777777" w:rsid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Közfoglalkoztatással kapcsolatos teendők: közfoglalkoztatási szerződések, megszűnéshez kapcsolódó dokumentumok elkészítése, szabadsággal, adóelőleg kedvezményekkel, keresőképtelenséggel kapcsolatos ügyintézés MÁK felé. Havonta közfoglalkoztatási programonként bérköltség elszámolás készítése és megküldése a Járási Hivatal felé.</w:t>
      </w:r>
    </w:p>
    <w:p w14:paraId="32D5A6D2" w14:textId="77777777" w:rsid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p>
    <w:p w14:paraId="123E22F3" w14:textId="17B917E0"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b/>
          <w:bCs/>
          <w:kern w:val="3"/>
          <w:sz w:val="24"/>
          <w:szCs w:val="24"/>
        </w:rPr>
        <w:t>Könyvelés</w:t>
      </w:r>
    </w:p>
    <w:p w14:paraId="7313C9AB" w14:textId="72314695" w:rsidR="00885B48" w:rsidRPr="00885B48" w:rsidRDefault="00885B48" w:rsidP="00885B48">
      <w:pPr>
        <w:suppressAutoHyphens/>
        <w:autoSpaceDN w:val="0"/>
        <w:spacing w:line="247"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Az önkormányzati és intézményi számlák pénzügyi ellenjegyzése, kontírozása, érvényesítése, és banki átutalással történő kiegyenlítése szintén a pénzügyi csoport feladata. A banki ügyintézési tevékenységhez tartozik a számlák kiegyenlítésén túl a pénzügyi rendszerben a számlák iktatása, érkeztetése, alaki-számszaki ellenőrzése, a számlán szereplő tételek teljesítésének igazoltatása, a banki kifizetések kivezetése, könyvelésre való előkészítése. Kiemelt feladat az önkormányzati költségvetési elszámolási számla mellett valamennyi alszámla forgalmának feldolgozása, nyilvántartása, a gazdasági események és a kapcsolódó dokumentumok valódiságának vizsgálata, kontrollja.  Az önkormányzat, a polgármesteri hivatal és a további két költségvetési szerv (Gyermeklánc Óvoda és Bölcsőde, Család és </w:t>
      </w:r>
      <w:r w:rsidRPr="00885B48">
        <w:rPr>
          <w:rFonts w:ascii="Times New Roman" w:eastAsia="Calibri" w:hAnsi="Times New Roman" w:cs="Times New Roman"/>
          <w:kern w:val="3"/>
          <w:sz w:val="24"/>
          <w:szCs w:val="24"/>
        </w:rPr>
        <w:lastRenderedPageBreak/>
        <w:t xml:space="preserve">Gyermekjóléti Központ, valamint az Imre Zoltán Művelődési Központ és Könyvtár) házipénztárral rendelkezik, mely feladatokhoz kapcsolódóan a csoport ellátja a kifizetésekhez tartozó kiadási bizonylatok, feljegyzések, számlák rendszerben történő rögzítését, érvényesítését, gazdasági eseményeket igazolja, véglegesíti a feldolgozását. A kifizetések magukban foglalják a készpénzes számlaforgalmat, valamint a nem számlajellegű egyéb kifizetéseket (pl. segélyek, bérek, utalványok) teljesítését. A helyi adókkal, pótlékokkal és bírságokkal összefüggő bevételek és kiadások értéknaponként és adónemenként kerültek rögzítésre, kontírozásra, érvényesítésre és könyvelésre. A készletek és kisértékű tárgyi eszközök nyilvántartásba vételével, leltározásával, valamint azok selejtezésével kapcsolatos feladatokat is a csoport látja el minden költségvetési szerv esetében. A nagyértékű tárgyi eszközök nyilvántartását, állományváltozásának rögzítését is a csoport vezeti az önkormányzat és valamennyi intézménye vonatkozásában. </w:t>
      </w:r>
      <w:bookmarkStart w:id="10" w:name="_Hlk155337335"/>
    </w:p>
    <w:p w14:paraId="592C8A59"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pénzügyi csoport által rögzített gazdasági események statisztikai adatai (forrás: ASP rendszer):</w:t>
      </w:r>
    </w:p>
    <w:tbl>
      <w:tblPr>
        <w:tblW w:w="11024" w:type="dxa"/>
        <w:tblInd w:w="-988" w:type="dxa"/>
        <w:tblCellMar>
          <w:left w:w="10" w:type="dxa"/>
          <w:right w:w="10" w:type="dxa"/>
        </w:tblCellMar>
        <w:tblLook w:val="0000" w:firstRow="0" w:lastRow="0" w:firstColumn="0" w:lastColumn="0" w:noHBand="0" w:noVBand="0"/>
      </w:tblPr>
      <w:tblGrid>
        <w:gridCol w:w="1966"/>
        <w:gridCol w:w="1422"/>
        <w:gridCol w:w="1276"/>
        <w:gridCol w:w="1276"/>
        <w:gridCol w:w="1559"/>
        <w:gridCol w:w="1159"/>
        <w:gridCol w:w="2366"/>
      </w:tblGrid>
      <w:tr w:rsidR="00885B48" w:rsidRPr="00885B48" w14:paraId="3DE44B54" w14:textId="77777777" w:rsidTr="009D6649">
        <w:trPr>
          <w:trHeight w:val="849"/>
        </w:trPr>
        <w:tc>
          <w:tcPr>
            <w:tcW w:w="1966" w:type="dxa"/>
            <w:tcBorders>
              <w:top w:val="single" w:sz="8" w:space="0" w:color="000000"/>
              <w:left w:val="single" w:sz="8" w:space="0" w:color="000000"/>
              <w:bottom w:val="single" w:sz="4" w:space="0" w:color="000000"/>
              <w:right w:val="single" w:sz="8" w:space="0" w:color="000000"/>
            </w:tcBorders>
            <w:tcMar>
              <w:top w:w="0" w:type="dxa"/>
              <w:left w:w="70" w:type="dxa"/>
              <w:bottom w:w="0" w:type="dxa"/>
              <w:right w:w="70" w:type="dxa"/>
            </w:tcMar>
            <w:vAlign w:val="center"/>
          </w:tcPr>
          <w:p w14:paraId="1CC46175"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Utalványrendelet </w:t>
            </w:r>
          </w:p>
        </w:tc>
        <w:tc>
          <w:tcPr>
            <w:tcW w:w="1422"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34DB9946"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Kontír </w:t>
            </w:r>
          </w:p>
        </w:tc>
        <w:tc>
          <w:tcPr>
            <w:tcW w:w="1276"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6793EF1D"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Bejövő számla</w:t>
            </w:r>
          </w:p>
        </w:tc>
        <w:tc>
          <w:tcPr>
            <w:tcW w:w="1276"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31491FD3"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Kimenő számla</w:t>
            </w:r>
          </w:p>
        </w:tc>
        <w:tc>
          <w:tcPr>
            <w:tcW w:w="1559"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5D56B7E5"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Bejövő számla</w:t>
            </w:r>
          </w:p>
        </w:tc>
        <w:tc>
          <w:tcPr>
            <w:tcW w:w="1159"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62D9A8A7"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Kimenő számla </w:t>
            </w:r>
          </w:p>
        </w:tc>
        <w:tc>
          <w:tcPr>
            <w:tcW w:w="2366"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5327EE0D"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Köt. váll. / Követelések</w:t>
            </w:r>
            <w:r w:rsidRPr="00885B48">
              <w:rPr>
                <w:rFonts w:ascii="Times New Roman" w:eastAsia="Calibri" w:hAnsi="Times New Roman" w:cs="Times New Roman"/>
                <w:kern w:val="3"/>
                <w:sz w:val="24"/>
                <w:szCs w:val="24"/>
              </w:rPr>
              <w:br/>
              <w:t>száma</w:t>
            </w:r>
          </w:p>
        </w:tc>
      </w:tr>
      <w:tr w:rsidR="00885B48" w:rsidRPr="00885B48" w14:paraId="40AC4D8D" w14:textId="77777777" w:rsidTr="009D6649">
        <w:trPr>
          <w:trHeight w:val="1543"/>
        </w:trPr>
        <w:tc>
          <w:tcPr>
            <w:tcW w:w="196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2AB0DA"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Rögzített utalványrendeletek db száma (készítés dátuma)</w:t>
            </w:r>
          </w:p>
        </w:tc>
        <w:tc>
          <w:tcPr>
            <w:tcW w:w="142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CF8525"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Kontír darabszám  </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33B048"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Kontírozott tételek számla a lekérdezési időszakban</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FEC42D"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Kontírozott tételek számla a lekérdezési időszakban </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BB8BC4E"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Rögzített bejövő számlák db száma </w:t>
            </w:r>
          </w:p>
        </w:tc>
        <w:tc>
          <w:tcPr>
            <w:tcW w:w="11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91CBA87"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Rögzített kimenő számlák db száma </w:t>
            </w:r>
          </w:p>
        </w:tc>
        <w:tc>
          <w:tcPr>
            <w:tcW w:w="236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E2C9DBD"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Rögzített kötelezettségvállalások száma (fizikai rögzítés)</w:t>
            </w:r>
          </w:p>
        </w:tc>
      </w:tr>
      <w:tr w:rsidR="00885B48" w:rsidRPr="00885B48" w14:paraId="1419668D" w14:textId="77777777" w:rsidTr="009D6649">
        <w:trPr>
          <w:trHeight w:val="400"/>
        </w:trPr>
        <w:tc>
          <w:tcPr>
            <w:tcW w:w="196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D27F7A9" w14:textId="77777777" w:rsidR="00885B48" w:rsidRPr="00885B48" w:rsidRDefault="00885B48" w:rsidP="00885B48">
            <w:pPr>
              <w:suppressAutoHyphens/>
              <w:autoSpaceDN w:val="0"/>
              <w:spacing w:line="247" w:lineRule="auto"/>
              <w:jc w:val="center"/>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11050</w:t>
            </w:r>
          </w:p>
        </w:tc>
        <w:tc>
          <w:tcPr>
            <w:tcW w:w="142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154D546" w14:textId="77777777" w:rsidR="00885B48" w:rsidRPr="00885B48" w:rsidRDefault="00885B48" w:rsidP="00885B48">
            <w:pPr>
              <w:suppressAutoHyphens/>
              <w:autoSpaceDN w:val="0"/>
              <w:spacing w:line="247" w:lineRule="auto"/>
              <w:jc w:val="center"/>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75346</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E86D830" w14:textId="77777777" w:rsidR="00885B48" w:rsidRPr="00885B48" w:rsidRDefault="00885B48" w:rsidP="00885B48">
            <w:pPr>
              <w:suppressAutoHyphens/>
              <w:autoSpaceDN w:val="0"/>
              <w:spacing w:line="247" w:lineRule="auto"/>
              <w:jc w:val="center"/>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4426</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62089B8" w14:textId="77777777" w:rsidR="00885B48" w:rsidRPr="00885B48" w:rsidRDefault="00885B48" w:rsidP="00885B48">
            <w:pPr>
              <w:suppressAutoHyphens/>
              <w:autoSpaceDN w:val="0"/>
              <w:spacing w:line="247" w:lineRule="auto"/>
              <w:jc w:val="center"/>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31428</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9504157" w14:textId="77777777" w:rsidR="00885B48" w:rsidRPr="00885B48" w:rsidRDefault="00885B48" w:rsidP="00885B48">
            <w:pPr>
              <w:suppressAutoHyphens/>
              <w:autoSpaceDN w:val="0"/>
              <w:spacing w:line="247" w:lineRule="auto"/>
              <w:jc w:val="center"/>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2790</w:t>
            </w:r>
          </w:p>
        </w:tc>
        <w:tc>
          <w:tcPr>
            <w:tcW w:w="11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6E79D37" w14:textId="77777777" w:rsidR="00885B48" w:rsidRPr="00885B48" w:rsidRDefault="00885B48" w:rsidP="00885B48">
            <w:pPr>
              <w:suppressAutoHyphens/>
              <w:autoSpaceDN w:val="0"/>
              <w:spacing w:line="247" w:lineRule="auto"/>
              <w:jc w:val="center"/>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5013</w:t>
            </w:r>
          </w:p>
        </w:tc>
        <w:tc>
          <w:tcPr>
            <w:tcW w:w="236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E87356D" w14:textId="77777777" w:rsidR="00885B48" w:rsidRPr="00885B48" w:rsidRDefault="00885B48" w:rsidP="00885B48">
            <w:pPr>
              <w:suppressAutoHyphens/>
              <w:autoSpaceDN w:val="0"/>
              <w:spacing w:line="247" w:lineRule="auto"/>
              <w:jc w:val="center"/>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8632</w:t>
            </w:r>
          </w:p>
        </w:tc>
      </w:tr>
      <w:bookmarkEnd w:id="10"/>
    </w:tbl>
    <w:p w14:paraId="1D11EB3F" w14:textId="77777777" w:rsidR="00885B48" w:rsidRPr="00885B48" w:rsidRDefault="00885B48" w:rsidP="00885B48">
      <w:pPr>
        <w:suppressAutoHyphens/>
        <w:autoSpaceDN w:val="0"/>
        <w:spacing w:after="0" w:line="240" w:lineRule="auto"/>
        <w:ind w:left="720"/>
        <w:jc w:val="both"/>
        <w:textAlignment w:val="baseline"/>
        <w:rPr>
          <w:rFonts w:ascii="Times New Roman" w:eastAsia="Calibri" w:hAnsi="Times New Roman" w:cs="Times New Roman"/>
          <w:b/>
          <w:bCs/>
          <w:kern w:val="3"/>
          <w:sz w:val="24"/>
          <w:szCs w:val="24"/>
        </w:rPr>
      </w:pPr>
    </w:p>
    <w:p w14:paraId="537A9306"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A csoport dolgozói aktívan közreműködtek valamennyi pályázati vagy egyéb külső forrásból megvalósult/megvalósítani tervezett fejlesztés, beszerzés adminisztrációjában, a támogatások elszámolásában, az egyes projektekhez kapcsolódó elkülönített nyilvántartások évközi folyamatos vezetésében csakúgy, mint ezen szerződéses kötelezettségvállalások adózási, likviditási szempontú előkészítésében. A már korábbi években megvalósult, hazai vagy Európai Uniós forrásból támogatott, illetve egyéb külső forrásból létrejött fejlesztésekkel összefüggésben állandó és kiemelt figyelmet igénylő feladat volt az ezekhez kapcsolódó analitikus számviteli és könyvelési nyilvántartások vezetése. </w:t>
      </w:r>
    </w:p>
    <w:p w14:paraId="20671D6E"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bookmarkStart w:id="11" w:name="_Hlk187140363"/>
    </w:p>
    <w:p w14:paraId="2EE0CD0B"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p>
    <w:p w14:paraId="4DA3CCBE" w14:textId="496D93D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Helyi adóhatóság:</w:t>
      </w:r>
    </w:p>
    <w:p w14:paraId="1FF27D8D"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Jánoshalma Városi Önkormányzat adóhatósága 3 fővel látta el az adóhatóság hatáskörébe tartozó feladatokat. Ide tartozik:</w:t>
      </w:r>
    </w:p>
    <w:p w14:paraId="34C75813"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p>
    <w:p w14:paraId="5E8AA02D" w14:textId="77777777" w:rsidR="00885B48" w:rsidRPr="00885B48" w:rsidRDefault="00885B48" w:rsidP="00885B48">
      <w:pPr>
        <w:numPr>
          <w:ilvl w:val="0"/>
          <w:numId w:val="25"/>
        </w:numPr>
        <w:suppressAutoHyphens/>
        <w:autoSpaceDN w:val="0"/>
        <w:spacing w:after="0" w:line="240" w:lineRule="auto"/>
        <w:jc w:val="both"/>
        <w:textAlignment w:val="baseline"/>
        <w:rPr>
          <w:rFonts w:ascii="Calibri" w:eastAsia="Calibri" w:hAnsi="Calibri" w:cs="Times New Roman"/>
          <w:kern w:val="3"/>
        </w:rPr>
      </w:pPr>
      <w:r w:rsidRPr="00885B48">
        <w:rPr>
          <w:rFonts w:ascii="Times New Roman" w:eastAsia="Calibri" w:hAnsi="Times New Roman" w:cs="Times New Roman"/>
          <w:b/>
          <w:kern w:val="3"/>
          <w:sz w:val="24"/>
          <w:szCs w:val="24"/>
        </w:rPr>
        <w:t>Bevezetett helyi adókkal összefüggő adóztatási feladatok</w:t>
      </w:r>
      <w:r w:rsidRPr="00885B48">
        <w:rPr>
          <w:rFonts w:ascii="Times New Roman" w:eastAsia="Calibri" w:hAnsi="Times New Roman" w:cs="Times New Roman"/>
          <w:kern w:val="3"/>
          <w:sz w:val="24"/>
          <w:szCs w:val="24"/>
        </w:rPr>
        <w:t xml:space="preserve"> az alábbi adónemek vonatkozásában:</w:t>
      </w:r>
    </w:p>
    <w:p w14:paraId="072FBEEF"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magánszemélyek kommunális adója</w:t>
      </w:r>
    </w:p>
    <w:p w14:paraId="4DBC8F78"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helyi iparűzési adó</w:t>
      </w:r>
    </w:p>
    <w:p w14:paraId="55D8D4B8"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telekadó</w:t>
      </w:r>
    </w:p>
    <w:p w14:paraId="7A6586C9"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talajterhelési díj</w:t>
      </w:r>
    </w:p>
    <w:p w14:paraId="23F0B519"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jövedéki adó</w:t>
      </w:r>
    </w:p>
    <w:p w14:paraId="64603F18"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termőföld bérbeadásából származó jövedelem adója</w:t>
      </w:r>
    </w:p>
    <w:p w14:paraId="5B6172B4" w14:textId="77777777" w:rsidR="00885B48" w:rsidRPr="00885B48" w:rsidRDefault="00885B48" w:rsidP="00885B48">
      <w:pPr>
        <w:numPr>
          <w:ilvl w:val="0"/>
          <w:numId w:val="25"/>
        </w:numPr>
        <w:suppressAutoHyphens/>
        <w:autoSpaceDN w:val="0"/>
        <w:spacing w:after="0" w:line="240" w:lineRule="auto"/>
        <w:jc w:val="both"/>
        <w:textAlignment w:val="baseline"/>
        <w:rPr>
          <w:rFonts w:ascii="Times New Roman" w:eastAsia="Calibri" w:hAnsi="Times New Roman" w:cs="Times New Roman"/>
          <w:b/>
          <w:kern w:val="3"/>
          <w:sz w:val="24"/>
          <w:szCs w:val="24"/>
        </w:rPr>
      </w:pPr>
      <w:r w:rsidRPr="00885B48">
        <w:rPr>
          <w:rFonts w:ascii="Times New Roman" w:eastAsia="Calibri" w:hAnsi="Times New Roman" w:cs="Times New Roman"/>
          <w:b/>
          <w:kern w:val="3"/>
          <w:sz w:val="24"/>
          <w:szCs w:val="24"/>
        </w:rPr>
        <w:lastRenderedPageBreak/>
        <w:t>Adó- és értékbizonyítvány kiállítása</w:t>
      </w:r>
    </w:p>
    <w:p w14:paraId="447A4E50" w14:textId="77777777" w:rsidR="00885B48" w:rsidRPr="00885B48" w:rsidRDefault="00885B48" w:rsidP="00885B48">
      <w:pPr>
        <w:numPr>
          <w:ilvl w:val="0"/>
          <w:numId w:val="25"/>
        </w:numPr>
        <w:suppressAutoHyphens/>
        <w:autoSpaceDN w:val="0"/>
        <w:spacing w:after="0" w:line="240" w:lineRule="auto"/>
        <w:jc w:val="both"/>
        <w:textAlignment w:val="baseline"/>
        <w:rPr>
          <w:rFonts w:ascii="Times New Roman" w:eastAsia="Calibri" w:hAnsi="Times New Roman" w:cs="Times New Roman"/>
          <w:b/>
          <w:kern w:val="3"/>
          <w:sz w:val="24"/>
          <w:szCs w:val="24"/>
        </w:rPr>
      </w:pPr>
      <w:r w:rsidRPr="00885B48">
        <w:rPr>
          <w:rFonts w:ascii="Times New Roman" w:eastAsia="Calibri" w:hAnsi="Times New Roman" w:cs="Times New Roman"/>
          <w:b/>
          <w:kern w:val="3"/>
          <w:sz w:val="24"/>
          <w:szCs w:val="24"/>
        </w:rPr>
        <w:t>Adók módjára történő behajtás</w:t>
      </w:r>
    </w:p>
    <w:p w14:paraId="231B349F" w14:textId="77777777" w:rsidR="00885B48" w:rsidRPr="00885B48" w:rsidRDefault="00885B48" w:rsidP="00885B48">
      <w:pPr>
        <w:numPr>
          <w:ilvl w:val="0"/>
          <w:numId w:val="25"/>
        </w:numPr>
        <w:suppressAutoHyphens/>
        <w:autoSpaceDN w:val="0"/>
        <w:spacing w:after="0" w:line="240" w:lineRule="auto"/>
        <w:jc w:val="both"/>
        <w:textAlignment w:val="baseline"/>
        <w:rPr>
          <w:rFonts w:ascii="Calibri" w:eastAsia="Calibri" w:hAnsi="Calibri" w:cs="Times New Roman"/>
          <w:kern w:val="3"/>
        </w:rPr>
      </w:pPr>
      <w:r w:rsidRPr="00885B48">
        <w:rPr>
          <w:rFonts w:ascii="Times New Roman" w:eastAsia="Calibri" w:hAnsi="Times New Roman" w:cs="Times New Roman"/>
          <w:b/>
          <w:kern w:val="3"/>
          <w:sz w:val="24"/>
          <w:szCs w:val="24"/>
        </w:rPr>
        <w:t>Adóhatósági igazolás, vagyoni igazolás kiállítása</w:t>
      </w:r>
    </w:p>
    <w:p w14:paraId="65BE7E44" w14:textId="77777777" w:rsidR="00885B48" w:rsidRPr="00885B48" w:rsidRDefault="00885B48" w:rsidP="00885B48">
      <w:pPr>
        <w:suppressAutoHyphens/>
        <w:autoSpaceDN w:val="0"/>
        <w:spacing w:after="0" w:line="240" w:lineRule="auto"/>
        <w:ind w:left="720"/>
        <w:jc w:val="both"/>
        <w:textAlignment w:val="baseline"/>
        <w:rPr>
          <w:rFonts w:ascii="Times New Roman" w:eastAsia="Calibri" w:hAnsi="Times New Roman" w:cs="Times New Roman"/>
          <w:kern w:val="3"/>
          <w:sz w:val="24"/>
          <w:szCs w:val="24"/>
        </w:rPr>
      </w:pPr>
    </w:p>
    <w:p w14:paraId="57FEF3FB"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u w:val="single"/>
        </w:rPr>
      </w:pPr>
      <w:r w:rsidRPr="00885B48">
        <w:rPr>
          <w:rFonts w:ascii="Times New Roman" w:eastAsia="Calibri" w:hAnsi="Times New Roman" w:cs="Times New Roman"/>
          <w:kern w:val="3"/>
          <w:sz w:val="24"/>
          <w:szCs w:val="24"/>
          <w:u w:val="single"/>
        </w:rPr>
        <w:t>Az adóhatóság adóztatási feladatkörében eljárva az alábbi feladatokat látta el:</w:t>
      </w:r>
    </w:p>
    <w:p w14:paraId="6AE2D8FF"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u w:val="single"/>
        </w:rPr>
      </w:pPr>
    </w:p>
    <w:p w14:paraId="1BAB8F4C"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Nyilvántartotta az adózókat, beszedte az adót, végrehajtotta, vezette az adózók adószámláját </w:t>
      </w:r>
    </w:p>
    <w:p w14:paraId="1FA51660"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Biztosította a hatáskörébe utalt adójogszabályok érvényesítését</w:t>
      </w:r>
    </w:p>
    <w:p w14:paraId="1B582A75"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Nyomon követte, értelmezte és alkalmazta a jogszabályokat, jogszabályi változásokat az eljárásai során</w:t>
      </w:r>
    </w:p>
    <w:p w14:paraId="20618C38"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Intézte az adókkal összefüggő bejelentéseket, bevallásokat, kérelmeket, jogorvoslatokat, a hatáskörébe tartozó ügyekkel kapcsolatos megkereséseket</w:t>
      </w:r>
    </w:p>
    <w:p w14:paraId="594CFF48"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Eljárt méltányossági, fizetési könnyítés (részletfizetés, fizetési halasztás) ügyekben</w:t>
      </w:r>
    </w:p>
    <w:p w14:paraId="79EA5D2C"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Elvégezte az adókivetést, rögzítette a befizetéseket, elévült tételeket</w:t>
      </w:r>
    </w:p>
    <w:p w14:paraId="2F055008"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Gondoskodott a meghatározott bevételi számlák forgalmának határidőben MÁK-</w:t>
      </w:r>
      <w:proofErr w:type="spellStart"/>
      <w:r w:rsidRPr="00885B48">
        <w:rPr>
          <w:rFonts w:ascii="Times New Roman" w:eastAsia="Calibri" w:hAnsi="Times New Roman" w:cs="Times New Roman"/>
          <w:kern w:val="3"/>
          <w:sz w:val="24"/>
          <w:szCs w:val="24"/>
        </w:rPr>
        <w:t>nak</w:t>
      </w:r>
      <w:proofErr w:type="spellEnd"/>
      <w:r w:rsidRPr="00885B48">
        <w:rPr>
          <w:rFonts w:ascii="Times New Roman" w:eastAsia="Calibri" w:hAnsi="Times New Roman" w:cs="Times New Roman"/>
          <w:kern w:val="3"/>
          <w:sz w:val="24"/>
          <w:szCs w:val="24"/>
        </w:rPr>
        <w:t xml:space="preserve"> és az önkormányzat költségvetésének történő leutalásáról</w:t>
      </w:r>
    </w:p>
    <w:p w14:paraId="79DBFDDF" w14:textId="77777777" w:rsidR="00885B48" w:rsidRPr="00885B48" w:rsidRDefault="00885B48" w:rsidP="00885B48">
      <w:pPr>
        <w:numPr>
          <w:ilvl w:val="0"/>
          <w:numId w:val="26"/>
        </w:numPr>
        <w:suppressAutoHyphens/>
        <w:autoSpaceDN w:val="0"/>
        <w:spacing w:after="0" w:line="240" w:lineRule="auto"/>
        <w:jc w:val="both"/>
        <w:textAlignment w:val="baseline"/>
        <w:rPr>
          <w:rFonts w:ascii="Calibri" w:eastAsia="Calibri" w:hAnsi="Calibri" w:cs="Times New Roman"/>
          <w:kern w:val="3"/>
        </w:rPr>
      </w:pPr>
      <w:r w:rsidRPr="00885B48">
        <w:rPr>
          <w:rFonts w:ascii="Times New Roman" w:eastAsia="Calibri" w:hAnsi="Times New Roman" w:cs="Times New Roman"/>
          <w:kern w:val="3"/>
          <w:sz w:val="24"/>
          <w:szCs w:val="24"/>
        </w:rPr>
        <w:t>Fizetési felhívásokat, félévi értesítőket bocsátott ki évente 4 alkalommal (adóhatósági nyilvántartásunkban szereplő összes adózó (megközelítőleg 8 ezer fő) egyenlegértesítőjének kinyomtatása és kézzel történő borítékolása)</w:t>
      </w:r>
    </w:p>
    <w:p w14:paraId="07A75258"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Tájékoztatásokat készített a lakosság számára</w:t>
      </w:r>
    </w:p>
    <w:p w14:paraId="390EB709"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Ellátta a MÁK felé, illetve a könyvelés felé történő negyedéves, féléves, éves zárási feladatokat, elkészítette és továbbította a szükséges adatszolgáltatásokat</w:t>
      </w:r>
    </w:p>
    <w:p w14:paraId="0490AF89"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Adóbevétellel kapcsolatos beszámolókat készített</w:t>
      </w:r>
    </w:p>
    <w:p w14:paraId="3DAAD763"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Elvégezte a munkakörével összefüggő iktatási, </w:t>
      </w:r>
      <w:proofErr w:type="spellStart"/>
      <w:r w:rsidRPr="00885B48">
        <w:rPr>
          <w:rFonts w:ascii="Times New Roman" w:eastAsia="Calibri" w:hAnsi="Times New Roman" w:cs="Times New Roman"/>
          <w:kern w:val="3"/>
          <w:sz w:val="24"/>
          <w:szCs w:val="24"/>
        </w:rPr>
        <w:t>irattározási</w:t>
      </w:r>
      <w:proofErr w:type="spellEnd"/>
      <w:r w:rsidRPr="00885B48">
        <w:rPr>
          <w:rFonts w:ascii="Times New Roman" w:eastAsia="Calibri" w:hAnsi="Times New Roman" w:cs="Times New Roman"/>
          <w:kern w:val="3"/>
          <w:sz w:val="24"/>
          <w:szCs w:val="24"/>
        </w:rPr>
        <w:t>, postázási feladatokat az ASP irat szakrendszerben</w:t>
      </w:r>
    </w:p>
    <w:p w14:paraId="5E15C8C7"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Telefonon tájékoztatta az ügyfeleket </w:t>
      </w:r>
    </w:p>
    <w:p w14:paraId="04C47601"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Személyes ügyfélfogadást bonyolított le heti 3 napon</w:t>
      </w:r>
    </w:p>
    <w:p w14:paraId="7FEFB391" w14:textId="77777777" w:rsidR="00885B48" w:rsidRPr="00885B48" w:rsidRDefault="00885B48" w:rsidP="00885B48">
      <w:pPr>
        <w:suppressAutoHyphens/>
        <w:autoSpaceDN w:val="0"/>
        <w:spacing w:after="0" w:line="240" w:lineRule="auto"/>
        <w:ind w:left="720"/>
        <w:jc w:val="both"/>
        <w:textAlignment w:val="baseline"/>
        <w:rPr>
          <w:rFonts w:ascii="Times New Roman" w:eastAsia="Calibri" w:hAnsi="Times New Roman" w:cs="Times New Roman"/>
          <w:kern w:val="3"/>
          <w:sz w:val="24"/>
          <w:szCs w:val="24"/>
        </w:rPr>
      </w:pPr>
    </w:p>
    <w:p w14:paraId="29C8AC27" w14:textId="77777777" w:rsidR="00885B48" w:rsidRPr="00885B48" w:rsidRDefault="00885B48" w:rsidP="00885B48">
      <w:pPr>
        <w:suppressAutoHyphens/>
        <w:autoSpaceDN w:val="0"/>
        <w:spacing w:after="0" w:line="240" w:lineRule="auto"/>
        <w:jc w:val="both"/>
        <w:textAlignment w:val="baseline"/>
        <w:rPr>
          <w:rFonts w:ascii="Calibri" w:eastAsia="Calibri" w:hAnsi="Calibri" w:cs="Times New Roman"/>
          <w:kern w:val="3"/>
        </w:rPr>
      </w:pPr>
      <w:r w:rsidRPr="00885B48">
        <w:rPr>
          <w:rFonts w:ascii="Times New Roman" w:eastAsia="Calibri" w:hAnsi="Times New Roman" w:cs="Times New Roman"/>
          <w:kern w:val="3"/>
          <w:sz w:val="24"/>
          <w:szCs w:val="24"/>
          <w:u w:val="single"/>
        </w:rPr>
        <w:t>Az adóhatóság adó- és értékbizonyítvány kiállításával kapcsolatos feladatai</w:t>
      </w:r>
      <w:r w:rsidRPr="00885B48">
        <w:rPr>
          <w:rFonts w:ascii="Times New Roman" w:eastAsia="Calibri" w:hAnsi="Times New Roman" w:cs="Times New Roman"/>
          <w:kern w:val="3"/>
          <w:sz w:val="24"/>
          <w:szCs w:val="24"/>
        </w:rPr>
        <w:t>:</w:t>
      </w:r>
    </w:p>
    <w:p w14:paraId="12810BFE"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p>
    <w:p w14:paraId="7BB5CF1C"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Telefonon egyeztetett az ügyféllel</w:t>
      </w:r>
    </w:p>
    <w:p w14:paraId="08D75C16"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Helyszíni szemlét bonyolított le</w:t>
      </w:r>
    </w:p>
    <w:p w14:paraId="48F475A8"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Felkutatta az értékelendő ingatlanokat, mely külterületi ingatlanok esetében különösen időigényes</w:t>
      </w:r>
    </w:p>
    <w:p w14:paraId="65529AAD"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helyi ingatlanpiaci viszonyoknak megfelelő, megalapozott forgalmi értéket állapított meg</w:t>
      </w:r>
    </w:p>
    <w:p w14:paraId="2D04C739"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Kiállította az adó- és értékbizonyítványt, elkészítette a kísérő levelet</w:t>
      </w:r>
    </w:p>
    <w:p w14:paraId="2B5BB086"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Elvégezte a munkakörrel összefüggő iktatási, </w:t>
      </w:r>
      <w:proofErr w:type="spellStart"/>
      <w:r w:rsidRPr="00885B48">
        <w:rPr>
          <w:rFonts w:ascii="Times New Roman" w:eastAsia="Calibri" w:hAnsi="Times New Roman" w:cs="Times New Roman"/>
          <w:kern w:val="3"/>
          <w:sz w:val="24"/>
          <w:szCs w:val="24"/>
        </w:rPr>
        <w:t>irattározási</w:t>
      </w:r>
      <w:proofErr w:type="spellEnd"/>
      <w:r w:rsidRPr="00885B48">
        <w:rPr>
          <w:rFonts w:ascii="Times New Roman" w:eastAsia="Calibri" w:hAnsi="Times New Roman" w:cs="Times New Roman"/>
          <w:kern w:val="3"/>
          <w:sz w:val="24"/>
          <w:szCs w:val="24"/>
        </w:rPr>
        <w:t>, postázási feladatokat az ASP irat szakrendszerben.</w:t>
      </w:r>
    </w:p>
    <w:p w14:paraId="778FBDD9" w14:textId="77777777" w:rsidR="00885B48" w:rsidRPr="00885B48" w:rsidRDefault="00885B48" w:rsidP="00885B48">
      <w:pPr>
        <w:suppressAutoHyphens/>
        <w:autoSpaceDN w:val="0"/>
        <w:spacing w:after="0" w:line="240" w:lineRule="auto"/>
        <w:ind w:left="720"/>
        <w:jc w:val="both"/>
        <w:textAlignment w:val="baseline"/>
        <w:rPr>
          <w:rFonts w:ascii="Times New Roman" w:eastAsia="Calibri" w:hAnsi="Times New Roman" w:cs="Times New Roman"/>
          <w:kern w:val="3"/>
          <w:sz w:val="24"/>
          <w:szCs w:val="24"/>
        </w:rPr>
      </w:pPr>
    </w:p>
    <w:p w14:paraId="60731E5F" w14:textId="77777777" w:rsidR="00885B48" w:rsidRPr="00885B48" w:rsidRDefault="00885B48" w:rsidP="00885B48">
      <w:pPr>
        <w:suppressAutoHyphens/>
        <w:autoSpaceDN w:val="0"/>
        <w:spacing w:after="0" w:line="240" w:lineRule="auto"/>
        <w:jc w:val="both"/>
        <w:textAlignment w:val="baseline"/>
        <w:rPr>
          <w:rFonts w:ascii="Calibri" w:eastAsia="Calibri" w:hAnsi="Calibri" w:cs="Times New Roman"/>
          <w:kern w:val="3"/>
        </w:rPr>
      </w:pPr>
      <w:r w:rsidRPr="00885B48">
        <w:rPr>
          <w:rFonts w:ascii="Times New Roman" w:eastAsia="Calibri" w:hAnsi="Times New Roman" w:cs="Times New Roman"/>
          <w:kern w:val="3"/>
          <w:sz w:val="24"/>
          <w:szCs w:val="24"/>
          <w:u w:val="single"/>
        </w:rPr>
        <w:t>Az adóhatóság adók módjára történő behajtással összefüggő feladatai</w:t>
      </w:r>
      <w:r w:rsidRPr="00885B48">
        <w:rPr>
          <w:rFonts w:ascii="Times New Roman" w:eastAsia="Calibri" w:hAnsi="Times New Roman" w:cs="Times New Roman"/>
          <w:kern w:val="3"/>
          <w:sz w:val="24"/>
          <w:szCs w:val="24"/>
        </w:rPr>
        <w:t>:</w:t>
      </w:r>
    </w:p>
    <w:p w14:paraId="3B611C1F"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p>
    <w:p w14:paraId="1780A389"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Megvizsgálta a társhatóságoktól, külső szervektől érkező megkeresések jogosságát</w:t>
      </w:r>
    </w:p>
    <w:p w14:paraId="3D0E832E"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Megtette a szükséges intézkedéseket a megkeresésben megjelölt összeg behajtása érdekében, értesítette az adóst hátralékáról, felhívta annak megfizetésére, ha az adós a megállapított határidőre azt nem teljesítette végrehajtási eljárást foganatosított</w:t>
      </w:r>
    </w:p>
    <w:p w14:paraId="70CB4F54"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Megkereste a NEAK-ot a munkahelyi adatok lekérdezése érdekében és a munkaviszonnyal rendelkező adós esetében megindította a munkabérből történő letiltást</w:t>
      </w:r>
    </w:p>
    <w:p w14:paraId="42AF3EA1"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lastRenderedPageBreak/>
        <w:t>A pénzintézetektől lekérdezte az adós bankszámlaszámait és a bankszámlával rendelkezők esetében hatósági átutalási megbízást bocsátott ki, a hátralék beszedése érdekében</w:t>
      </w:r>
    </w:p>
    <w:p w14:paraId="58027CBB"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Kimutató szervet tájékoztatta a behajtás érdekében tett intézkedésről, valamit a behajthatatlan tartozásról</w:t>
      </w:r>
    </w:p>
    <w:p w14:paraId="7277EE64"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Nyilvántartotta a köztartozások kiegyenlítése érdekében kezdeményezett letiltásokat</w:t>
      </w:r>
    </w:p>
    <w:p w14:paraId="7E017812"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behajtott összeg köztartozást kimutató szervhez történő átutalásáról haladéktalanul gondoskodott</w:t>
      </w:r>
    </w:p>
    <w:p w14:paraId="19685396"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Elvégezte a munkakörrel összefüggő iktatási, </w:t>
      </w:r>
      <w:proofErr w:type="spellStart"/>
      <w:r w:rsidRPr="00885B48">
        <w:rPr>
          <w:rFonts w:ascii="Times New Roman" w:eastAsia="Calibri" w:hAnsi="Times New Roman" w:cs="Times New Roman"/>
          <w:kern w:val="3"/>
          <w:sz w:val="24"/>
          <w:szCs w:val="24"/>
        </w:rPr>
        <w:t>irattározási</w:t>
      </w:r>
      <w:proofErr w:type="spellEnd"/>
      <w:r w:rsidRPr="00885B48">
        <w:rPr>
          <w:rFonts w:ascii="Times New Roman" w:eastAsia="Calibri" w:hAnsi="Times New Roman" w:cs="Times New Roman"/>
          <w:kern w:val="3"/>
          <w:sz w:val="24"/>
          <w:szCs w:val="24"/>
        </w:rPr>
        <w:t>, postázási feladatokat az ASP irat szakrendszerben</w:t>
      </w:r>
    </w:p>
    <w:p w14:paraId="525B5D82"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Telefonon tájékoztatta az ügyfeleket </w:t>
      </w:r>
    </w:p>
    <w:p w14:paraId="161F3106"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Személyes ügyfélfogadást bonyolított le heti 3 napon</w:t>
      </w:r>
    </w:p>
    <w:p w14:paraId="6AB45D3B"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rPr>
      </w:pPr>
    </w:p>
    <w:p w14:paraId="24698A02"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u w:val="single"/>
        </w:rPr>
      </w:pPr>
      <w:r w:rsidRPr="00885B48">
        <w:rPr>
          <w:rFonts w:ascii="Times New Roman" w:eastAsia="Calibri" w:hAnsi="Times New Roman" w:cs="Times New Roman"/>
          <w:kern w:val="3"/>
          <w:sz w:val="24"/>
          <w:szCs w:val="24"/>
          <w:u w:val="single"/>
        </w:rPr>
        <w:t>Adóhatóságunk kintlévőségek behajtásával kapcsolatos feladatai:</w:t>
      </w:r>
    </w:p>
    <w:p w14:paraId="7FE045F1"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kern w:val="3"/>
          <w:sz w:val="24"/>
          <w:szCs w:val="24"/>
          <w:u w:val="single"/>
        </w:rPr>
      </w:pPr>
    </w:p>
    <w:p w14:paraId="59E818DF" w14:textId="77777777" w:rsidR="00885B48" w:rsidRPr="00885B48" w:rsidRDefault="00885B48" w:rsidP="00885B48">
      <w:pPr>
        <w:numPr>
          <w:ilvl w:val="0"/>
          <w:numId w:val="26"/>
        </w:numPr>
        <w:suppressAutoHyphens/>
        <w:autoSpaceDN w:val="0"/>
        <w:spacing w:after="0" w:line="240" w:lineRule="auto"/>
        <w:jc w:val="both"/>
        <w:textAlignment w:val="baseline"/>
        <w:rPr>
          <w:rFonts w:ascii="Calibri" w:eastAsia="Calibri" w:hAnsi="Calibri" w:cs="Times New Roman"/>
          <w:kern w:val="3"/>
        </w:rPr>
      </w:pPr>
      <w:r w:rsidRPr="00885B48">
        <w:rPr>
          <w:rFonts w:ascii="Times New Roman" w:eastAsia="Calibri" w:hAnsi="Times New Roman" w:cs="Times New Roman"/>
          <w:kern w:val="3"/>
          <w:sz w:val="24"/>
          <w:szCs w:val="24"/>
        </w:rPr>
        <w:t xml:space="preserve">Az adóigazgatási eljárás részletszabályairól szóló kormányrendelet értelmében az önkormányzati adóhatóság </w:t>
      </w:r>
      <w:r w:rsidRPr="00885B48">
        <w:rPr>
          <w:rFonts w:ascii="Times New Roman" w:eastAsia="Calibri" w:hAnsi="Times New Roman" w:cs="Times New Roman"/>
          <w:b/>
          <w:bCs/>
          <w:kern w:val="3"/>
          <w:sz w:val="24"/>
          <w:szCs w:val="24"/>
        </w:rPr>
        <w:t>évente 1 alkalommal szeptember 10-ig köteles értesítést kiadn</w:t>
      </w:r>
      <w:r w:rsidRPr="00885B48">
        <w:rPr>
          <w:rFonts w:ascii="Times New Roman" w:eastAsia="Calibri" w:hAnsi="Times New Roman" w:cs="Times New Roman"/>
          <w:kern w:val="3"/>
          <w:sz w:val="24"/>
          <w:szCs w:val="24"/>
        </w:rPr>
        <w:t>i az adózó részére, annak adószámla egyenlegéről. Hatóságunk 2 alkalommal küldött ki értesítőt, és újabb 2 alkalommal fizetési felhívást</w:t>
      </w:r>
    </w:p>
    <w:p w14:paraId="380F19A0"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Adóhatóságunk megkeresése esetén az adózó részére a fizetési könnyítéssel (részletfizetés, fizetési halasztás) kapcsolatos ügyintézés</w:t>
      </w:r>
    </w:p>
    <w:p w14:paraId="3656D735"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Lejárt esedékességű tartozásokat áttekintette, jogosságának felülvizsgálatát elvégezte</w:t>
      </w:r>
    </w:p>
    <w:p w14:paraId="3C8ADC0E"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Magánszemélyek esetében a munkahelyet vagy nyugdíjjogosultságot lekérdezte, ezek </w:t>
      </w:r>
      <w:proofErr w:type="spellStart"/>
      <w:r w:rsidRPr="00885B48">
        <w:rPr>
          <w:rFonts w:ascii="Times New Roman" w:eastAsia="Calibri" w:hAnsi="Times New Roman" w:cs="Times New Roman"/>
          <w:kern w:val="3"/>
          <w:sz w:val="24"/>
          <w:szCs w:val="24"/>
        </w:rPr>
        <w:t>eredménytelensége</w:t>
      </w:r>
      <w:proofErr w:type="spellEnd"/>
      <w:r w:rsidRPr="00885B48">
        <w:rPr>
          <w:rFonts w:ascii="Times New Roman" w:eastAsia="Calibri" w:hAnsi="Times New Roman" w:cs="Times New Roman"/>
          <w:kern w:val="3"/>
          <w:sz w:val="24"/>
          <w:szCs w:val="24"/>
        </w:rPr>
        <w:t xml:space="preserve"> esetén a bankszámlaszámokat felkutatta az inkasszó foganatosításához</w:t>
      </w:r>
    </w:p>
    <w:p w14:paraId="3628C9B9"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Egyéni vállalkozók és társaságok esetén az adóhatósági nyilvántartásunkban szereplő bankszámlaszám érvényességének vizsgálatát elvégezte, szükség esetén a számlaszámot lekérdezte a NAV-</w:t>
      </w:r>
      <w:proofErr w:type="spellStart"/>
      <w:r w:rsidRPr="00885B48">
        <w:rPr>
          <w:rFonts w:ascii="Times New Roman" w:eastAsia="Calibri" w:hAnsi="Times New Roman" w:cs="Times New Roman"/>
          <w:kern w:val="3"/>
          <w:sz w:val="24"/>
          <w:szCs w:val="24"/>
        </w:rPr>
        <w:t>tól</w:t>
      </w:r>
      <w:proofErr w:type="spellEnd"/>
      <w:r w:rsidRPr="00885B48">
        <w:rPr>
          <w:rFonts w:ascii="Times New Roman" w:eastAsia="Calibri" w:hAnsi="Times New Roman" w:cs="Times New Roman"/>
          <w:kern w:val="3"/>
          <w:sz w:val="24"/>
          <w:szCs w:val="24"/>
        </w:rPr>
        <w:t>, hitelintézetektől</w:t>
      </w:r>
    </w:p>
    <w:p w14:paraId="55CF805E"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Végrehajtást foganatosított (munkabér-, nyugdíj letiltása, bankszámlaszámra kibocsátott hatósági átutalási megbízás indítása)</w:t>
      </w:r>
    </w:p>
    <w:p w14:paraId="147C7EE7" w14:textId="77777777" w:rsidR="00885B48" w:rsidRPr="00885B48" w:rsidRDefault="00885B48" w:rsidP="00885B48">
      <w:pPr>
        <w:numPr>
          <w:ilvl w:val="0"/>
          <w:numId w:val="26"/>
        </w:numPr>
        <w:suppressAutoHyphens/>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 végrehajtási eljárásból beérkező pénzösszegeket folyamatos követte és nyilvántartotta</w:t>
      </w:r>
    </w:p>
    <w:p w14:paraId="071D14DA" w14:textId="77777777" w:rsidR="00885B48" w:rsidRPr="00885B48" w:rsidRDefault="00885B48" w:rsidP="00885B48">
      <w:pPr>
        <w:suppressAutoHyphens/>
        <w:autoSpaceDN w:val="0"/>
        <w:spacing w:after="0" w:line="240" w:lineRule="auto"/>
        <w:ind w:left="720"/>
        <w:jc w:val="both"/>
        <w:textAlignment w:val="baseline"/>
        <w:rPr>
          <w:rFonts w:ascii="Times New Roman" w:eastAsia="Calibri" w:hAnsi="Times New Roman" w:cs="Times New Roman"/>
          <w:kern w:val="3"/>
          <w:sz w:val="24"/>
          <w:szCs w:val="24"/>
        </w:rPr>
      </w:pPr>
    </w:p>
    <w:p w14:paraId="01B593C4"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2025. évben a végrehajtási eljárás eredményeként 9.996.216 Ft került behajtásra. </w:t>
      </w:r>
    </w:p>
    <w:p w14:paraId="2DF26BE5"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p>
    <w:p w14:paraId="4821F1AE"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Hátralék adónemenként a 2025. évben:</w:t>
      </w:r>
    </w:p>
    <w:p w14:paraId="5941879C"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p>
    <w:tbl>
      <w:tblPr>
        <w:tblW w:w="5820" w:type="dxa"/>
        <w:tblCellMar>
          <w:left w:w="10" w:type="dxa"/>
          <w:right w:w="10" w:type="dxa"/>
        </w:tblCellMar>
        <w:tblLook w:val="0000" w:firstRow="0" w:lastRow="0" w:firstColumn="0" w:lastColumn="0" w:noHBand="0" w:noVBand="0"/>
      </w:tblPr>
      <w:tblGrid>
        <w:gridCol w:w="4040"/>
        <w:gridCol w:w="1780"/>
      </w:tblGrid>
      <w:tr w:rsidR="00885B48" w:rsidRPr="00885B48" w14:paraId="457A7A8E" w14:textId="77777777" w:rsidTr="009D6649">
        <w:trPr>
          <w:trHeight w:val="288"/>
        </w:trPr>
        <w:tc>
          <w:tcPr>
            <w:tcW w:w="4040" w:type="dxa"/>
            <w:tcBorders>
              <w:bottom w:val="single" w:sz="4" w:space="0" w:color="8EA9DB"/>
            </w:tcBorders>
            <w:shd w:val="clear" w:color="auto" w:fill="D9E1F2"/>
            <w:noWrap/>
            <w:tcMar>
              <w:top w:w="0" w:type="dxa"/>
              <w:left w:w="70" w:type="dxa"/>
              <w:bottom w:w="0" w:type="dxa"/>
              <w:right w:w="70" w:type="dxa"/>
            </w:tcMar>
            <w:vAlign w:val="bottom"/>
          </w:tcPr>
          <w:p w14:paraId="41FC5EFD"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Sorcímkék</w:t>
            </w:r>
          </w:p>
        </w:tc>
        <w:tc>
          <w:tcPr>
            <w:tcW w:w="1780" w:type="dxa"/>
            <w:tcBorders>
              <w:bottom w:val="single" w:sz="4" w:space="0" w:color="8EA9DB"/>
            </w:tcBorders>
            <w:shd w:val="clear" w:color="auto" w:fill="D9E1F2"/>
            <w:noWrap/>
            <w:tcMar>
              <w:top w:w="0" w:type="dxa"/>
              <w:left w:w="70" w:type="dxa"/>
              <w:bottom w:w="0" w:type="dxa"/>
              <w:right w:w="70" w:type="dxa"/>
            </w:tcMar>
            <w:vAlign w:val="bottom"/>
          </w:tcPr>
          <w:p w14:paraId="09D4D84B"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Összeg / Hátralék</w:t>
            </w:r>
          </w:p>
        </w:tc>
      </w:tr>
      <w:tr w:rsidR="00885B48" w:rsidRPr="00885B48" w14:paraId="60CF5F78" w14:textId="77777777" w:rsidTr="009D6649">
        <w:trPr>
          <w:trHeight w:val="288"/>
        </w:trPr>
        <w:tc>
          <w:tcPr>
            <w:tcW w:w="4040" w:type="dxa"/>
            <w:noWrap/>
            <w:tcMar>
              <w:top w:w="0" w:type="dxa"/>
              <w:left w:w="70" w:type="dxa"/>
              <w:bottom w:w="0" w:type="dxa"/>
              <w:right w:w="70" w:type="dxa"/>
            </w:tcMar>
            <w:vAlign w:val="bottom"/>
          </w:tcPr>
          <w:p w14:paraId="06BC741A" w14:textId="77777777" w:rsidR="00885B48" w:rsidRPr="00885B48" w:rsidRDefault="00885B48" w:rsidP="00885B48">
            <w:pPr>
              <w:suppressAutoHyphens/>
              <w:autoSpaceDN w:val="0"/>
              <w:spacing w:after="0" w:line="240" w:lineRule="auto"/>
              <w:ind w:left="354" w:hanging="354"/>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3 | Magánszemélyek kommunális    adója</w:t>
            </w:r>
          </w:p>
        </w:tc>
        <w:tc>
          <w:tcPr>
            <w:tcW w:w="1780" w:type="dxa"/>
            <w:noWrap/>
            <w:tcMar>
              <w:top w:w="0" w:type="dxa"/>
              <w:left w:w="70" w:type="dxa"/>
              <w:bottom w:w="0" w:type="dxa"/>
              <w:right w:w="70" w:type="dxa"/>
            </w:tcMar>
            <w:vAlign w:val="bottom"/>
          </w:tcPr>
          <w:p w14:paraId="06BECD1C"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18 040 066 Ft</w:t>
            </w:r>
          </w:p>
        </w:tc>
      </w:tr>
      <w:tr w:rsidR="00885B48" w:rsidRPr="00885B48" w14:paraId="2B453713" w14:textId="77777777" w:rsidTr="009D6649">
        <w:trPr>
          <w:trHeight w:val="288"/>
        </w:trPr>
        <w:tc>
          <w:tcPr>
            <w:tcW w:w="4040" w:type="dxa"/>
            <w:noWrap/>
            <w:tcMar>
              <w:top w:w="0" w:type="dxa"/>
              <w:left w:w="70" w:type="dxa"/>
              <w:bottom w:w="0" w:type="dxa"/>
              <w:right w:w="70" w:type="dxa"/>
            </w:tcMar>
            <w:vAlign w:val="bottom"/>
          </w:tcPr>
          <w:p w14:paraId="0E8E768F"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  7 | Helyi iparűzési adó</w:t>
            </w:r>
          </w:p>
        </w:tc>
        <w:tc>
          <w:tcPr>
            <w:tcW w:w="1780" w:type="dxa"/>
            <w:noWrap/>
            <w:tcMar>
              <w:top w:w="0" w:type="dxa"/>
              <w:left w:w="70" w:type="dxa"/>
              <w:bottom w:w="0" w:type="dxa"/>
              <w:right w:w="70" w:type="dxa"/>
            </w:tcMar>
            <w:vAlign w:val="bottom"/>
          </w:tcPr>
          <w:p w14:paraId="0A66F803"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20 897 416 Ft</w:t>
            </w:r>
          </w:p>
        </w:tc>
      </w:tr>
      <w:tr w:rsidR="00885B48" w:rsidRPr="00885B48" w14:paraId="5B1C6827" w14:textId="77777777" w:rsidTr="009D6649">
        <w:trPr>
          <w:trHeight w:val="288"/>
        </w:trPr>
        <w:tc>
          <w:tcPr>
            <w:tcW w:w="4040" w:type="dxa"/>
            <w:noWrap/>
            <w:tcMar>
              <w:top w:w="0" w:type="dxa"/>
              <w:left w:w="70" w:type="dxa"/>
              <w:bottom w:w="0" w:type="dxa"/>
              <w:right w:w="70" w:type="dxa"/>
            </w:tcMar>
            <w:vAlign w:val="bottom"/>
          </w:tcPr>
          <w:p w14:paraId="195E9F48"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 10 | Pótlék</w:t>
            </w:r>
          </w:p>
        </w:tc>
        <w:tc>
          <w:tcPr>
            <w:tcW w:w="1780" w:type="dxa"/>
            <w:noWrap/>
            <w:tcMar>
              <w:top w:w="0" w:type="dxa"/>
              <w:left w:w="70" w:type="dxa"/>
              <w:bottom w:w="0" w:type="dxa"/>
              <w:right w:w="70" w:type="dxa"/>
            </w:tcMar>
            <w:vAlign w:val="bottom"/>
          </w:tcPr>
          <w:p w14:paraId="5E115CA7"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18 694 751 Ft</w:t>
            </w:r>
          </w:p>
        </w:tc>
      </w:tr>
      <w:tr w:rsidR="00885B48" w:rsidRPr="00885B48" w14:paraId="21A5E51D" w14:textId="77777777" w:rsidTr="009D6649">
        <w:trPr>
          <w:trHeight w:val="288"/>
        </w:trPr>
        <w:tc>
          <w:tcPr>
            <w:tcW w:w="4040" w:type="dxa"/>
            <w:noWrap/>
            <w:tcMar>
              <w:top w:w="0" w:type="dxa"/>
              <w:left w:w="70" w:type="dxa"/>
              <w:bottom w:w="0" w:type="dxa"/>
              <w:right w:w="70" w:type="dxa"/>
            </w:tcMar>
            <w:vAlign w:val="bottom"/>
          </w:tcPr>
          <w:p w14:paraId="6BD4992D"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 14 | Talajterhelési díj</w:t>
            </w:r>
          </w:p>
        </w:tc>
        <w:tc>
          <w:tcPr>
            <w:tcW w:w="1780" w:type="dxa"/>
            <w:noWrap/>
            <w:tcMar>
              <w:top w:w="0" w:type="dxa"/>
              <w:left w:w="70" w:type="dxa"/>
              <w:bottom w:w="0" w:type="dxa"/>
              <w:right w:w="70" w:type="dxa"/>
            </w:tcMar>
            <w:vAlign w:val="bottom"/>
          </w:tcPr>
          <w:p w14:paraId="56053A99"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      545 100 Ft</w:t>
            </w:r>
          </w:p>
        </w:tc>
      </w:tr>
      <w:tr w:rsidR="00885B48" w:rsidRPr="00885B48" w14:paraId="56CBBA6A" w14:textId="77777777" w:rsidTr="009D6649">
        <w:trPr>
          <w:trHeight w:val="288"/>
        </w:trPr>
        <w:tc>
          <w:tcPr>
            <w:tcW w:w="4040" w:type="dxa"/>
            <w:tcBorders>
              <w:top w:val="single" w:sz="4" w:space="0" w:color="8EA9DB"/>
            </w:tcBorders>
            <w:shd w:val="clear" w:color="auto" w:fill="D9E1F2"/>
            <w:noWrap/>
            <w:tcMar>
              <w:top w:w="0" w:type="dxa"/>
              <w:left w:w="70" w:type="dxa"/>
              <w:bottom w:w="0" w:type="dxa"/>
              <w:right w:w="70" w:type="dxa"/>
            </w:tcMar>
            <w:vAlign w:val="bottom"/>
          </w:tcPr>
          <w:p w14:paraId="745341BA"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Végösszeg</w:t>
            </w:r>
          </w:p>
        </w:tc>
        <w:tc>
          <w:tcPr>
            <w:tcW w:w="1780" w:type="dxa"/>
            <w:tcBorders>
              <w:top w:val="single" w:sz="4" w:space="0" w:color="8EA9DB"/>
            </w:tcBorders>
            <w:shd w:val="clear" w:color="auto" w:fill="D9E1F2"/>
            <w:noWrap/>
            <w:tcMar>
              <w:top w:w="0" w:type="dxa"/>
              <w:left w:w="70" w:type="dxa"/>
              <w:bottom w:w="0" w:type="dxa"/>
              <w:right w:w="70" w:type="dxa"/>
            </w:tcMar>
            <w:vAlign w:val="bottom"/>
          </w:tcPr>
          <w:p w14:paraId="390D859D"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58 177 333 Ft</w:t>
            </w:r>
          </w:p>
        </w:tc>
      </w:tr>
    </w:tbl>
    <w:p w14:paraId="60BB614D"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p>
    <w:p w14:paraId="0F90BD4A"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Ügyiratforgalom (2025.01.01-2025.12.31)</w:t>
      </w:r>
    </w:p>
    <w:p w14:paraId="3EBA6C17"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p>
    <w:p w14:paraId="01E4826A" w14:textId="64A2CDB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Az iktató szakrendszer szerinti összes főszám: 8049 ügyirat, ebből az adóhatóság összes főszáma: 6063 ügyirat.</w:t>
      </w:r>
    </w:p>
    <w:p w14:paraId="366BDEE5"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lastRenderedPageBreak/>
        <w:t>2025. évben befolyt adók:</w:t>
      </w:r>
    </w:p>
    <w:p w14:paraId="6352CE7C"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p>
    <w:tbl>
      <w:tblPr>
        <w:tblW w:w="8080" w:type="dxa"/>
        <w:tblInd w:w="-15" w:type="dxa"/>
        <w:tblCellMar>
          <w:left w:w="10" w:type="dxa"/>
          <w:right w:w="10" w:type="dxa"/>
        </w:tblCellMar>
        <w:tblLook w:val="0000" w:firstRow="0" w:lastRow="0" w:firstColumn="0" w:lastColumn="0" w:noHBand="0" w:noVBand="0"/>
      </w:tblPr>
      <w:tblGrid>
        <w:gridCol w:w="4395"/>
        <w:gridCol w:w="3685"/>
      </w:tblGrid>
      <w:tr w:rsidR="00885B48" w:rsidRPr="00885B48" w14:paraId="71FFE671" w14:textId="77777777" w:rsidTr="00AA5047">
        <w:tc>
          <w:tcPr>
            <w:tcW w:w="4395" w:type="dxa"/>
            <w:tcBorders>
              <w:top w:val="single" w:sz="12" w:space="0" w:color="000000"/>
              <w:left w:val="single" w:sz="12" w:space="0" w:color="000000"/>
              <w:bottom w:val="single" w:sz="6" w:space="0" w:color="000000"/>
              <w:right w:val="single" w:sz="6" w:space="0" w:color="000000"/>
            </w:tcBorders>
            <w:tcMar>
              <w:top w:w="0" w:type="dxa"/>
              <w:left w:w="70" w:type="dxa"/>
              <w:bottom w:w="0" w:type="dxa"/>
              <w:right w:w="70" w:type="dxa"/>
            </w:tcMar>
          </w:tcPr>
          <w:p w14:paraId="7AC84CFA"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kern w:val="3"/>
                <w:sz w:val="24"/>
                <w:szCs w:val="24"/>
              </w:rPr>
            </w:pPr>
            <w:r w:rsidRPr="00885B48">
              <w:rPr>
                <w:rFonts w:ascii="Times New Roman" w:eastAsia="Calibri" w:hAnsi="Times New Roman" w:cs="Times New Roman"/>
                <w:b/>
                <w:kern w:val="3"/>
                <w:sz w:val="24"/>
                <w:szCs w:val="24"/>
              </w:rPr>
              <w:t>Adónem</w:t>
            </w:r>
          </w:p>
        </w:tc>
        <w:tc>
          <w:tcPr>
            <w:tcW w:w="3685" w:type="dxa"/>
            <w:tcBorders>
              <w:top w:val="single" w:sz="12" w:space="0" w:color="000000"/>
              <w:left w:val="single" w:sz="6" w:space="0" w:color="000000"/>
              <w:bottom w:val="single" w:sz="6" w:space="0" w:color="000000"/>
              <w:right w:val="single" w:sz="12" w:space="0" w:color="000000"/>
            </w:tcBorders>
            <w:tcMar>
              <w:top w:w="0" w:type="dxa"/>
              <w:left w:w="70" w:type="dxa"/>
              <w:bottom w:w="0" w:type="dxa"/>
              <w:right w:w="70" w:type="dxa"/>
            </w:tcMar>
          </w:tcPr>
          <w:p w14:paraId="713DFC2B"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kern w:val="3"/>
                <w:sz w:val="24"/>
                <w:szCs w:val="24"/>
              </w:rPr>
            </w:pPr>
            <w:r w:rsidRPr="00885B48">
              <w:rPr>
                <w:rFonts w:ascii="Times New Roman" w:eastAsia="Calibri" w:hAnsi="Times New Roman" w:cs="Times New Roman"/>
                <w:b/>
                <w:kern w:val="3"/>
                <w:sz w:val="24"/>
                <w:szCs w:val="24"/>
              </w:rPr>
              <w:t>Befolyt összeg (2025)</w:t>
            </w:r>
          </w:p>
        </w:tc>
      </w:tr>
      <w:tr w:rsidR="00885B48" w:rsidRPr="00885B48" w14:paraId="10AA9339" w14:textId="77777777" w:rsidTr="00AA5047">
        <w:tc>
          <w:tcPr>
            <w:tcW w:w="4395" w:type="dxa"/>
            <w:tcBorders>
              <w:top w:val="single" w:sz="6" w:space="0" w:color="000000"/>
              <w:left w:val="single" w:sz="12" w:space="0" w:color="000000"/>
              <w:bottom w:val="single" w:sz="6" w:space="0" w:color="000000"/>
              <w:right w:val="single" w:sz="6" w:space="0" w:color="000000"/>
            </w:tcBorders>
            <w:tcMar>
              <w:top w:w="0" w:type="dxa"/>
              <w:left w:w="70" w:type="dxa"/>
              <w:bottom w:w="0" w:type="dxa"/>
              <w:right w:w="70" w:type="dxa"/>
            </w:tcMar>
            <w:vAlign w:val="center"/>
          </w:tcPr>
          <w:p w14:paraId="013881C1"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Telekadó</w:t>
            </w:r>
          </w:p>
        </w:tc>
        <w:tc>
          <w:tcPr>
            <w:tcW w:w="3685"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14:paraId="6FD67099"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710.923, -</w:t>
            </w:r>
          </w:p>
        </w:tc>
      </w:tr>
      <w:tr w:rsidR="00885B48" w:rsidRPr="00885B48" w14:paraId="72C5DF3F" w14:textId="77777777" w:rsidTr="00AA5047">
        <w:tc>
          <w:tcPr>
            <w:tcW w:w="4395" w:type="dxa"/>
            <w:tcBorders>
              <w:top w:val="single" w:sz="6" w:space="0" w:color="000000"/>
              <w:left w:val="single" w:sz="12" w:space="0" w:color="000000"/>
              <w:bottom w:val="single" w:sz="6" w:space="0" w:color="000000"/>
              <w:right w:val="single" w:sz="6" w:space="0" w:color="000000"/>
            </w:tcBorders>
            <w:tcMar>
              <w:top w:w="0" w:type="dxa"/>
              <w:left w:w="70" w:type="dxa"/>
              <w:bottom w:w="0" w:type="dxa"/>
              <w:right w:w="70" w:type="dxa"/>
            </w:tcMar>
            <w:vAlign w:val="center"/>
          </w:tcPr>
          <w:p w14:paraId="7ADEB776"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Magánszem. </w:t>
            </w:r>
            <w:proofErr w:type="spellStart"/>
            <w:r w:rsidRPr="00885B48">
              <w:rPr>
                <w:rFonts w:ascii="Times New Roman" w:eastAsia="Calibri" w:hAnsi="Times New Roman" w:cs="Times New Roman"/>
                <w:kern w:val="3"/>
                <w:sz w:val="24"/>
                <w:szCs w:val="24"/>
              </w:rPr>
              <w:t>komm</w:t>
            </w:r>
            <w:proofErr w:type="spellEnd"/>
            <w:r w:rsidRPr="00885B48">
              <w:rPr>
                <w:rFonts w:ascii="Times New Roman" w:eastAsia="Calibri" w:hAnsi="Times New Roman" w:cs="Times New Roman"/>
                <w:kern w:val="3"/>
                <w:sz w:val="24"/>
                <w:szCs w:val="24"/>
              </w:rPr>
              <w:t>. adója</w:t>
            </w:r>
          </w:p>
        </w:tc>
        <w:tc>
          <w:tcPr>
            <w:tcW w:w="3685"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14:paraId="4D312E31"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34.741.002, -</w:t>
            </w:r>
          </w:p>
        </w:tc>
      </w:tr>
      <w:tr w:rsidR="00885B48" w:rsidRPr="00885B48" w14:paraId="5BD18AD5" w14:textId="77777777" w:rsidTr="00AA5047">
        <w:tc>
          <w:tcPr>
            <w:tcW w:w="4395" w:type="dxa"/>
            <w:tcBorders>
              <w:top w:val="single" w:sz="6" w:space="0" w:color="000000"/>
              <w:left w:val="single" w:sz="12" w:space="0" w:color="000000"/>
              <w:bottom w:val="single" w:sz="6" w:space="0" w:color="000000"/>
              <w:right w:val="single" w:sz="6" w:space="0" w:color="000000"/>
            </w:tcBorders>
            <w:tcMar>
              <w:top w:w="0" w:type="dxa"/>
              <w:left w:w="70" w:type="dxa"/>
              <w:bottom w:w="0" w:type="dxa"/>
              <w:right w:w="70" w:type="dxa"/>
            </w:tcMar>
            <w:vAlign w:val="center"/>
          </w:tcPr>
          <w:p w14:paraId="2C125EBC"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Helyi iparűzési adó</w:t>
            </w:r>
          </w:p>
        </w:tc>
        <w:tc>
          <w:tcPr>
            <w:tcW w:w="3685"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14:paraId="57C92D09"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328.504.535, -</w:t>
            </w:r>
          </w:p>
        </w:tc>
      </w:tr>
      <w:tr w:rsidR="00885B48" w:rsidRPr="00885B48" w14:paraId="69BD84B3" w14:textId="77777777" w:rsidTr="00AA5047">
        <w:tc>
          <w:tcPr>
            <w:tcW w:w="4395" w:type="dxa"/>
            <w:tcBorders>
              <w:top w:val="single" w:sz="6" w:space="0" w:color="000000"/>
              <w:left w:val="single" w:sz="12" w:space="0" w:color="000000"/>
              <w:bottom w:val="single" w:sz="6" w:space="0" w:color="000000"/>
              <w:right w:val="single" w:sz="6" w:space="0" w:color="000000"/>
            </w:tcBorders>
            <w:tcMar>
              <w:top w:w="0" w:type="dxa"/>
              <w:left w:w="70" w:type="dxa"/>
              <w:bottom w:w="0" w:type="dxa"/>
              <w:right w:w="70" w:type="dxa"/>
            </w:tcMar>
            <w:vAlign w:val="center"/>
          </w:tcPr>
          <w:p w14:paraId="10C8020C"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Késedelmi pótlék</w:t>
            </w:r>
          </w:p>
        </w:tc>
        <w:tc>
          <w:tcPr>
            <w:tcW w:w="3685"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14:paraId="640332B7"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3.508.257, -</w:t>
            </w:r>
          </w:p>
        </w:tc>
      </w:tr>
      <w:tr w:rsidR="00885B48" w:rsidRPr="00885B48" w14:paraId="534BB45A" w14:textId="77777777" w:rsidTr="00AA5047">
        <w:tc>
          <w:tcPr>
            <w:tcW w:w="4395" w:type="dxa"/>
            <w:tcBorders>
              <w:top w:val="single" w:sz="6" w:space="0" w:color="000000"/>
              <w:left w:val="single" w:sz="12" w:space="0" w:color="000000"/>
              <w:bottom w:val="single" w:sz="6" w:space="0" w:color="000000"/>
              <w:right w:val="single" w:sz="6" w:space="0" w:color="000000"/>
            </w:tcBorders>
            <w:tcMar>
              <w:top w:w="0" w:type="dxa"/>
              <w:left w:w="70" w:type="dxa"/>
              <w:bottom w:w="0" w:type="dxa"/>
              <w:right w:w="70" w:type="dxa"/>
            </w:tcMar>
            <w:vAlign w:val="center"/>
          </w:tcPr>
          <w:p w14:paraId="2698A849"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Bírság és </w:t>
            </w:r>
            <w:proofErr w:type="spellStart"/>
            <w:r w:rsidRPr="00885B48">
              <w:rPr>
                <w:rFonts w:ascii="Times New Roman" w:eastAsia="Calibri" w:hAnsi="Times New Roman" w:cs="Times New Roman"/>
                <w:kern w:val="3"/>
                <w:sz w:val="24"/>
                <w:szCs w:val="24"/>
              </w:rPr>
              <w:t>vh</w:t>
            </w:r>
            <w:proofErr w:type="spellEnd"/>
            <w:r w:rsidRPr="00885B48">
              <w:rPr>
                <w:rFonts w:ascii="Times New Roman" w:eastAsia="Calibri" w:hAnsi="Times New Roman" w:cs="Times New Roman"/>
                <w:kern w:val="3"/>
                <w:sz w:val="24"/>
                <w:szCs w:val="24"/>
              </w:rPr>
              <w:t xml:space="preserve">.-i </w:t>
            </w:r>
            <w:proofErr w:type="spellStart"/>
            <w:r w:rsidRPr="00885B48">
              <w:rPr>
                <w:rFonts w:ascii="Times New Roman" w:eastAsia="Calibri" w:hAnsi="Times New Roman" w:cs="Times New Roman"/>
                <w:kern w:val="3"/>
                <w:sz w:val="24"/>
                <w:szCs w:val="24"/>
              </w:rPr>
              <w:t>ktg</w:t>
            </w:r>
            <w:proofErr w:type="spellEnd"/>
            <w:r w:rsidRPr="00885B48">
              <w:rPr>
                <w:rFonts w:ascii="Times New Roman" w:eastAsia="Calibri" w:hAnsi="Times New Roman" w:cs="Times New Roman"/>
                <w:kern w:val="3"/>
                <w:sz w:val="24"/>
                <w:szCs w:val="24"/>
              </w:rPr>
              <w:t>.</w:t>
            </w:r>
          </w:p>
        </w:tc>
        <w:tc>
          <w:tcPr>
            <w:tcW w:w="3685"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14:paraId="497CC984"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492.506, -</w:t>
            </w:r>
          </w:p>
        </w:tc>
      </w:tr>
      <w:tr w:rsidR="00885B48" w:rsidRPr="00885B48" w14:paraId="633BCA44" w14:textId="77777777" w:rsidTr="00AA5047">
        <w:tc>
          <w:tcPr>
            <w:tcW w:w="4395" w:type="dxa"/>
            <w:tcBorders>
              <w:top w:val="single" w:sz="6" w:space="0" w:color="000000"/>
              <w:left w:val="single" w:sz="12" w:space="0" w:color="000000"/>
              <w:bottom w:val="single" w:sz="6" w:space="0" w:color="000000"/>
              <w:right w:val="single" w:sz="6" w:space="0" w:color="000000"/>
            </w:tcBorders>
            <w:tcMar>
              <w:top w:w="0" w:type="dxa"/>
              <w:left w:w="70" w:type="dxa"/>
              <w:bottom w:w="0" w:type="dxa"/>
              <w:right w:w="70" w:type="dxa"/>
            </w:tcMar>
            <w:vAlign w:val="center"/>
          </w:tcPr>
          <w:p w14:paraId="1A52D403"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Talajterhelési díj</w:t>
            </w:r>
          </w:p>
        </w:tc>
        <w:tc>
          <w:tcPr>
            <w:tcW w:w="3685"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14:paraId="769C3F78"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1.000.036, -</w:t>
            </w:r>
          </w:p>
        </w:tc>
      </w:tr>
      <w:tr w:rsidR="00885B48" w:rsidRPr="00885B48" w14:paraId="252487EB" w14:textId="77777777" w:rsidTr="00AA5047">
        <w:tc>
          <w:tcPr>
            <w:tcW w:w="4395" w:type="dxa"/>
            <w:tcBorders>
              <w:top w:val="single" w:sz="6" w:space="0" w:color="000000"/>
              <w:left w:val="single" w:sz="12" w:space="0" w:color="000000"/>
              <w:bottom w:val="single" w:sz="6" w:space="0" w:color="000000"/>
              <w:right w:val="single" w:sz="6" w:space="0" w:color="000000"/>
            </w:tcBorders>
            <w:tcMar>
              <w:top w:w="0" w:type="dxa"/>
              <w:left w:w="70" w:type="dxa"/>
              <w:bottom w:w="0" w:type="dxa"/>
              <w:right w:w="70" w:type="dxa"/>
            </w:tcMar>
            <w:vAlign w:val="center"/>
          </w:tcPr>
          <w:p w14:paraId="07CB6D4C"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Termőföld bérbeadásból származó jövedelem</w:t>
            </w:r>
          </w:p>
        </w:tc>
        <w:tc>
          <w:tcPr>
            <w:tcW w:w="3685"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14:paraId="222CA0E0"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44.802, -</w:t>
            </w:r>
          </w:p>
        </w:tc>
      </w:tr>
      <w:tr w:rsidR="00885B48" w:rsidRPr="00885B48" w14:paraId="5DDE22C0" w14:textId="77777777" w:rsidTr="00AA5047">
        <w:tc>
          <w:tcPr>
            <w:tcW w:w="4395" w:type="dxa"/>
            <w:tcBorders>
              <w:top w:val="single" w:sz="6" w:space="0" w:color="000000"/>
              <w:left w:val="single" w:sz="12" w:space="0" w:color="000000"/>
              <w:bottom w:val="single" w:sz="12" w:space="0" w:color="000000"/>
              <w:right w:val="single" w:sz="6" w:space="0" w:color="000000"/>
            </w:tcBorders>
            <w:tcMar>
              <w:top w:w="0" w:type="dxa"/>
              <w:left w:w="70" w:type="dxa"/>
              <w:bottom w:w="0" w:type="dxa"/>
              <w:right w:w="70" w:type="dxa"/>
            </w:tcMar>
            <w:vAlign w:val="center"/>
          </w:tcPr>
          <w:p w14:paraId="057F1459"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ÖSSZESEN</w:t>
            </w:r>
          </w:p>
        </w:tc>
        <w:tc>
          <w:tcPr>
            <w:tcW w:w="3685" w:type="dxa"/>
            <w:tcBorders>
              <w:top w:val="single" w:sz="6" w:space="0" w:color="000000"/>
              <w:left w:val="single" w:sz="6" w:space="0" w:color="000000"/>
              <w:bottom w:val="single" w:sz="12" w:space="0" w:color="000000"/>
              <w:right w:val="single" w:sz="12" w:space="0" w:color="000000"/>
            </w:tcBorders>
            <w:tcMar>
              <w:top w:w="0" w:type="dxa"/>
              <w:left w:w="70" w:type="dxa"/>
              <w:bottom w:w="0" w:type="dxa"/>
              <w:right w:w="70" w:type="dxa"/>
            </w:tcMar>
            <w:vAlign w:val="center"/>
          </w:tcPr>
          <w:p w14:paraId="773C42DD"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368.509.555, -</w:t>
            </w:r>
          </w:p>
        </w:tc>
      </w:tr>
    </w:tbl>
    <w:p w14:paraId="3B3BBB0A"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u w:val="single"/>
        </w:rPr>
      </w:pPr>
    </w:p>
    <w:p w14:paraId="7D8349D1"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kern w:val="3"/>
          <w:sz w:val="24"/>
          <w:szCs w:val="24"/>
          <w:u w:val="single"/>
        </w:rPr>
      </w:pPr>
    </w:p>
    <w:p w14:paraId="30B3D94D"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 xml:space="preserve">Az osztály pénzügyi csoporton kívüli feladatai közé tartozik a jogszabályokból következő hatósági feladatok ellátása, valamint az önkormányzat által meghatározott feladatok, elsősorban pályázatok kezelése, azok tervezésétől az átadásig történő munkafolyamatokban való részvétel. </w:t>
      </w:r>
    </w:p>
    <w:p w14:paraId="7EA43AE8"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sz w:val="24"/>
          <w:szCs w:val="24"/>
          <w:lang w:eastAsia="hu-HU"/>
        </w:rPr>
      </w:pPr>
    </w:p>
    <w:p w14:paraId="7D74D19C"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sz w:val="24"/>
          <w:szCs w:val="24"/>
          <w:lang w:eastAsia="hu-HU"/>
        </w:rPr>
      </w:pPr>
    </w:p>
    <w:p w14:paraId="0B935D29" w14:textId="54BAC2FD" w:rsidR="00885B48" w:rsidRPr="00885B48" w:rsidRDefault="00885B48" w:rsidP="00885B48">
      <w:pPr>
        <w:suppressAutoHyphens/>
        <w:autoSpaceDN w:val="0"/>
        <w:spacing w:after="0" w:line="240" w:lineRule="auto"/>
        <w:textAlignment w:val="baseline"/>
        <w:rPr>
          <w:rFonts w:ascii="Times New Roman" w:eastAsia="Times New Roman" w:hAnsi="Times New Roman" w:cs="Times New Roman"/>
          <w:b/>
          <w:sz w:val="24"/>
          <w:szCs w:val="24"/>
          <w:lang w:eastAsia="hu-HU"/>
        </w:rPr>
      </w:pPr>
      <w:r w:rsidRPr="00885B48">
        <w:rPr>
          <w:rFonts w:ascii="Times New Roman" w:eastAsia="Times New Roman" w:hAnsi="Times New Roman" w:cs="Times New Roman"/>
          <w:b/>
          <w:sz w:val="24"/>
          <w:szCs w:val="24"/>
          <w:lang w:eastAsia="hu-HU"/>
        </w:rPr>
        <w:t>Mezőgazdasági, ipari-kereskedelmi, vagyongazdálkodási ügyintéző feladatai:</w:t>
      </w:r>
    </w:p>
    <w:p w14:paraId="2F69A27F" w14:textId="77777777" w:rsidR="00885B48" w:rsidRPr="00885B48" w:rsidRDefault="00885B48" w:rsidP="00885B48">
      <w:pPr>
        <w:keepNext/>
        <w:numPr>
          <w:ilvl w:val="0"/>
          <w:numId w:val="27"/>
        </w:numPr>
        <w:shd w:val="clear" w:color="auto" w:fill="FFFFFF"/>
        <w:tabs>
          <w:tab w:val="left" w:pos="426"/>
        </w:tabs>
        <w:suppressAutoHyphens/>
        <w:autoSpaceDN w:val="0"/>
        <w:spacing w:after="0" w:line="240" w:lineRule="auto"/>
        <w:ind w:left="284" w:hanging="284"/>
        <w:jc w:val="both"/>
        <w:textAlignment w:val="baseline"/>
        <w:rPr>
          <w:rFonts w:ascii="Calibri" w:eastAsia="Calibri" w:hAnsi="Calibri" w:cs="Times New Roman"/>
          <w:kern w:val="3"/>
        </w:rPr>
      </w:pPr>
      <w:r w:rsidRPr="00885B48">
        <w:rPr>
          <w:rFonts w:ascii="Times New Roman" w:eastAsia="Times New Roman" w:hAnsi="Times New Roman" w:cs="Times New Roman"/>
          <w:sz w:val="24"/>
          <w:szCs w:val="24"/>
          <w:lang w:eastAsia="hu-HU"/>
        </w:rPr>
        <w:t xml:space="preserve">Eljár a mező- és erdőgazdasági földek forgalmáról szóló 2013. évi CXXII. törvény és </w:t>
      </w:r>
      <w:r w:rsidRPr="00885B48">
        <w:rPr>
          <w:rFonts w:ascii="Times New Roman" w:eastAsia="Times New Roman" w:hAnsi="Times New Roman" w:cs="Times New Roman"/>
          <w:iCs/>
          <w:spacing w:val="-5"/>
          <w:sz w:val="24"/>
          <w:szCs w:val="24"/>
          <w:lang w:eastAsia="hu-HU"/>
        </w:rPr>
        <w:t xml:space="preserve">az elővásárlási és elő-haszonbérleti jog gyakorlása érdekében az adás-vételi és a haszonbérleti szerződés hirdetményi úton történő közlésére vonatkozó eljárási szabályokról szóló 474/2013. (XII.12.) Kormányrendelet </w:t>
      </w:r>
      <w:r w:rsidRPr="00885B48">
        <w:rPr>
          <w:rFonts w:ascii="Times New Roman" w:eastAsia="Times New Roman" w:hAnsi="Times New Roman" w:cs="Times New Roman"/>
          <w:sz w:val="24"/>
          <w:szCs w:val="24"/>
          <w:lang w:eastAsia="hu-HU"/>
        </w:rPr>
        <w:t>rendelkezései szerint</w:t>
      </w:r>
    </w:p>
    <w:p w14:paraId="028BA93F" w14:textId="77777777" w:rsidR="00885B48" w:rsidRPr="00885B48" w:rsidRDefault="00885B48" w:rsidP="00885B48">
      <w:pPr>
        <w:numPr>
          <w:ilvl w:val="0"/>
          <w:numId w:val="28"/>
        </w:numPr>
        <w:tabs>
          <w:tab w:val="left" w:pos="284"/>
        </w:tabs>
        <w:suppressAutoHyphens/>
        <w:autoSpaceDN w:val="0"/>
        <w:spacing w:after="0" w:line="240" w:lineRule="auto"/>
        <w:ind w:left="0" w:firstLine="0"/>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Nyilvántartásba veszi a méhállományok állandó telephelyét</w:t>
      </w:r>
    </w:p>
    <w:p w14:paraId="42E897D3" w14:textId="77777777" w:rsidR="00885B48" w:rsidRPr="00885B48" w:rsidRDefault="00885B48" w:rsidP="00885B48">
      <w:pPr>
        <w:numPr>
          <w:ilvl w:val="0"/>
          <w:numId w:val="28"/>
        </w:numPr>
        <w:tabs>
          <w:tab w:val="left" w:pos="284"/>
        </w:tabs>
        <w:suppressAutoHyphens/>
        <w:autoSpaceDN w:val="0"/>
        <w:spacing w:after="0" w:line="240" w:lineRule="auto"/>
        <w:ind w:left="0" w:firstLine="0"/>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Nyilvántartja a méhállományok vándorlásának bejelentését</w:t>
      </w:r>
    </w:p>
    <w:p w14:paraId="70154D7F" w14:textId="77777777" w:rsidR="00885B48" w:rsidRPr="00885B48" w:rsidRDefault="00885B48" w:rsidP="00885B48">
      <w:pPr>
        <w:numPr>
          <w:ilvl w:val="0"/>
          <w:numId w:val="28"/>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Eljár a vadkár megtérítésére, valamint az egyes költségek viselésével kapcsolatos döntés meghozatalában</w:t>
      </w:r>
    </w:p>
    <w:p w14:paraId="7C4AFBCA" w14:textId="77777777" w:rsidR="00885B48" w:rsidRPr="00885B48" w:rsidRDefault="00885B48" w:rsidP="00885B48">
      <w:pPr>
        <w:numPr>
          <w:ilvl w:val="0"/>
          <w:numId w:val="28"/>
        </w:numPr>
        <w:suppressAutoHyphens/>
        <w:autoSpaceDE w:val="0"/>
        <w:autoSpaceDN w:val="0"/>
        <w:spacing w:after="0" w:line="240" w:lineRule="auto"/>
        <w:ind w:left="284" w:hanging="284"/>
        <w:jc w:val="both"/>
        <w:textAlignment w:val="baseline"/>
        <w:rPr>
          <w:rFonts w:ascii="Times New Roman" w:eastAsia="Times New Roman" w:hAnsi="Times New Roman" w:cs="Times New Roman"/>
          <w:color w:val="000000"/>
          <w:sz w:val="24"/>
          <w:szCs w:val="24"/>
          <w:lang w:eastAsia="hu-HU"/>
        </w:rPr>
      </w:pPr>
      <w:r w:rsidRPr="00885B48">
        <w:rPr>
          <w:rFonts w:ascii="Times New Roman" w:eastAsia="Times New Roman" w:hAnsi="Times New Roman" w:cs="Times New Roman"/>
          <w:color w:val="000000"/>
          <w:sz w:val="24"/>
          <w:szCs w:val="24"/>
          <w:lang w:eastAsia="hu-HU"/>
        </w:rPr>
        <w:t xml:space="preserve">Termőhelyi kataszterbe sorolás kezdeményezést végez a települési önkormányzat hirdetőtábláján, honlapján vagy a helyi lapban nyilvánosan közzéteszi </w:t>
      </w:r>
    </w:p>
    <w:p w14:paraId="63AA81EC" w14:textId="77777777" w:rsidR="00885B48" w:rsidRPr="00885B48" w:rsidRDefault="00885B48" w:rsidP="00885B48">
      <w:pPr>
        <w:numPr>
          <w:ilvl w:val="0"/>
          <w:numId w:val="28"/>
        </w:numPr>
        <w:tabs>
          <w:tab w:val="left" w:pos="142"/>
        </w:tabs>
        <w:suppressAutoHyphens/>
        <w:autoSpaceDE w:val="0"/>
        <w:autoSpaceDN w:val="0"/>
        <w:spacing w:after="0" w:line="240" w:lineRule="auto"/>
        <w:ind w:left="284" w:hanging="284"/>
        <w:jc w:val="both"/>
        <w:textAlignment w:val="baseline"/>
        <w:rPr>
          <w:rFonts w:ascii="Times New Roman" w:eastAsia="Times New Roman" w:hAnsi="Times New Roman" w:cs="Times New Roman"/>
          <w:color w:val="000000"/>
          <w:sz w:val="24"/>
          <w:szCs w:val="24"/>
          <w:lang w:eastAsia="hu-HU"/>
        </w:rPr>
      </w:pPr>
      <w:r w:rsidRPr="00885B48">
        <w:rPr>
          <w:rFonts w:ascii="Times New Roman" w:eastAsia="Times New Roman" w:hAnsi="Times New Roman" w:cs="Times New Roman"/>
          <w:color w:val="000000"/>
          <w:sz w:val="24"/>
          <w:szCs w:val="24"/>
          <w:lang w:eastAsia="hu-HU"/>
        </w:rPr>
        <w:t xml:space="preserve">  Bejelentés vagy működési engedély köteles kereskedelmi tevékenység nyilvántartásba vétele, módosítások, megszűntetések nyilvántartásban vétele, szükséges szakhatósági eljárások kezdeményezése</w:t>
      </w:r>
    </w:p>
    <w:p w14:paraId="1F471939" w14:textId="77777777" w:rsidR="00885B48" w:rsidRPr="00885B48" w:rsidRDefault="00885B48" w:rsidP="00885B48">
      <w:pPr>
        <w:numPr>
          <w:ilvl w:val="0"/>
          <w:numId w:val="28"/>
        </w:numPr>
        <w:tabs>
          <w:tab w:val="left" w:pos="284"/>
        </w:tabs>
        <w:suppressAutoHyphens/>
        <w:autoSpaceDE w:val="0"/>
        <w:autoSpaceDN w:val="0"/>
        <w:spacing w:after="0" w:line="240" w:lineRule="auto"/>
        <w:ind w:left="284" w:hanging="284"/>
        <w:jc w:val="both"/>
        <w:textAlignment w:val="baseline"/>
        <w:rPr>
          <w:rFonts w:ascii="Times New Roman" w:eastAsia="Times New Roman" w:hAnsi="Times New Roman" w:cs="Times New Roman"/>
          <w:color w:val="000000"/>
          <w:sz w:val="24"/>
          <w:szCs w:val="24"/>
          <w:lang w:eastAsia="hu-HU"/>
        </w:rPr>
      </w:pPr>
      <w:r w:rsidRPr="00885B48">
        <w:rPr>
          <w:rFonts w:ascii="Times New Roman" w:eastAsia="Times New Roman" w:hAnsi="Times New Roman" w:cs="Times New Roman"/>
          <w:color w:val="000000"/>
          <w:sz w:val="24"/>
          <w:szCs w:val="24"/>
          <w:lang w:eastAsia="hu-HU"/>
        </w:rPr>
        <w:t>Bejelentés vagy működési engedély köteles kereskedelmi tevékenységről adatszolgáltatás a KSH és az országos adatbázisok felé</w:t>
      </w:r>
    </w:p>
    <w:p w14:paraId="059F550F" w14:textId="77777777" w:rsidR="00885B48" w:rsidRPr="00885B48" w:rsidRDefault="00885B48" w:rsidP="00885B48">
      <w:pPr>
        <w:numPr>
          <w:ilvl w:val="0"/>
          <w:numId w:val="28"/>
        </w:numPr>
        <w:tabs>
          <w:tab w:val="left" w:pos="284"/>
        </w:tabs>
        <w:suppressAutoHyphens/>
        <w:autoSpaceDE w:val="0"/>
        <w:autoSpaceDN w:val="0"/>
        <w:spacing w:after="0" w:line="240" w:lineRule="auto"/>
        <w:ind w:left="284" w:hanging="284"/>
        <w:jc w:val="both"/>
        <w:textAlignment w:val="baseline"/>
        <w:rPr>
          <w:rFonts w:ascii="Times New Roman" w:eastAsia="Times New Roman" w:hAnsi="Times New Roman" w:cs="Times New Roman"/>
          <w:color w:val="000000"/>
          <w:sz w:val="24"/>
          <w:szCs w:val="24"/>
          <w:lang w:eastAsia="hu-HU"/>
        </w:rPr>
      </w:pPr>
      <w:r w:rsidRPr="00885B48">
        <w:rPr>
          <w:rFonts w:ascii="Times New Roman" w:eastAsia="Times New Roman" w:hAnsi="Times New Roman" w:cs="Times New Roman"/>
          <w:color w:val="000000"/>
          <w:sz w:val="24"/>
          <w:szCs w:val="24"/>
          <w:lang w:eastAsia="hu-HU"/>
        </w:rPr>
        <w:t>Bejelentés vagy működési engedély köteles ipari tevékenység nyilvántartásba vétele, módosítások, megszűntetések nyilvántartásba vétele, szükséges szakhatósági eljárások kezdeményezése</w:t>
      </w:r>
    </w:p>
    <w:p w14:paraId="4C8EE083" w14:textId="77777777" w:rsidR="00885B48" w:rsidRPr="00885B48" w:rsidRDefault="00885B48" w:rsidP="00885B48">
      <w:pPr>
        <w:numPr>
          <w:ilvl w:val="0"/>
          <w:numId w:val="28"/>
        </w:numPr>
        <w:suppressAutoHyphens/>
        <w:autoSpaceDE w:val="0"/>
        <w:autoSpaceDN w:val="0"/>
        <w:spacing w:after="0" w:line="240" w:lineRule="auto"/>
        <w:ind w:left="284" w:hanging="284"/>
        <w:jc w:val="both"/>
        <w:textAlignment w:val="baseline"/>
        <w:rPr>
          <w:rFonts w:ascii="Times New Roman" w:eastAsia="Times New Roman" w:hAnsi="Times New Roman" w:cs="Times New Roman"/>
          <w:color w:val="000000"/>
          <w:sz w:val="24"/>
          <w:szCs w:val="24"/>
          <w:lang w:eastAsia="hu-HU"/>
        </w:rPr>
      </w:pPr>
      <w:r w:rsidRPr="00885B48">
        <w:rPr>
          <w:rFonts w:ascii="Times New Roman" w:eastAsia="Times New Roman" w:hAnsi="Times New Roman" w:cs="Times New Roman"/>
          <w:color w:val="000000"/>
          <w:sz w:val="24"/>
          <w:szCs w:val="24"/>
          <w:lang w:eastAsia="hu-HU"/>
        </w:rPr>
        <w:t>Bejelentés vagy működési engedély köteles ipari tevékenységről adatszolgáltatás a KSH és az országos adatbázisok felé</w:t>
      </w:r>
    </w:p>
    <w:p w14:paraId="2047E70C" w14:textId="77777777" w:rsidR="00885B48" w:rsidRPr="00885B48" w:rsidRDefault="00885B48" w:rsidP="00885B48">
      <w:pPr>
        <w:numPr>
          <w:ilvl w:val="0"/>
          <w:numId w:val="28"/>
        </w:numPr>
        <w:suppressAutoHyphens/>
        <w:autoSpaceDE w:val="0"/>
        <w:autoSpaceDN w:val="0"/>
        <w:spacing w:after="0" w:line="240" w:lineRule="auto"/>
        <w:ind w:left="284" w:hanging="284"/>
        <w:jc w:val="both"/>
        <w:textAlignment w:val="baseline"/>
        <w:rPr>
          <w:rFonts w:ascii="Times New Roman" w:eastAsia="Times New Roman" w:hAnsi="Times New Roman" w:cs="Times New Roman"/>
          <w:color w:val="000000"/>
          <w:sz w:val="24"/>
          <w:szCs w:val="24"/>
          <w:lang w:eastAsia="hu-HU"/>
        </w:rPr>
      </w:pPr>
      <w:r w:rsidRPr="00885B48">
        <w:rPr>
          <w:rFonts w:ascii="Times New Roman" w:eastAsia="Times New Roman" w:hAnsi="Times New Roman" w:cs="Times New Roman"/>
          <w:color w:val="000000"/>
          <w:sz w:val="24"/>
          <w:szCs w:val="24"/>
          <w:lang w:eastAsia="hu-HU"/>
        </w:rPr>
        <w:t>Szálláshely szolgáltatások nyilvántartásba vétele, módosítások, megszűntetések nyilvántartásba vétele, szükséges szakhatósági eljárások kezdeményezése</w:t>
      </w:r>
    </w:p>
    <w:p w14:paraId="01776897" w14:textId="77777777" w:rsidR="00885B48" w:rsidRPr="00885B48" w:rsidRDefault="00885B48" w:rsidP="00885B48">
      <w:pPr>
        <w:numPr>
          <w:ilvl w:val="0"/>
          <w:numId w:val="28"/>
        </w:numPr>
        <w:suppressAutoHyphens/>
        <w:autoSpaceDE w:val="0"/>
        <w:autoSpaceDN w:val="0"/>
        <w:spacing w:after="0" w:line="240" w:lineRule="auto"/>
        <w:ind w:left="284" w:hanging="284"/>
        <w:jc w:val="both"/>
        <w:textAlignment w:val="baseline"/>
        <w:rPr>
          <w:rFonts w:ascii="Times New Roman" w:eastAsia="Times New Roman" w:hAnsi="Times New Roman" w:cs="Times New Roman"/>
          <w:color w:val="000000"/>
          <w:sz w:val="24"/>
          <w:szCs w:val="24"/>
          <w:lang w:eastAsia="hu-HU"/>
        </w:rPr>
      </w:pPr>
      <w:r w:rsidRPr="00885B48">
        <w:rPr>
          <w:rFonts w:ascii="Times New Roman" w:eastAsia="Times New Roman" w:hAnsi="Times New Roman" w:cs="Times New Roman"/>
          <w:color w:val="000000"/>
          <w:sz w:val="24"/>
          <w:szCs w:val="24"/>
          <w:lang w:eastAsia="hu-HU"/>
        </w:rPr>
        <w:t>Szálláshely szolgáltatásokról adatszolgáltatás a KSH és az országos adatbázisok felé</w:t>
      </w:r>
    </w:p>
    <w:p w14:paraId="5CF4294B" w14:textId="77777777" w:rsidR="00885B48" w:rsidRPr="00885B48" w:rsidRDefault="00885B48" w:rsidP="00885B48">
      <w:pPr>
        <w:numPr>
          <w:ilvl w:val="0"/>
          <w:numId w:val="28"/>
        </w:numPr>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 xml:space="preserve">Szabálytalan működés esetén a vendéglátó-ipari, kereskedelmi tevékenységek megtiltása, üzlet </w:t>
      </w:r>
      <w:proofErr w:type="spellStart"/>
      <w:r w:rsidRPr="00885B48">
        <w:rPr>
          <w:rFonts w:ascii="Times New Roman" w:eastAsia="Times New Roman" w:hAnsi="Times New Roman" w:cs="Times New Roman"/>
          <w:sz w:val="24"/>
          <w:szCs w:val="24"/>
          <w:lang w:eastAsia="hu-HU"/>
        </w:rPr>
        <w:t>bezáratása</w:t>
      </w:r>
      <w:proofErr w:type="spellEnd"/>
    </w:p>
    <w:p w14:paraId="1DE1042E" w14:textId="77777777" w:rsidR="00885B48" w:rsidRPr="00885B48" w:rsidRDefault="00885B48" w:rsidP="00885B48">
      <w:pPr>
        <w:numPr>
          <w:ilvl w:val="0"/>
          <w:numId w:val="28"/>
        </w:numPr>
        <w:suppressAutoHyphens/>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Döntésre előkészíti az önkormányzati tulajdonú lakások bérbeadását</w:t>
      </w:r>
    </w:p>
    <w:p w14:paraId="5C6A2729" w14:textId="77777777" w:rsidR="00885B48" w:rsidRPr="00885B48" w:rsidRDefault="00885B48" w:rsidP="00885B48">
      <w:pPr>
        <w:numPr>
          <w:ilvl w:val="0"/>
          <w:numId w:val="28"/>
        </w:numPr>
        <w:suppressAutoHyphens/>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A helyszínen átadja és átveszi az önkormányzati tulajdonú lakásokat bérlő változás esetén, jegyzőkönyvezi a lakások állapotát átadás-átvételi állapot szerint</w:t>
      </w:r>
    </w:p>
    <w:p w14:paraId="6F6D308D" w14:textId="77777777" w:rsidR="00885B48" w:rsidRPr="00885B48" w:rsidRDefault="00885B48" w:rsidP="00885B48">
      <w:pPr>
        <w:numPr>
          <w:ilvl w:val="0"/>
          <w:numId w:val="28"/>
        </w:numPr>
        <w:suppressAutoHyphens/>
        <w:overflowPunct w:val="0"/>
        <w:autoSpaceDE w:val="0"/>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lastRenderedPageBreak/>
        <w:t>Nyilvántartja Jánoshalma Városi Önkormányzata, illetve Polgármestere, Jegyzője által kötött szerződéseket, figyeli azok végrehajtását, jelzi a vezetők felé az egyes szerződések lejáratát.</w:t>
      </w:r>
    </w:p>
    <w:p w14:paraId="4AEC7733" w14:textId="77777777" w:rsidR="00885B48" w:rsidRPr="00885B48" w:rsidRDefault="00885B48" w:rsidP="00885B48">
      <w:pPr>
        <w:numPr>
          <w:ilvl w:val="0"/>
          <w:numId w:val="28"/>
        </w:numPr>
        <w:suppressAutoHyphens/>
        <w:overflowPunct w:val="0"/>
        <w:autoSpaceDE w:val="0"/>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Pénzügyi vonzattal járó szerződések másolati példányát átadja a Pénzügyi Csoportnak</w:t>
      </w:r>
    </w:p>
    <w:p w14:paraId="6CA5C19B" w14:textId="77777777" w:rsidR="00885B48" w:rsidRPr="00885B48" w:rsidRDefault="00885B48" w:rsidP="00885B48">
      <w:pPr>
        <w:numPr>
          <w:ilvl w:val="0"/>
          <w:numId w:val="28"/>
        </w:numPr>
        <w:suppressAutoHyphens/>
        <w:overflowPunct w:val="0"/>
        <w:autoSpaceDE w:val="0"/>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Az önkormányzati ingatlanokkal kapcsolatos szerződéseket a Képviselő-testület döntéseinek megfelelően előkészíti, aláírás után nyilvántartásba veszi.</w:t>
      </w:r>
    </w:p>
    <w:p w14:paraId="2E014E99" w14:textId="77777777" w:rsidR="00885B48" w:rsidRPr="00885B48" w:rsidRDefault="00885B48" w:rsidP="00885B48">
      <w:pPr>
        <w:numPr>
          <w:ilvl w:val="0"/>
          <w:numId w:val="28"/>
        </w:numPr>
        <w:suppressAutoHyphens/>
        <w:overflowPunct w:val="0"/>
        <w:autoSpaceDE w:val="0"/>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Ajánlatokat kér közüzemi díjakkal kapcsolatban és döntésre, aláírásra előkészíti az ezekkel kapcsolatos szerződéseket</w:t>
      </w:r>
    </w:p>
    <w:p w14:paraId="0330FDA8" w14:textId="77777777" w:rsidR="00885B48" w:rsidRPr="00885B48" w:rsidRDefault="00885B48" w:rsidP="00885B48">
      <w:pPr>
        <w:keepNext/>
        <w:numPr>
          <w:ilvl w:val="0"/>
          <w:numId w:val="29"/>
        </w:numPr>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Kapcsolatot tart fenn a Járási Földhivatalokkal, a szükséges okiratokat az önkormányzat és a Polgármesteri Hivatal részére beszerzi, illetve a beszerzésekről gondoskodik</w:t>
      </w:r>
    </w:p>
    <w:p w14:paraId="097FC0BE" w14:textId="77777777" w:rsidR="00885B48" w:rsidRPr="00885B48" w:rsidRDefault="00885B48" w:rsidP="00885B48">
      <w:pPr>
        <w:numPr>
          <w:ilvl w:val="0"/>
          <w:numId w:val="29"/>
        </w:numPr>
        <w:suppressAutoHyphens/>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Szervezi és előkészíti az állami vagy magántulajdonú ingatlanok önkormányzati tulajdonba adását</w:t>
      </w:r>
    </w:p>
    <w:p w14:paraId="05120109" w14:textId="77777777" w:rsidR="00885B48" w:rsidRPr="00885B48" w:rsidRDefault="00885B48" w:rsidP="00885B48">
      <w:pPr>
        <w:numPr>
          <w:ilvl w:val="0"/>
          <w:numId w:val="29"/>
        </w:numPr>
        <w:suppressAutoHyphens/>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Önkormányzati tulajdonú ingatlanok (bel-és külterületi ingatlanok) bérbeadásával értékesítésével, cseréjével kapcsolatos feladatokat lát el</w:t>
      </w:r>
    </w:p>
    <w:p w14:paraId="1EBE6FBC" w14:textId="77777777" w:rsidR="00885B48" w:rsidRPr="00885B48" w:rsidRDefault="00885B48" w:rsidP="00885B48">
      <w:pPr>
        <w:numPr>
          <w:ilvl w:val="0"/>
          <w:numId w:val="29"/>
        </w:numPr>
        <w:suppressAutoHyphens/>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Földbérleti szerződések alapján adatszolgáltatást teljesít a Pénzügyi Csoport felé</w:t>
      </w:r>
    </w:p>
    <w:p w14:paraId="0AD12FBB" w14:textId="77777777" w:rsidR="00885B48" w:rsidRPr="00885B48" w:rsidRDefault="00885B48" w:rsidP="00885B48">
      <w:pPr>
        <w:numPr>
          <w:ilvl w:val="0"/>
          <w:numId w:val="29"/>
        </w:numPr>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Homokbánya működésével és működtetésével kapcsolatos feladatok ellátása</w:t>
      </w:r>
    </w:p>
    <w:p w14:paraId="1620E0DE" w14:textId="77777777" w:rsidR="00885B48" w:rsidRPr="00885B48" w:rsidRDefault="00885B48" w:rsidP="00885B48">
      <w:pPr>
        <w:numPr>
          <w:ilvl w:val="0"/>
          <w:numId w:val="29"/>
        </w:numPr>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Fakivágások engedélyezése</w:t>
      </w:r>
    </w:p>
    <w:p w14:paraId="065F6684" w14:textId="77777777" w:rsidR="00885B48" w:rsidRPr="00885B48" w:rsidRDefault="00885B48" w:rsidP="00885B48">
      <w:pPr>
        <w:numPr>
          <w:ilvl w:val="0"/>
          <w:numId w:val="29"/>
        </w:numPr>
        <w:suppressAutoHyphens/>
        <w:autoSpaceDN w:val="0"/>
        <w:spacing w:after="0" w:line="240" w:lineRule="auto"/>
        <w:ind w:left="284" w:hanging="284"/>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Birtokvédelmi ügyek</w:t>
      </w:r>
    </w:p>
    <w:p w14:paraId="14EC7C78" w14:textId="77777777" w:rsidR="00885B48" w:rsidRPr="00885B48" w:rsidRDefault="00885B48" w:rsidP="00885B48">
      <w:pPr>
        <w:numPr>
          <w:ilvl w:val="0"/>
          <w:numId w:val="29"/>
        </w:numPr>
        <w:suppressAutoHyphens/>
        <w:autoSpaceDN w:val="0"/>
        <w:spacing w:after="0" w:line="240" w:lineRule="auto"/>
        <w:ind w:left="284" w:hanging="284"/>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Állatvédelmi ügyek</w:t>
      </w:r>
    </w:p>
    <w:p w14:paraId="3D41A7AC"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p w14:paraId="1ACA38AB"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sz w:val="24"/>
          <w:szCs w:val="24"/>
          <w:lang w:eastAsia="hu-HU"/>
        </w:rPr>
      </w:pPr>
      <w:r w:rsidRPr="00885B48">
        <w:rPr>
          <w:rFonts w:ascii="Times New Roman" w:eastAsia="Calibri" w:hAnsi="Times New Roman" w:cs="Times New Roman"/>
          <w:b/>
          <w:sz w:val="24"/>
          <w:szCs w:val="24"/>
          <w:lang w:eastAsia="hu-HU"/>
        </w:rPr>
        <w:t>Elvégzett feladatok, elintézett ügyek:</w:t>
      </w:r>
    </w:p>
    <w:p w14:paraId="4D38B794"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kern w:val="3"/>
          <w:sz w:val="24"/>
          <w:szCs w:val="24"/>
          <w:lang w:eastAsia="hu-HU"/>
        </w:rPr>
      </w:pPr>
      <w:r w:rsidRPr="00885B48">
        <w:rPr>
          <w:rFonts w:ascii="Times New Roman" w:eastAsia="Calibri" w:hAnsi="Times New Roman" w:cs="Times New Roman"/>
          <w:color w:val="000000"/>
          <w:kern w:val="3"/>
          <w:sz w:val="24"/>
          <w:szCs w:val="24"/>
          <w:lang w:eastAsia="hu-HU"/>
        </w:rPr>
        <w:tab/>
      </w:r>
    </w:p>
    <w:tbl>
      <w:tblPr>
        <w:tblW w:w="9067" w:type="dxa"/>
        <w:tblInd w:w="-5" w:type="dxa"/>
        <w:tblCellMar>
          <w:left w:w="10" w:type="dxa"/>
          <w:right w:w="10" w:type="dxa"/>
        </w:tblCellMar>
        <w:tblLook w:val="0000" w:firstRow="0" w:lastRow="0" w:firstColumn="0" w:lastColumn="0" w:noHBand="0" w:noVBand="0"/>
      </w:tblPr>
      <w:tblGrid>
        <w:gridCol w:w="7797"/>
        <w:gridCol w:w="1270"/>
      </w:tblGrid>
      <w:tr w:rsidR="00885B48" w:rsidRPr="00885B48" w14:paraId="6C07C65C"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E79125"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b/>
                <w:color w:val="000000"/>
                <w:lang w:eastAsia="hu-HU"/>
              </w:rPr>
            </w:pPr>
            <w:r w:rsidRPr="00885B48">
              <w:rPr>
                <w:rFonts w:ascii="Times New Roman" w:eastAsia="Calibri" w:hAnsi="Times New Roman" w:cs="Times New Roman"/>
                <w:b/>
                <w:color w:val="000000"/>
                <w:lang w:eastAsia="hu-HU"/>
              </w:rPr>
              <w:t>Feladatok,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7ECE4" w14:textId="77777777" w:rsidR="00885B48" w:rsidRPr="00885B48" w:rsidRDefault="00885B48" w:rsidP="00885B48">
            <w:pPr>
              <w:suppressAutoHyphens/>
              <w:autoSpaceDN w:val="0"/>
              <w:spacing w:after="0" w:line="247" w:lineRule="auto"/>
              <w:jc w:val="center"/>
              <w:textAlignment w:val="baseline"/>
              <w:rPr>
                <w:rFonts w:ascii="Times New Roman" w:eastAsia="Calibri" w:hAnsi="Times New Roman" w:cs="Times New Roman"/>
                <w:b/>
                <w:color w:val="000000"/>
                <w:lang w:eastAsia="hu-HU"/>
              </w:rPr>
            </w:pPr>
            <w:r w:rsidRPr="00885B48">
              <w:rPr>
                <w:rFonts w:ascii="Times New Roman" w:eastAsia="Calibri" w:hAnsi="Times New Roman" w:cs="Times New Roman"/>
                <w:b/>
                <w:color w:val="000000"/>
                <w:lang w:eastAsia="hu-HU"/>
              </w:rPr>
              <w:t>db</w:t>
            </w:r>
          </w:p>
        </w:tc>
      </w:tr>
      <w:tr w:rsidR="00885B48" w:rsidRPr="00885B48" w14:paraId="4C782618"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51A7F8"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Méhészettel kapcsolatos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581FA"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55</w:t>
            </w:r>
          </w:p>
        </w:tc>
      </w:tr>
      <w:tr w:rsidR="00885B48" w:rsidRPr="00885B48" w14:paraId="189B7194"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A36A1"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Homokbánya működésével kapcsolatos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EEA0CB"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33</w:t>
            </w:r>
          </w:p>
        </w:tc>
      </w:tr>
      <w:tr w:rsidR="00885B48" w:rsidRPr="00885B48" w14:paraId="792DF1DC"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0E88D"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Ipari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61C07"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3</w:t>
            </w:r>
          </w:p>
        </w:tc>
      </w:tr>
      <w:tr w:rsidR="00885B48" w:rsidRPr="00885B48" w14:paraId="59D62F96"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A48366"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Kereskedelmi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1D146"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35</w:t>
            </w:r>
          </w:p>
        </w:tc>
      </w:tr>
      <w:tr w:rsidR="00885B48" w:rsidRPr="00885B48" w14:paraId="6F4B00FB"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C8070"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Szálláshely szolgáltatással kapcsolatos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7EE39"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3</w:t>
            </w:r>
          </w:p>
        </w:tc>
      </w:tr>
      <w:tr w:rsidR="00885B48" w:rsidRPr="00885B48" w14:paraId="4AB47839"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719C30"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Termőföld vételi kifüggesztés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1B2C8"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46</w:t>
            </w:r>
          </w:p>
        </w:tc>
      </w:tr>
      <w:tr w:rsidR="00885B48" w:rsidRPr="00885B48" w14:paraId="21A60686"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750D2F"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Termőföld haszonbérleti kifüggesztés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877BD3"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47</w:t>
            </w:r>
          </w:p>
        </w:tc>
      </w:tr>
      <w:tr w:rsidR="00885B48" w:rsidRPr="00885B48" w14:paraId="16F697EC"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551758"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Szerződések, megállapodások nyilvántartásba vétele, adatszolgáltatás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D94E9"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220</w:t>
            </w:r>
          </w:p>
        </w:tc>
      </w:tr>
      <w:tr w:rsidR="00885B48" w:rsidRPr="00885B48" w14:paraId="593B4FCA"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EF415"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Lakáskérelem</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5677B5"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14</w:t>
            </w:r>
          </w:p>
        </w:tc>
      </w:tr>
      <w:tr w:rsidR="00885B48" w:rsidRPr="00885B48" w14:paraId="7BE9BC2B"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0EDF2"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Ingatlan adás-vételi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653688"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7</w:t>
            </w:r>
          </w:p>
        </w:tc>
      </w:tr>
      <w:tr w:rsidR="00885B48" w:rsidRPr="00885B48" w14:paraId="76C0E2E5"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E4C9BC"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Lakásbérlet hosszabbítás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1C24E9"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7</w:t>
            </w:r>
          </w:p>
        </w:tc>
      </w:tr>
      <w:tr w:rsidR="00885B48" w:rsidRPr="00885B48" w14:paraId="364595DC"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CD6CE4"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 xml:space="preserve">Új lakásbérlet </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750DA"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4</w:t>
            </w:r>
          </w:p>
        </w:tc>
      </w:tr>
      <w:tr w:rsidR="00885B48" w:rsidRPr="00885B48" w14:paraId="28AA9F02"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2EA85"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 xml:space="preserve">Lakásbérlet felmondás </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BC2BC"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3</w:t>
            </w:r>
          </w:p>
        </w:tc>
      </w:tr>
      <w:tr w:rsidR="00885B48" w:rsidRPr="00885B48" w14:paraId="538D91B7"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2DB2E"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Önkormányzati lakáshasználat ellenőrzése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BF4A2D"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2</w:t>
            </w:r>
          </w:p>
        </w:tc>
      </w:tr>
      <w:tr w:rsidR="00885B48" w:rsidRPr="00885B48" w14:paraId="00907E49"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1BEC7F"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lang w:eastAsia="hu-HU"/>
              </w:rPr>
            </w:pPr>
            <w:r w:rsidRPr="00885B48">
              <w:rPr>
                <w:rFonts w:ascii="Times New Roman" w:eastAsia="Calibri" w:hAnsi="Times New Roman" w:cs="Times New Roman"/>
                <w:lang w:eastAsia="hu-HU"/>
              </w:rPr>
              <w:t>Energiaszolgáltatókkal kapcsolatos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4CCE3B"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5</w:t>
            </w:r>
          </w:p>
        </w:tc>
      </w:tr>
      <w:tr w:rsidR="00885B48" w:rsidRPr="00885B48" w14:paraId="7D9B0319"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49699F"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lang w:eastAsia="hu-HU"/>
              </w:rPr>
            </w:pPr>
            <w:r w:rsidRPr="00885B48">
              <w:rPr>
                <w:rFonts w:ascii="Times New Roman" w:eastAsia="Calibri" w:hAnsi="Times New Roman" w:cs="Times New Roman"/>
                <w:lang w:eastAsia="hu-HU"/>
              </w:rPr>
              <w:t>Egyéb tájékoztatások, adatlekérések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5CDF6"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46</w:t>
            </w:r>
          </w:p>
        </w:tc>
      </w:tr>
      <w:tr w:rsidR="00885B48" w:rsidRPr="00885B48" w14:paraId="7E18FA91"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D2C0C8"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Kötelező adatszolgáltatás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A854F"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14</w:t>
            </w:r>
          </w:p>
        </w:tc>
      </w:tr>
      <w:tr w:rsidR="00885B48" w:rsidRPr="00885B48" w14:paraId="5FE5D04F"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5188D6"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proofErr w:type="spellStart"/>
            <w:r w:rsidRPr="00885B48">
              <w:rPr>
                <w:rFonts w:ascii="Times New Roman" w:eastAsia="Calibri" w:hAnsi="Times New Roman" w:cs="Times New Roman"/>
                <w:color w:val="000000"/>
                <w:lang w:eastAsia="hu-HU"/>
              </w:rPr>
              <w:t>Takarnet</w:t>
            </w:r>
            <w:proofErr w:type="spellEnd"/>
            <w:r w:rsidRPr="00885B48">
              <w:rPr>
                <w:rFonts w:ascii="Times New Roman" w:eastAsia="Calibri" w:hAnsi="Times New Roman" w:cs="Times New Roman"/>
                <w:color w:val="000000"/>
                <w:lang w:eastAsia="hu-HU"/>
              </w:rPr>
              <w:t xml:space="preserve"> lekérdezés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FB2C79"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135</w:t>
            </w:r>
          </w:p>
        </w:tc>
      </w:tr>
      <w:tr w:rsidR="00885B48" w:rsidRPr="00885B48" w14:paraId="624D57BA"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7542F0"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Állatvédelmi ügyek, bejelentések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5BBAB"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16</w:t>
            </w:r>
          </w:p>
        </w:tc>
      </w:tr>
      <w:tr w:rsidR="00885B48" w:rsidRPr="00885B48" w14:paraId="4FE269C5"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B54C9"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Állatvédelmi bírság kiszabása</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60712C"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w:t>
            </w:r>
          </w:p>
        </w:tc>
      </w:tr>
      <w:tr w:rsidR="00885B48" w:rsidRPr="00885B48" w14:paraId="25D384BF"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007AAA"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Szomszédok közötti panaszos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6EAC43"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11</w:t>
            </w:r>
          </w:p>
        </w:tc>
      </w:tr>
      <w:tr w:rsidR="00885B48" w:rsidRPr="00885B48" w14:paraId="5C1B5956"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85759"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Felszólítások önkormányzati rendelet megsértése miatt</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5BC181"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62</w:t>
            </w:r>
          </w:p>
        </w:tc>
      </w:tr>
      <w:tr w:rsidR="00885B48" w:rsidRPr="00885B48" w14:paraId="11BDC4EA"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3F329A"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KSH adatszolgáltatás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5092D"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3</w:t>
            </w:r>
          </w:p>
        </w:tc>
      </w:tr>
      <w:tr w:rsidR="00885B48" w:rsidRPr="00885B48" w14:paraId="65AA8BD7"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7F603"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 xml:space="preserve">Fakivágási engedélyek </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A2FC"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11</w:t>
            </w:r>
          </w:p>
        </w:tc>
      </w:tr>
      <w:tr w:rsidR="00885B48" w:rsidRPr="00885B48" w14:paraId="0EC16FE4"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C39F54" w14:textId="77777777" w:rsidR="00885B48" w:rsidRPr="00885B48" w:rsidRDefault="00885B48" w:rsidP="00885B48">
            <w:pPr>
              <w:suppressAutoHyphens/>
              <w:autoSpaceDN w:val="0"/>
              <w:spacing w:after="0" w:line="247" w:lineRule="auto"/>
              <w:jc w:val="both"/>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 xml:space="preserve">Birtokvédelem </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44CC2" w14:textId="77777777" w:rsidR="00885B48" w:rsidRPr="00885B48" w:rsidRDefault="00885B48" w:rsidP="00885B48">
            <w:pPr>
              <w:suppressAutoHyphens/>
              <w:autoSpaceDN w:val="0"/>
              <w:spacing w:after="0" w:line="247" w:lineRule="auto"/>
              <w:jc w:val="right"/>
              <w:textAlignment w:val="baseline"/>
              <w:rPr>
                <w:rFonts w:ascii="Times New Roman" w:eastAsia="Calibri" w:hAnsi="Times New Roman" w:cs="Times New Roman"/>
                <w:color w:val="000000"/>
                <w:lang w:eastAsia="hu-HU"/>
              </w:rPr>
            </w:pPr>
            <w:r w:rsidRPr="00885B48">
              <w:rPr>
                <w:rFonts w:ascii="Times New Roman" w:eastAsia="Calibri" w:hAnsi="Times New Roman" w:cs="Times New Roman"/>
                <w:color w:val="000000"/>
                <w:lang w:eastAsia="hu-HU"/>
              </w:rPr>
              <w:t>5</w:t>
            </w:r>
          </w:p>
        </w:tc>
      </w:tr>
    </w:tbl>
    <w:p w14:paraId="2DEE4742" w14:textId="77777777" w:rsid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p w14:paraId="2F5C92E7"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p w14:paraId="63FAED88" w14:textId="0D7C6224"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b/>
          <w:color w:val="000000"/>
          <w:sz w:val="24"/>
          <w:szCs w:val="24"/>
          <w:lang w:eastAsia="hu-HU"/>
        </w:rPr>
      </w:pPr>
      <w:r w:rsidRPr="00885B48">
        <w:rPr>
          <w:rFonts w:ascii="Times New Roman" w:eastAsia="Times New Roman" w:hAnsi="Times New Roman" w:cs="Times New Roman"/>
          <w:b/>
          <w:color w:val="000000"/>
          <w:sz w:val="24"/>
          <w:szCs w:val="24"/>
          <w:lang w:eastAsia="hu-HU"/>
        </w:rPr>
        <w:lastRenderedPageBreak/>
        <w:t>Műszaki ügyintéző, főépítész</w:t>
      </w:r>
    </w:p>
    <w:p w14:paraId="2C77707F"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Calibri" w:eastAsia="Calibri" w:hAnsi="Calibri" w:cs="Times New Roman"/>
          <w:kern w:val="3"/>
        </w:rPr>
      </w:pPr>
      <w:r w:rsidRPr="00885B48">
        <w:rPr>
          <w:rFonts w:ascii="Times New Roman" w:eastAsia="Times New Roman" w:hAnsi="Times New Roman" w:cs="Times New Roman"/>
          <w:color w:val="000000"/>
          <w:sz w:val="24"/>
          <w:szCs w:val="24"/>
          <w:lang w:eastAsia="hu-HU"/>
        </w:rPr>
        <w:t>Adatokat szolgáltat az OSAP alapján a kataszterből a KSH, valamint törvényben vagy kormányrendeletben felhatalmazott állami szerv részére</w:t>
      </w:r>
    </w:p>
    <w:p w14:paraId="7D2375CD"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Calibri" w:eastAsia="Calibri" w:hAnsi="Calibri" w:cs="Times New Roman"/>
          <w:kern w:val="3"/>
        </w:rPr>
      </w:pPr>
      <w:r w:rsidRPr="00885B48">
        <w:rPr>
          <w:rFonts w:ascii="Times New Roman" w:eastAsia="Times New Roman" w:hAnsi="Times New Roman" w:cs="Times New Roman"/>
          <w:color w:val="000000"/>
          <w:sz w:val="24"/>
          <w:szCs w:val="24"/>
          <w:lang w:eastAsia="hu-HU"/>
        </w:rPr>
        <w:t>Hulladékgazdálkodási hatósági feladatok ellátása</w:t>
      </w:r>
    </w:p>
    <w:p w14:paraId="546B261E"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Illegálisan lerakott hulladék elszállíttatása</w:t>
      </w:r>
    </w:p>
    <w:p w14:paraId="2DA2356D"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Ellenőrzi a települési szilárd hulladék egyes összetevőinek szelektív gyűjtését, valamint a közszolgáltatás keretében történő begyűjtésük szabályainak betartását</w:t>
      </w:r>
    </w:p>
    <w:p w14:paraId="42E858FC"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A közcsatorna üzemeltetőjével történt egyeztetés alapján határozza meg a leürítő helyen elhelyezhető települési folyékony hulladék mennyiségét és minőségét, valamint az ürítés módját és időpontját</w:t>
      </w:r>
    </w:p>
    <w:p w14:paraId="66AA92D6"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Természetvédelmi hatósági feladatok ellátása</w:t>
      </w:r>
    </w:p>
    <w:p w14:paraId="38D00D09"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Szakhatóságként jár el a környezetvédelmi, természetvédelmi és vízügyi felügyelőség eljárásaiban az állattartás és állatvédelem helyi követelményeinek való megfelelés kérdésében</w:t>
      </w:r>
    </w:p>
    <w:p w14:paraId="2090DE53"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Környezethasználati engedélyek kiadása</w:t>
      </w:r>
    </w:p>
    <w:p w14:paraId="70ADD7A3"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Közzéteszi a jelentős környezeti hatással járó határozatokat és környezetvédelmi közigazgatási szerződéseket</w:t>
      </w:r>
    </w:p>
    <w:p w14:paraId="58367EFA"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Környezetvédelmi államigazgatási feladatok ellátása</w:t>
      </w:r>
    </w:p>
    <w:p w14:paraId="3DB212EA"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Jogszabály alapján környezetvédelmi hatóságként eljár</w:t>
      </w:r>
    </w:p>
    <w:p w14:paraId="738C6988"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Környezetvédelmi szakhatósági feladatok ellátása</w:t>
      </w:r>
    </w:p>
    <w:p w14:paraId="6CB96E08"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Tájékoztatja a közlekedés résztvevőit a közlekedés biztonságát és zavartalanságát jelentősen befolyásoló körülményekről</w:t>
      </w:r>
    </w:p>
    <w:p w14:paraId="20BF0AD7"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 xml:space="preserve">Önkormányzati közút lezárásának vagy forgalmi korlátozásának előkészítése, </w:t>
      </w:r>
      <w:proofErr w:type="spellStart"/>
      <w:r w:rsidRPr="00885B48">
        <w:rPr>
          <w:rFonts w:ascii="Times New Roman" w:eastAsia="Calibri" w:hAnsi="Times New Roman" w:cs="Times New Roman"/>
          <w:color w:val="000000"/>
          <w:sz w:val="24"/>
          <w:szCs w:val="24"/>
          <w:lang w:eastAsia="hu-HU"/>
        </w:rPr>
        <w:t>végrehajtatása</w:t>
      </w:r>
      <w:proofErr w:type="spellEnd"/>
    </w:p>
    <w:p w14:paraId="5C0F9D2A"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Nyilvántartja az önkormányzati közút adatait, a forgalmi rendjét meghatározó jelzéseket</w:t>
      </w:r>
    </w:p>
    <w:p w14:paraId="5E0D43E6"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Engedélyt készít az önkormányzati közút felbontására, egyéb létesítmény elhelyezésére, a közút területének egyéb nem közlekedési célú elfoglalására. A hozzájárulásban a közút kezelőjeként feltételeket írhat elő</w:t>
      </w:r>
    </w:p>
    <w:p w14:paraId="3DF2C11F"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Engedélyt készít az útcsatlakozás létesítésére</w:t>
      </w:r>
    </w:p>
    <w:p w14:paraId="24E791B0"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Kötelezheti a tulajdonost az építmény, útcsatlakozás felújítására, korszerűsítésére vagy megszüntetésére</w:t>
      </w:r>
    </w:p>
    <w:p w14:paraId="62CCD517"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 xml:space="preserve">Hozzájárulást készít </w:t>
      </w:r>
      <w:proofErr w:type="spellStart"/>
      <w:r w:rsidRPr="00885B48">
        <w:rPr>
          <w:rFonts w:ascii="Times New Roman" w:eastAsia="Calibri" w:hAnsi="Times New Roman" w:cs="Times New Roman"/>
          <w:color w:val="000000"/>
          <w:sz w:val="24"/>
          <w:szCs w:val="24"/>
          <w:lang w:eastAsia="hu-HU"/>
        </w:rPr>
        <w:t>kül</w:t>
      </w:r>
      <w:proofErr w:type="spellEnd"/>
      <w:r w:rsidRPr="00885B48">
        <w:rPr>
          <w:rFonts w:ascii="Times New Roman" w:eastAsia="Calibri" w:hAnsi="Times New Roman" w:cs="Times New Roman"/>
          <w:color w:val="000000"/>
          <w:sz w:val="24"/>
          <w:szCs w:val="24"/>
          <w:lang w:eastAsia="hu-HU"/>
        </w:rPr>
        <w:t xml:space="preserve"> - és belterületen egyes építmények elhelyezéséhez, bővítéséhez</w:t>
      </w:r>
    </w:p>
    <w:p w14:paraId="6717D07C"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Vezeti a közmű alaptérkép változásait</w:t>
      </w:r>
    </w:p>
    <w:p w14:paraId="17A60BED"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Jegyzői hatáskörbe tartozó építéshatósági feladatok ellátása</w:t>
      </w:r>
    </w:p>
    <w:p w14:paraId="582445A2"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 xml:space="preserve">Településképi rendelet nyomon követése </w:t>
      </w:r>
    </w:p>
    <w:p w14:paraId="02903D15"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Településképi egyeztetések lefolytatása, engedélyek kiadása</w:t>
      </w:r>
    </w:p>
    <w:p w14:paraId="72841150"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Önkormányzati ingatlanok telekalakítási feladatai</w:t>
      </w:r>
    </w:p>
    <w:p w14:paraId="4F991D3B" w14:textId="77777777" w:rsidR="00885B48" w:rsidRPr="00885B48" w:rsidRDefault="00885B48" w:rsidP="00885B48">
      <w:pPr>
        <w:keepNext/>
        <w:numPr>
          <w:ilvl w:val="0"/>
          <w:numId w:val="30"/>
        </w:numPr>
        <w:tabs>
          <w:tab w:val="left" w:pos="284"/>
        </w:tabs>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Kapcsolatot tart fenn a Járási Földhivatalokkal, a szükséges okiratokat az önkormányzat és a Polgármesteri Hivatal részére beszerzi, illetve a beszerzésekről gondoskodik</w:t>
      </w:r>
    </w:p>
    <w:p w14:paraId="400331E2"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Rendezési Terv készítésének, módosításának koordinálása, az azzal járó adminisztrációs feladatok ellátása.</w:t>
      </w:r>
    </w:p>
    <w:p w14:paraId="559D6F96" w14:textId="77777777" w:rsidR="00885B48" w:rsidRPr="00885B48" w:rsidRDefault="00885B48" w:rsidP="00885B48">
      <w:pPr>
        <w:numPr>
          <w:ilvl w:val="0"/>
          <w:numId w:val="30"/>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Főépítészi feladatok ellátása</w:t>
      </w:r>
    </w:p>
    <w:p w14:paraId="7A12F841"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sz w:val="24"/>
          <w:szCs w:val="24"/>
          <w:lang w:eastAsia="hu-HU"/>
        </w:rPr>
      </w:pPr>
    </w:p>
    <w:p w14:paraId="44CAD285"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b/>
          <w:sz w:val="24"/>
          <w:szCs w:val="24"/>
          <w:lang w:eastAsia="hu-HU"/>
        </w:rPr>
      </w:pPr>
      <w:r w:rsidRPr="00885B48">
        <w:rPr>
          <w:rFonts w:ascii="Times New Roman" w:eastAsia="Times New Roman" w:hAnsi="Times New Roman" w:cs="Times New Roman"/>
          <w:b/>
          <w:sz w:val="24"/>
          <w:szCs w:val="24"/>
          <w:lang w:eastAsia="hu-HU"/>
        </w:rPr>
        <w:t>Elvégzett feladatok, elintézett ügyek:</w:t>
      </w:r>
    </w:p>
    <w:p w14:paraId="33FB0A5D"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p>
    <w:tbl>
      <w:tblPr>
        <w:tblW w:w="9067" w:type="dxa"/>
        <w:tblInd w:w="-5" w:type="dxa"/>
        <w:tblCellMar>
          <w:left w:w="10" w:type="dxa"/>
          <w:right w:w="10" w:type="dxa"/>
        </w:tblCellMar>
        <w:tblLook w:val="0000" w:firstRow="0" w:lastRow="0" w:firstColumn="0" w:lastColumn="0" w:noHBand="0" w:noVBand="0"/>
      </w:tblPr>
      <w:tblGrid>
        <w:gridCol w:w="7797"/>
        <w:gridCol w:w="1270"/>
      </w:tblGrid>
      <w:tr w:rsidR="00885B48" w:rsidRPr="00885B48" w14:paraId="003B414C"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C967A7"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b/>
                <w:sz w:val="24"/>
                <w:szCs w:val="24"/>
                <w:lang w:eastAsia="hu-HU"/>
              </w:rPr>
            </w:pPr>
            <w:r w:rsidRPr="00885B48">
              <w:rPr>
                <w:rFonts w:ascii="Times New Roman" w:eastAsia="Times New Roman" w:hAnsi="Times New Roman" w:cs="Times New Roman"/>
                <w:b/>
                <w:sz w:val="24"/>
                <w:szCs w:val="24"/>
                <w:lang w:eastAsia="hu-HU"/>
              </w:rPr>
              <w:t>Feladatok,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9A51A8"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b/>
                <w:sz w:val="24"/>
                <w:szCs w:val="24"/>
                <w:lang w:eastAsia="hu-HU"/>
              </w:rPr>
            </w:pPr>
            <w:r w:rsidRPr="00885B48">
              <w:rPr>
                <w:rFonts w:ascii="Times New Roman" w:eastAsia="Times New Roman" w:hAnsi="Times New Roman" w:cs="Times New Roman"/>
                <w:b/>
                <w:sz w:val="24"/>
                <w:szCs w:val="24"/>
                <w:lang w:eastAsia="hu-HU"/>
              </w:rPr>
              <w:t>db</w:t>
            </w:r>
          </w:p>
        </w:tc>
      </w:tr>
      <w:tr w:rsidR="00885B48" w:rsidRPr="00885B48" w14:paraId="0C724C7A"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44BAFA"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Vagyonkataszteri átvezetések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5F5C4"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23</w:t>
            </w:r>
          </w:p>
        </w:tc>
      </w:tr>
      <w:tr w:rsidR="00885B48" w:rsidRPr="00885B48" w14:paraId="466D7196"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CA9EE"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Vagyonkataszterből adatszolgáltatások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FDF7B"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w:t>
            </w:r>
          </w:p>
        </w:tc>
      </w:tr>
      <w:tr w:rsidR="00885B48" w:rsidRPr="00885B48" w14:paraId="1A77F644"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AB63BA"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Tulajdonosi hozzájárulások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1DC76A"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21</w:t>
            </w:r>
          </w:p>
        </w:tc>
      </w:tr>
      <w:tr w:rsidR="00885B48" w:rsidRPr="00885B48" w14:paraId="6AA67A1B"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2F507E"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lastRenderedPageBreak/>
              <w:t>Pályázati megvalósítás és utóellenőrzés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FB7AF"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6</w:t>
            </w:r>
          </w:p>
        </w:tc>
      </w:tr>
      <w:tr w:rsidR="00885B48" w:rsidRPr="00885B48" w14:paraId="6645ECB8"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A74D3B"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Ingatlanok üzemeltetőivel történt egyeztetés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A87BC"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7</w:t>
            </w:r>
          </w:p>
        </w:tc>
      </w:tr>
      <w:tr w:rsidR="00885B48" w:rsidRPr="00885B48" w14:paraId="13E7A6BE"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973C3E"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Vagyonbiztosítást érintő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EED17D"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4</w:t>
            </w:r>
          </w:p>
        </w:tc>
      </w:tr>
      <w:tr w:rsidR="00885B48" w:rsidRPr="00885B48" w14:paraId="14EE2D62"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48417"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 xml:space="preserve">Ingatlan-nyilvántartási eljárások </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7C419F"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5</w:t>
            </w:r>
          </w:p>
        </w:tc>
      </w:tr>
      <w:tr w:rsidR="00885B48" w:rsidRPr="00885B48" w14:paraId="17C8D188"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4FBA0F"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Illegális hulladéklerakók felszámolása pályázat ellenőrzése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A1806E"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7</w:t>
            </w:r>
          </w:p>
        </w:tc>
      </w:tr>
      <w:tr w:rsidR="00885B48" w:rsidRPr="00885B48" w14:paraId="4C1AB50C"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1B1285"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Illegális hulladéklerakók megszüntetése önkormányzati ingatlanon</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A23010"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12</w:t>
            </w:r>
          </w:p>
        </w:tc>
      </w:tr>
      <w:tr w:rsidR="00885B48" w:rsidRPr="00885B48" w14:paraId="3408B076"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A06207"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Szilárd vagy folyékony hulladéklerakóval kapcsolatos ügyintézés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DD8A20"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w:t>
            </w:r>
          </w:p>
        </w:tc>
      </w:tr>
      <w:tr w:rsidR="00885B48" w:rsidRPr="00885B48" w14:paraId="3CBEEAAD"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66799B"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Hulladékgazdálkodási közszolgáltatóval ügyintézés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407E0"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7</w:t>
            </w:r>
          </w:p>
        </w:tc>
      </w:tr>
      <w:tr w:rsidR="00885B48" w:rsidRPr="00885B48" w14:paraId="3DAFC373"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3DC193"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Hulladékgazdálkodással kapcsolatos beszámoló, adatszolgáltatás készítése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37C5E4"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1</w:t>
            </w:r>
          </w:p>
        </w:tc>
      </w:tr>
      <w:tr w:rsidR="00885B48" w:rsidRPr="00885B48" w14:paraId="23549228"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E9FADB"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Közútkezelői hozzájárulás építmény elhelyezéséhez</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496280"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3</w:t>
            </w:r>
          </w:p>
        </w:tc>
      </w:tr>
      <w:tr w:rsidR="00885B48" w:rsidRPr="00885B48" w14:paraId="3EF9B394"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77D135"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 xml:space="preserve">Közútkezelői hozzájárulás közművek építéséhez </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1E5CC"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20</w:t>
            </w:r>
          </w:p>
        </w:tc>
      </w:tr>
      <w:tr w:rsidR="00885B48" w:rsidRPr="00885B48" w14:paraId="37FAC195"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6B00E5"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Közútkezelői hozzájárulás egyéb ügyekben (telekalakítás, útcsatlakozás, forgalomkorlátozás)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E19A7"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3</w:t>
            </w:r>
          </w:p>
        </w:tc>
      </w:tr>
      <w:tr w:rsidR="00885B48" w:rsidRPr="00885B48" w14:paraId="047DA317"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E14786"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Állami tulajdonú ingatlan fejlesztési ügyben közreműködés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1B15A"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5</w:t>
            </w:r>
          </w:p>
        </w:tc>
      </w:tr>
      <w:tr w:rsidR="00885B48" w:rsidRPr="00885B48" w14:paraId="3685940F"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65137"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Nem megfelelő lakcím miatti ügyintézés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69D19"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3</w:t>
            </w:r>
          </w:p>
        </w:tc>
      </w:tr>
      <w:tr w:rsidR="00885B48" w:rsidRPr="00885B48" w14:paraId="70A7CFB2"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DE455"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Természetvédelmi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7D6567"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w:t>
            </w:r>
          </w:p>
        </w:tc>
      </w:tr>
      <w:tr w:rsidR="00885B48" w:rsidRPr="00885B48" w14:paraId="50127B89"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D7D11A"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Szakhatósági állásfoglalások építéshez, hulladékgazdálkodási engedélyhez</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DD2F3"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13</w:t>
            </w:r>
          </w:p>
        </w:tc>
      </w:tr>
      <w:tr w:rsidR="00885B48" w:rsidRPr="00885B48" w14:paraId="3E5DBFFA"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1A06A4"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Telekalakítás előzetes egyeztetése, tájékoztatás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DB38C"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8</w:t>
            </w:r>
          </w:p>
        </w:tc>
      </w:tr>
      <w:tr w:rsidR="00885B48" w:rsidRPr="00885B48" w14:paraId="15E37313"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AA38D"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HÉSZ-szel kapcsolatos igazolások kiadása</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8127E0"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w:t>
            </w:r>
          </w:p>
        </w:tc>
      </w:tr>
      <w:tr w:rsidR="00885B48" w:rsidRPr="00885B48" w14:paraId="69803393"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26A4E"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Egyéb igazolások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751A57"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1</w:t>
            </w:r>
          </w:p>
        </w:tc>
      </w:tr>
      <w:tr w:rsidR="00885B48" w:rsidRPr="00885B48" w14:paraId="1AA85B41"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7828A"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Családi fogyasztói közösségek kérelmének elbírálása</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67D6CE"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w:t>
            </w:r>
          </w:p>
        </w:tc>
      </w:tr>
      <w:tr w:rsidR="00885B48" w:rsidRPr="00885B48" w14:paraId="2DAB0AC5"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18BDA"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Lakosok, tervezők tájékoztatása műszaki ügyekben</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1F0FB9"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192</w:t>
            </w:r>
          </w:p>
        </w:tc>
      </w:tr>
      <w:tr w:rsidR="00885B48" w:rsidRPr="00885B48" w14:paraId="32E9769C" w14:textId="77777777" w:rsidTr="009D6649">
        <w:trPr>
          <w:trHeight w:val="310"/>
        </w:trPr>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C8E3E3"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 xml:space="preserve">Életveszélyes épületek ügye </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DB3768"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2</w:t>
            </w:r>
          </w:p>
        </w:tc>
      </w:tr>
      <w:tr w:rsidR="00885B48" w:rsidRPr="00885B48" w14:paraId="14C7A927"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7812BE"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proofErr w:type="spellStart"/>
            <w:r w:rsidRPr="00885B48">
              <w:rPr>
                <w:rFonts w:ascii="Times New Roman" w:eastAsia="Times New Roman" w:hAnsi="Times New Roman" w:cs="Times New Roman"/>
                <w:sz w:val="24"/>
                <w:szCs w:val="24"/>
                <w:lang w:eastAsia="hu-HU"/>
              </w:rPr>
              <w:t>Takarnet</w:t>
            </w:r>
            <w:proofErr w:type="spellEnd"/>
            <w:r w:rsidRPr="00885B48">
              <w:rPr>
                <w:rFonts w:ascii="Times New Roman" w:eastAsia="Times New Roman" w:hAnsi="Times New Roman" w:cs="Times New Roman"/>
                <w:sz w:val="24"/>
                <w:szCs w:val="24"/>
                <w:lang w:eastAsia="hu-HU"/>
              </w:rPr>
              <w:t xml:space="preserve"> lekérdezés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3D538"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120</w:t>
            </w:r>
          </w:p>
        </w:tc>
      </w:tr>
      <w:tr w:rsidR="00885B48" w:rsidRPr="00885B48" w14:paraId="50D2BA7C"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0EE8C"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Településrendezéssel kapcsolatos ügyek (</w:t>
            </w:r>
            <w:proofErr w:type="spellStart"/>
            <w:r w:rsidRPr="00885B48">
              <w:rPr>
                <w:rFonts w:ascii="Times New Roman" w:eastAsia="Times New Roman" w:hAnsi="Times New Roman" w:cs="Times New Roman"/>
                <w:sz w:val="24"/>
                <w:szCs w:val="24"/>
                <w:lang w:eastAsia="hu-HU"/>
              </w:rPr>
              <w:t>Jh</w:t>
            </w:r>
            <w:proofErr w:type="spellEnd"/>
            <w:r w:rsidRPr="00885B48">
              <w:rPr>
                <w:rFonts w:ascii="Times New Roman" w:eastAsia="Times New Roman" w:hAnsi="Times New Roman" w:cs="Times New Roman"/>
                <w:sz w:val="24"/>
                <w:szCs w:val="24"/>
                <w:lang w:eastAsia="hu-HU"/>
              </w:rPr>
              <w:t>. és szomszédos települések)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C3F3D"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3</w:t>
            </w:r>
          </w:p>
        </w:tc>
      </w:tr>
      <w:tr w:rsidR="00885B48" w:rsidRPr="00885B48" w14:paraId="7F926496"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491126"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Településképi eljárás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3A589"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3</w:t>
            </w:r>
          </w:p>
        </w:tc>
      </w:tr>
      <w:tr w:rsidR="00885B48" w:rsidRPr="00885B48" w14:paraId="10FB3313"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9DD62"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Rendeltetésváltozás iránti kérelmek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1EBB11"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0</w:t>
            </w:r>
          </w:p>
        </w:tc>
      </w:tr>
      <w:tr w:rsidR="00885B48" w:rsidRPr="00885B48" w14:paraId="71C318D3" w14:textId="77777777" w:rsidTr="009D6649">
        <w:tc>
          <w:tcPr>
            <w:tcW w:w="77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E326B6"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Vízjogi engedély</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50E08C"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0</w:t>
            </w:r>
          </w:p>
        </w:tc>
      </w:tr>
    </w:tbl>
    <w:p w14:paraId="649C38CE"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p>
    <w:p w14:paraId="583C353D"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Az ügyek száma többségében ügyiratot jelent, nem tér ki az azzal járó személyes, telefonos, illetve levelezéses formában történt egyeztetésekre, megbeszélésekre.</w:t>
      </w:r>
    </w:p>
    <w:p w14:paraId="18D34F69"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sz w:val="24"/>
          <w:szCs w:val="24"/>
          <w:lang w:eastAsia="hu-HU"/>
        </w:rPr>
      </w:pPr>
    </w:p>
    <w:p w14:paraId="7D9A3859" w14:textId="77777777" w:rsidR="00885B48" w:rsidRPr="00885B48" w:rsidRDefault="00885B48" w:rsidP="00885B48">
      <w:pPr>
        <w:suppressAutoHyphens/>
        <w:autoSpaceDN w:val="0"/>
        <w:spacing w:after="0" w:line="240" w:lineRule="auto"/>
        <w:jc w:val="both"/>
        <w:textAlignment w:val="baseline"/>
        <w:rPr>
          <w:rFonts w:ascii="Times New Roman" w:eastAsia="Times New Roman" w:hAnsi="Times New Roman" w:cs="Times New Roman"/>
          <w:b/>
          <w:color w:val="000000"/>
          <w:sz w:val="24"/>
          <w:szCs w:val="24"/>
          <w:lang w:eastAsia="hu-HU"/>
        </w:rPr>
      </w:pPr>
      <w:r w:rsidRPr="00885B48">
        <w:rPr>
          <w:rFonts w:ascii="Times New Roman" w:eastAsia="Times New Roman" w:hAnsi="Times New Roman" w:cs="Times New Roman"/>
          <w:b/>
          <w:color w:val="000000"/>
          <w:sz w:val="24"/>
          <w:szCs w:val="24"/>
          <w:lang w:eastAsia="hu-HU"/>
        </w:rPr>
        <w:t>Műszaki, beruházási ügyintéző</w:t>
      </w:r>
    </w:p>
    <w:p w14:paraId="207099EE"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p w14:paraId="1ACE1302"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Előkészíti, szervezi és ellenőrzi az önkormányzati beruházásokat</w:t>
      </w:r>
    </w:p>
    <w:p w14:paraId="6EBBFB81"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Előzetes egyeztetés után terveket készíttet, a pályázatokat szakmai szempontból ellenőrzi és véleményezi</w:t>
      </w:r>
    </w:p>
    <w:p w14:paraId="3CAC8484"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Kidolgozza az önkormányzati beruházási, felújítási feladatokat</w:t>
      </w:r>
    </w:p>
    <w:p w14:paraId="41649126"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Az önkormányzati beruházásokkal kapcsolatos statisztikai jelentések elkészítése</w:t>
      </w:r>
    </w:p>
    <w:p w14:paraId="4A212670"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Közterületfoglalási engedélyek kiadása</w:t>
      </w:r>
    </w:p>
    <w:p w14:paraId="74CC6309"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t>Közterületek rendeltetésszerű használatának ellenőrzése</w:t>
      </w:r>
    </w:p>
    <w:p w14:paraId="600053FE"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t>Közterületek műszaki állapotának ellenőrzése, szükségszerű javításának kezdeményezése</w:t>
      </w:r>
    </w:p>
    <w:p w14:paraId="07A31DB4"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t>Önkormányzati ingatlanon történő beruházás műszaki előkészítése, javaslattétel a műszaki beruházás megvalósításra, a műszaki beruházásokkal kapcsolatos észrevételek megtétele</w:t>
      </w:r>
    </w:p>
    <w:p w14:paraId="17B7417C"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t>Önkormányzat építési beruházásainál engedélyek beszerzése, elektronikus építési napló vezetése</w:t>
      </w:r>
    </w:p>
    <w:p w14:paraId="6C57E346"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t>Önkormányzati ingatlanon történő beruházások koordinációján, megbeszélésein való részvétel, javaslattétel</w:t>
      </w:r>
    </w:p>
    <w:p w14:paraId="02B6DB3C"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lastRenderedPageBreak/>
        <w:t>Önkormányzati ingatlanon történő műszaki beruházással kapcsolatos döntések végrehajtása, végrehajtásra való adminisztrációs előkészítése.</w:t>
      </w:r>
    </w:p>
    <w:p w14:paraId="3C05485E"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Kapcsolatot tart fent a közszolgáltatókkal, az önkormányzati ingatlanokat érintő műszaki beruházásokkal, javításokkal, karbantartásokkal kapcsolatban</w:t>
      </w:r>
    </w:p>
    <w:p w14:paraId="31B60123"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A megrongálódott közút, járda kijavításának szervezése, és a közút forgalmának biztonságát veszélyeztető helyzetre figyelmeztet, továbbá a közút tisztántartását megrendeli</w:t>
      </w:r>
    </w:p>
    <w:p w14:paraId="2E567508"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t>Létesítési engedélyt, megszűnési engedélyt, fennmaradási engedélyt ad ki a jegyzői hatáskörbe tartozó fúrt, illetve ásott kutak engedélyezési, megszüntetési és fennmaradási ügyeiben</w:t>
      </w:r>
    </w:p>
    <w:p w14:paraId="45D47B2A"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t>Vízkár elhárítási tervek készíttetése, aktualizálása, naprakészen tartása</w:t>
      </w:r>
    </w:p>
    <w:p w14:paraId="0385CA23"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Calibri" w:eastAsia="Calibri" w:hAnsi="Calibri" w:cs="Times New Roman"/>
          <w:kern w:val="3"/>
        </w:rPr>
      </w:pPr>
      <w:r w:rsidRPr="00885B48">
        <w:rPr>
          <w:rFonts w:ascii="Times New Roman" w:eastAsia="Calibri" w:hAnsi="Times New Roman" w:cs="Times New Roman"/>
          <w:sz w:val="24"/>
          <w:szCs w:val="24"/>
          <w:lang w:eastAsia="hu-HU"/>
        </w:rPr>
        <w:t>Zárt és nyílt csapadék-és belvízelvezető rendszerek műtárgyainak műszaki ellenőrzése, szükség esetén javíttatása</w:t>
      </w:r>
    </w:p>
    <w:p w14:paraId="3EA845F4"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Vízgazdálkodással összefüggő jegyzői hatásköri feladatok ellátása</w:t>
      </w:r>
    </w:p>
    <w:p w14:paraId="5890860B"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Engedélyezi az 500 m3/év mennyiséget nem meghaladó és kizárólag házi, kommunális szennyvíz elszikkasztását szolgáló létesítmény megépítését, használatbavételét, átalakítását és megszüntetését</w:t>
      </w:r>
    </w:p>
    <w:p w14:paraId="3B733D1F"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A települések belterületén a vizek természetes áramlásának, lefolyásának önkényes megváltoztatása folytán a szomszédos ingatlanok tulajdonosai között felmerült vitában dönt a természetes lefolyás biztosításáról vagy az eredeti állapot helyreállításáról</w:t>
      </w:r>
    </w:p>
    <w:p w14:paraId="4EFCA208"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Hozzájárulása szükséges a közkifolyóknak nem háztartási vízszükséglet kielégítése céljára, illetőleg a víznek a közterületen lévő tűzcsapról nem tűzoltási célra történő rendszeres igénybevételéhez. A vízfogyasztás mennyiségét vízmérő hiányában arányosítással, átalánnyal vagy műszaki számítással kell megállapítani. A mennyiség megállapítás módjáról a polgármester a hozzájárulásban határoz.</w:t>
      </w:r>
    </w:p>
    <w:p w14:paraId="4CE0E998"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Előzetes hozzájárulása szükséges ahhoz, hogy a szolgáltató közkifolyót és tűzcsapot áthelyezzen vagy megszüntessen</w:t>
      </w:r>
    </w:p>
    <w:p w14:paraId="6B6E3A24"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Ha a szolgáltatásra rendelkezésre álló vízmennyiség természeti vagy egyéb elháríthatatlan okból csökken, a vízfogyasztás a külön jogszabály szerinti tervnek megfelelően korlátozható. A vízkorlátozásnak a jóváhagyott tervnek és a megállapított fogyasztási rendnek megfelelően döntésre előkészíti a polgármester részére.</w:t>
      </w:r>
    </w:p>
    <w:p w14:paraId="7EB973AE"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Times New Roman" w:hAnsi="Times New Roman" w:cs="Times New Roman"/>
          <w:sz w:val="24"/>
          <w:szCs w:val="24"/>
          <w:lang w:eastAsia="hu-HU"/>
        </w:rPr>
      </w:pPr>
      <w:r w:rsidRPr="00885B48">
        <w:rPr>
          <w:rFonts w:ascii="Times New Roman" w:eastAsia="Times New Roman" w:hAnsi="Times New Roman" w:cs="Times New Roman"/>
          <w:sz w:val="24"/>
          <w:szCs w:val="24"/>
          <w:lang w:eastAsia="hu-HU"/>
        </w:rPr>
        <w:t>Városi kamerarendszer működésének ellenőrzése, hibajavítás kezdeményezése</w:t>
      </w:r>
    </w:p>
    <w:p w14:paraId="2B97DD1D"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r w:rsidRPr="00885B48">
        <w:rPr>
          <w:rFonts w:ascii="Times New Roman" w:eastAsia="Calibri" w:hAnsi="Times New Roman" w:cs="Times New Roman"/>
          <w:color w:val="000000"/>
          <w:sz w:val="24"/>
          <w:szCs w:val="24"/>
          <w:lang w:eastAsia="hu-HU"/>
        </w:rPr>
        <w:t>Elhagyott robbanótest vagy annak tűnő tárgy bejelentéséről a területileg illetékes rendőri szerv értesítése, valamint a bejelentés alapján intézkedések tétele</w:t>
      </w:r>
    </w:p>
    <w:p w14:paraId="7C0A6198"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Az önkormányzat közintézményeivel kapcsolatot tart fenn és az épületek karbantartását szakmai szempontból ellenőrzi</w:t>
      </w:r>
    </w:p>
    <w:p w14:paraId="354F1009"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Figyelemmel kíséri a műemlékek, műemlék jellegű városképi jelentőségű épületek állagának alakulását, szükség esetén kezdeményezi az osztályvezetőnél a szükséges intézkedések megtételét</w:t>
      </w:r>
    </w:p>
    <w:p w14:paraId="35270103" w14:textId="77777777" w:rsidR="00885B48" w:rsidRPr="00885B48" w:rsidRDefault="00885B48" w:rsidP="00885B48">
      <w:pPr>
        <w:numPr>
          <w:ilvl w:val="0"/>
          <w:numId w:val="31"/>
        </w:numPr>
        <w:tabs>
          <w:tab w:val="left" w:pos="709"/>
          <w:tab w:val="left" w:pos="993"/>
        </w:tabs>
        <w:suppressAutoHyphens/>
        <w:autoSpaceDN w:val="0"/>
        <w:spacing w:after="0" w:line="240" w:lineRule="auto"/>
        <w:ind w:left="426" w:hanging="426"/>
        <w:jc w:val="both"/>
        <w:textAlignment w:val="baseline"/>
        <w:rPr>
          <w:rFonts w:ascii="Times New Roman" w:eastAsia="Calibri" w:hAnsi="Times New Roman" w:cs="Times New Roman"/>
          <w:sz w:val="24"/>
          <w:szCs w:val="24"/>
          <w:lang w:eastAsia="hu-HU"/>
        </w:rPr>
      </w:pPr>
      <w:r w:rsidRPr="00885B48">
        <w:rPr>
          <w:rFonts w:ascii="Times New Roman" w:eastAsia="Calibri" w:hAnsi="Times New Roman" w:cs="Times New Roman"/>
          <w:sz w:val="24"/>
          <w:szCs w:val="24"/>
          <w:lang w:eastAsia="hu-HU"/>
        </w:rPr>
        <w:t xml:space="preserve">Elvégzi az önkormányzat tulajdonában lévő épületeken ill. önkormányzati tulajdonú ingatlanon történő beruházási, felújítási, karbantartási munkálatok előkészítését - terveztetését, kiviteli szerződés előkészítését, beszerzések előkészítését és lebonyolítását, megrendelés, adminisztráció, tervezőkkel és műszaki ellenőrrel való kapcsolattartást lát el - a műszaki átadással bezárólag. </w:t>
      </w:r>
    </w:p>
    <w:p w14:paraId="345E9E77" w14:textId="77777777" w:rsidR="00885B48" w:rsidRDefault="00885B48" w:rsidP="00885B48">
      <w:pPr>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p>
    <w:p w14:paraId="2A0E1A56" w14:textId="77777777" w:rsidR="00885B48" w:rsidRDefault="00885B48" w:rsidP="00885B48">
      <w:pPr>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p>
    <w:p w14:paraId="174F263D" w14:textId="77777777" w:rsidR="00885B48" w:rsidRDefault="00885B48" w:rsidP="00885B48">
      <w:pPr>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p>
    <w:p w14:paraId="4750A2F4" w14:textId="77777777" w:rsidR="00885B48" w:rsidRPr="00885B48" w:rsidRDefault="00885B48" w:rsidP="00885B48">
      <w:pPr>
        <w:suppressAutoHyphens/>
        <w:autoSpaceDN w:val="0"/>
        <w:spacing w:after="0" w:line="240" w:lineRule="auto"/>
        <w:ind w:left="426" w:hanging="426"/>
        <w:jc w:val="both"/>
        <w:textAlignment w:val="baseline"/>
        <w:rPr>
          <w:rFonts w:ascii="Times New Roman" w:eastAsia="Calibri" w:hAnsi="Times New Roman" w:cs="Times New Roman"/>
          <w:color w:val="000000"/>
          <w:sz w:val="24"/>
          <w:szCs w:val="24"/>
          <w:lang w:eastAsia="hu-HU"/>
        </w:rPr>
      </w:pPr>
    </w:p>
    <w:p w14:paraId="2CF214EC"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p w14:paraId="0F568E3B" w14:textId="7B884DEB" w:rsidR="00885B48" w:rsidRDefault="00885B48" w:rsidP="00885B48">
      <w:pPr>
        <w:suppressAutoHyphens/>
        <w:autoSpaceDN w:val="0"/>
        <w:spacing w:after="0" w:line="240" w:lineRule="auto"/>
        <w:textAlignment w:val="baseline"/>
        <w:rPr>
          <w:rFonts w:ascii="Times New Roman" w:eastAsia="Calibri" w:hAnsi="Times New Roman" w:cs="Times New Roman"/>
          <w:b/>
          <w:sz w:val="24"/>
          <w:szCs w:val="24"/>
          <w:lang w:eastAsia="hu-HU"/>
        </w:rPr>
      </w:pPr>
      <w:r w:rsidRPr="00885B48">
        <w:rPr>
          <w:rFonts w:ascii="Times New Roman" w:eastAsia="Calibri" w:hAnsi="Times New Roman" w:cs="Times New Roman"/>
          <w:b/>
          <w:sz w:val="24"/>
          <w:szCs w:val="24"/>
          <w:lang w:eastAsia="hu-HU"/>
        </w:rPr>
        <w:lastRenderedPageBreak/>
        <w:t>Elvégzett feladatok, elintézett ügyek:</w:t>
      </w:r>
    </w:p>
    <w:p w14:paraId="33CE3EAC" w14:textId="77777777" w:rsidR="00885B48" w:rsidRPr="00885B48" w:rsidRDefault="00885B48" w:rsidP="00885B48">
      <w:pPr>
        <w:suppressAutoHyphens/>
        <w:autoSpaceDN w:val="0"/>
        <w:spacing w:after="0" w:line="240" w:lineRule="auto"/>
        <w:textAlignment w:val="baseline"/>
        <w:rPr>
          <w:rFonts w:ascii="Times New Roman" w:eastAsia="Calibri" w:hAnsi="Times New Roman" w:cs="Times New Roman"/>
          <w:b/>
          <w:sz w:val="24"/>
          <w:szCs w:val="24"/>
          <w:lang w:eastAsia="hu-HU"/>
        </w:rPr>
      </w:pPr>
    </w:p>
    <w:p w14:paraId="069B148D" w14:textId="77777777" w:rsidR="00885B48" w:rsidRPr="00885B48" w:rsidRDefault="00885B48" w:rsidP="00885B48">
      <w:pPr>
        <w:suppressAutoHyphens/>
        <w:autoSpaceDN w:val="0"/>
        <w:spacing w:line="247" w:lineRule="auto"/>
        <w:ind w:firstLine="360"/>
        <w:textAlignment w:val="baseline"/>
        <w:rPr>
          <w:rFonts w:ascii="Times New Roman" w:eastAsia="Calibri" w:hAnsi="Times New Roman" w:cs="Times New Roman"/>
          <w:b/>
          <w:bCs/>
          <w:kern w:val="3"/>
          <w:sz w:val="24"/>
          <w:szCs w:val="24"/>
        </w:rPr>
      </w:pPr>
      <w:r w:rsidRPr="00885B48">
        <w:rPr>
          <w:rFonts w:ascii="Times New Roman" w:eastAsia="Calibri" w:hAnsi="Times New Roman" w:cs="Times New Roman"/>
          <w:b/>
          <w:bCs/>
          <w:kern w:val="3"/>
          <w:sz w:val="24"/>
          <w:szCs w:val="24"/>
        </w:rPr>
        <w:t>Pályázatok:</w:t>
      </w:r>
    </w:p>
    <w:p w14:paraId="146228DC" w14:textId="77777777" w:rsidR="00885B48" w:rsidRPr="00885B48" w:rsidRDefault="00885B48" w:rsidP="00885B48">
      <w:pPr>
        <w:suppressAutoHyphens/>
        <w:autoSpaceDN w:val="0"/>
        <w:spacing w:after="0" w:line="240" w:lineRule="auto"/>
        <w:textAlignment w:val="baseline"/>
        <w:rPr>
          <w:rFonts w:ascii="Times New Roman" w:eastAsia="Times New Roman" w:hAnsi="Times New Roman" w:cs="Times New Roman"/>
          <w:i/>
          <w:iCs/>
          <w:color w:val="000000"/>
          <w:kern w:val="3"/>
          <w:sz w:val="24"/>
          <w:szCs w:val="24"/>
          <w:lang w:eastAsia="hu-HU"/>
        </w:rPr>
      </w:pPr>
    </w:p>
    <w:p w14:paraId="14C636B3" w14:textId="77777777" w:rsidR="00885B48" w:rsidRPr="00885B48" w:rsidRDefault="00885B48" w:rsidP="00885B48">
      <w:pPr>
        <w:numPr>
          <w:ilvl w:val="0"/>
          <w:numId w:val="32"/>
        </w:numPr>
        <w:suppressAutoHyphens/>
        <w:autoSpaceDN w:val="0"/>
        <w:spacing w:after="0" w:line="240" w:lineRule="auto"/>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TOP-1.4.1-19 Bölcsőde építése Jánoshalmán</w:t>
      </w:r>
      <w:r w:rsidRPr="00885B48">
        <w:rPr>
          <w:rFonts w:ascii="Times New Roman" w:eastAsia="Times New Roman" w:hAnsi="Times New Roman" w:cs="Times New Roman"/>
          <w:i/>
          <w:iCs/>
          <w:color w:val="000000"/>
          <w:kern w:val="3"/>
          <w:sz w:val="24"/>
          <w:szCs w:val="24"/>
          <w:lang w:eastAsia="hu-HU"/>
        </w:rPr>
        <w:tab/>
      </w:r>
      <w:r w:rsidRPr="00885B48">
        <w:rPr>
          <w:rFonts w:ascii="Times New Roman" w:eastAsia="Times New Roman" w:hAnsi="Times New Roman" w:cs="Times New Roman"/>
          <w:i/>
          <w:iCs/>
          <w:color w:val="000000"/>
          <w:kern w:val="3"/>
          <w:sz w:val="24"/>
          <w:szCs w:val="24"/>
          <w:lang w:eastAsia="hu-HU"/>
        </w:rPr>
        <w:tab/>
      </w:r>
    </w:p>
    <w:p w14:paraId="132D1C0A" w14:textId="77777777" w:rsidR="00885B48" w:rsidRPr="00885B48" w:rsidRDefault="00885B48" w:rsidP="00885B48">
      <w:pPr>
        <w:suppressAutoHyphens/>
        <w:autoSpaceDN w:val="0"/>
        <w:spacing w:after="0" w:line="240" w:lineRule="auto"/>
        <w:ind w:left="708"/>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Garanciális záró bejárás megszervezése.</w:t>
      </w:r>
    </w:p>
    <w:p w14:paraId="44996926" w14:textId="77777777" w:rsidR="00885B48" w:rsidRPr="00885B48" w:rsidRDefault="00885B48" w:rsidP="00885B48">
      <w:pPr>
        <w:suppressAutoHyphens/>
        <w:autoSpaceDN w:val="0"/>
        <w:spacing w:after="0" w:line="240" w:lineRule="auto"/>
        <w:ind w:left="708"/>
        <w:textAlignment w:val="baseline"/>
        <w:rPr>
          <w:rFonts w:ascii="Times New Roman" w:eastAsia="Times New Roman" w:hAnsi="Times New Roman" w:cs="Times New Roman"/>
          <w:i/>
          <w:iCs/>
          <w:color w:val="000000"/>
          <w:kern w:val="3"/>
          <w:sz w:val="24"/>
          <w:szCs w:val="24"/>
          <w:lang w:eastAsia="hu-HU"/>
        </w:rPr>
      </w:pPr>
    </w:p>
    <w:p w14:paraId="4C63B583" w14:textId="77777777" w:rsidR="00885B48" w:rsidRPr="00885B48" w:rsidRDefault="00885B48" w:rsidP="00885B48">
      <w:pPr>
        <w:numPr>
          <w:ilvl w:val="0"/>
          <w:numId w:val="33"/>
        </w:numPr>
        <w:suppressAutoHyphens/>
        <w:autoSpaceDN w:val="0"/>
        <w:spacing w:after="0" w:line="240" w:lineRule="auto"/>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 xml:space="preserve">TOP-4.3.1-15-BK1-2020-00008 "leromlott város” </w:t>
      </w:r>
    </w:p>
    <w:p w14:paraId="28375335" w14:textId="77777777" w:rsidR="00885B48" w:rsidRPr="00885B48" w:rsidRDefault="00885B48" w:rsidP="00885B48">
      <w:pPr>
        <w:suppressAutoHyphens/>
        <w:autoSpaceDN w:val="0"/>
        <w:spacing w:after="0" w:line="240" w:lineRule="auto"/>
        <w:ind w:left="709"/>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Garanciális bejárás megszervezése.</w:t>
      </w:r>
    </w:p>
    <w:p w14:paraId="6D7FF251" w14:textId="77777777" w:rsidR="00885B48" w:rsidRPr="00885B48" w:rsidRDefault="00885B48" w:rsidP="00885B48">
      <w:pPr>
        <w:suppressAutoHyphens/>
        <w:autoSpaceDN w:val="0"/>
        <w:spacing w:after="0" w:line="240" w:lineRule="auto"/>
        <w:ind w:left="709"/>
        <w:textAlignment w:val="baseline"/>
        <w:rPr>
          <w:rFonts w:ascii="Times New Roman" w:eastAsia="Times New Roman" w:hAnsi="Times New Roman" w:cs="Times New Roman"/>
          <w:i/>
          <w:iCs/>
          <w:color w:val="000000"/>
          <w:kern w:val="3"/>
          <w:sz w:val="24"/>
          <w:szCs w:val="24"/>
          <w:lang w:eastAsia="hu-HU"/>
        </w:rPr>
      </w:pPr>
    </w:p>
    <w:p w14:paraId="607FF400" w14:textId="77777777" w:rsidR="00885B48" w:rsidRPr="00885B48" w:rsidRDefault="00885B48" w:rsidP="00885B48">
      <w:pPr>
        <w:numPr>
          <w:ilvl w:val="0"/>
          <w:numId w:val="33"/>
        </w:numPr>
        <w:suppressAutoHyphens/>
        <w:autoSpaceDN w:val="0"/>
        <w:spacing w:line="240" w:lineRule="auto"/>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 xml:space="preserve">TOP_Plusz-1.1.1-21 Helyi gazdaságfejlesztés Piac parkoló építés 14 férőhelyes </w:t>
      </w:r>
    </w:p>
    <w:p w14:paraId="27C09777" w14:textId="77777777" w:rsidR="00885B48" w:rsidRPr="00885B48" w:rsidRDefault="00885B48" w:rsidP="00885B48">
      <w:pPr>
        <w:suppressAutoHyphens/>
        <w:autoSpaceDN w:val="0"/>
        <w:spacing w:after="0" w:line="240" w:lineRule="auto"/>
        <w:ind w:left="709"/>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 xml:space="preserve">Felmerülő problémák ügyintézése, épület monitorozása.  </w:t>
      </w:r>
    </w:p>
    <w:p w14:paraId="227F868D" w14:textId="77777777" w:rsidR="00885B48" w:rsidRPr="00885B48" w:rsidRDefault="00885B48" w:rsidP="00885B48">
      <w:pPr>
        <w:suppressAutoHyphens/>
        <w:autoSpaceDN w:val="0"/>
        <w:spacing w:after="0" w:line="240" w:lineRule="auto"/>
        <w:ind w:left="709"/>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A beruházás folyamatos nyomon követese, eszközbeszerzésben való részvétel.</w:t>
      </w:r>
    </w:p>
    <w:p w14:paraId="11598C4B" w14:textId="77777777" w:rsidR="00885B48" w:rsidRPr="00885B48" w:rsidRDefault="00885B48" w:rsidP="00885B48">
      <w:pPr>
        <w:suppressAutoHyphens/>
        <w:autoSpaceDN w:val="0"/>
        <w:spacing w:after="0" w:line="240" w:lineRule="auto"/>
        <w:ind w:left="709"/>
        <w:textAlignment w:val="baseline"/>
        <w:rPr>
          <w:rFonts w:ascii="Times New Roman" w:eastAsia="Times New Roman" w:hAnsi="Times New Roman" w:cs="Times New Roman"/>
          <w:color w:val="000000"/>
          <w:kern w:val="3"/>
          <w:sz w:val="24"/>
          <w:szCs w:val="24"/>
          <w:lang w:eastAsia="hu-HU"/>
        </w:rPr>
      </w:pPr>
    </w:p>
    <w:p w14:paraId="3367CE26" w14:textId="77777777" w:rsidR="00885B48" w:rsidRPr="00885B48" w:rsidRDefault="00885B48" w:rsidP="00885B48">
      <w:pPr>
        <w:numPr>
          <w:ilvl w:val="0"/>
          <w:numId w:val="33"/>
        </w:numPr>
        <w:suppressAutoHyphens/>
        <w:autoSpaceDN w:val="0"/>
        <w:spacing w:line="240" w:lineRule="auto"/>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TOP_PLUSZ-1.2.1-21 "Élhető települések" pályázat (Park és parkolók)</w:t>
      </w:r>
    </w:p>
    <w:p w14:paraId="5EB9BB0C" w14:textId="0A47238E" w:rsidR="00885B48" w:rsidRPr="00885B48" w:rsidRDefault="00885B48" w:rsidP="00885B48">
      <w:pPr>
        <w:suppressAutoHyphens/>
        <w:autoSpaceDN w:val="0"/>
        <w:spacing w:line="240" w:lineRule="auto"/>
        <w:ind w:left="720"/>
        <w:textAlignment w:val="baseline"/>
        <w:rPr>
          <w:rFonts w:ascii="Calibri" w:eastAsia="Calibri" w:hAnsi="Calibri" w:cs="Times New Roman"/>
          <w:kern w:val="3"/>
        </w:rPr>
      </w:pPr>
      <w:r w:rsidRPr="00885B48">
        <w:rPr>
          <w:rFonts w:ascii="Times New Roman" w:eastAsia="Times New Roman" w:hAnsi="Times New Roman" w:cs="Times New Roman"/>
          <w:color w:val="000000"/>
          <w:kern w:val="3"/>
          <w:sz w:val="24"/>
          <w:szCs w:val="24"/>
          <w:lang w:eastAsia="hu-HU"/>
        </w:rPr>
        <w:t xml:space="preserve">Tervezőkkel való egyeztetés, személyes és </w:t>
      </w:r>
      <w:proofErr w:type="gramStart"/>
      <w:r w:rsidRPr="00885B48">
        <w:rPr>
          <w:rFonts w:ascii="Times New Roman" w:eastAsia="Times New Roman" w:hAnsi="Times New Roman" w:cs="Times New Roman"/>
          <w:color w:val="000000"/>
          <w:kern w:val="3"/>
          <w:sz w:val="24"/>
          <w:szCs w:val="24"/>
          <w:lang w:eastAsia="hu-HU"/>
        </w:rPr>
        <w:t>on-line</w:t>
      </w:r>
      <w:proofErr w:type="gramEnd"/>
      <w:r w:rsidRPr="00885B48">
        <w:rPr>
          <w:rFonts w:ascii="Times New Roman" w:eastAsia="Times New Roman" w:hAnsi="Times New Roman" w:cs="Times New Roman"/>
          <w:color w:val="000000"/>
          <w:kern w:val="3"/>
          <w:sz w:val="24"/>
          <w:szCs w:val="24"/>
          <w:lang w:eastAsia="hu-HU"/>
        </w:rPr>
        <w:t xml:space="preserve"> megbeszéléseken való részvétel és konzultáció. </w:t>
      </w:r>
    </w:p>
    <w:p w14:paraId="1649B712" w14:textId="77777777" w:rsidR="00885B48" w:rsidRPr="00885B48" w:rsidRDefault="00885B48" w:rsidP="00885B48">
      <w:pPr>
        <w:numPr>
          <w:ilvl w:val="0"/>
          <w:numId w:val="33"/>
        </w:numPr>
        <w:suppressAutoHyphens/>
        <w:autoSpaceDN w:val="0"/>
        <w:spacing w:line="240" w:lineRule="auto"/>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TOP PLUSZ-2.1.1-21 Önkormányzati épületek energetikai korszerűsítése (Tűzoltóság)</w:t>
      </w:r>
    </w:p>
    <w:p w14:paraId="2500DCBF" w14:textId="77777777" w:rsidR="00885B48" w:rsidRPr="00885B48" w:rsidRDefault="00885B48" w:rsidP="00885B48">
      <w:pPr>
        <w:suppressAutoHyphens/>
        <w:autoSpaceDN w:val="0"/>
        <w:spacing w:line="240" w:lineRule="auto"/>
        <w:ind w:left="720"/>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 xml:space="preserve">JH/600/2023 </w:t>
      </w:r>
      <w:r w:rsidRPr="00885B48">
        <w:rPr>
          <w:rFonts w:ascii="Times New Roman" w:eastAsia="Times New Roman" w:hAnsi="Times New Roman" w:cs="Times New Roman"/>
          <w:i/>
          <w:iCs/>
          <w:color w:val="000000"/>
          <w:kern w:val="3"/>
          <w:sz w:val="24"/>
          <w:szCs w:val="24"/>
          <w:lang w:eastAsia="hu-HU"/>
        </w:rPr>
        <w:tab/>
        <w:t xml:space="preserve"> </w:t>
      </w:r>
    </w:p>
    <w:p w14:paraId="71F3993E" w14:textId="35BC9D17" w:rsidR="00885B48" w:rsidRDefault="00885B48" w:rsidP="00885B48">
      <w:pPr>
        <w:suppressAutoHyphens/>
        <w:autoSpaceDN w:val="0"/>
        <w:spacing w:after="0" w:line="240" w:lineRule="auto"/>
        <w:ind w:left="709"/>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 xml:space="preserve">Tervezőkkel való egyeztetés, kapcsolattartás, a felmerülő problémák ügyintézése. A beruházás folyamatos nyomon követese. </w:t>
      </w:r>
    </w:p>
    <w:p w14:paraId="6B76DCCE" w14:textId="77777777" w:rsidR="00885B48" w:rsidRPr="00885B48" w:rsidRDefault="00885B48" w:rsidP="00885B48">
      <w:pPr>
        <w:suppressAutoHyphens/>
        <w:autoSpaceDN w:val="0"/>
        <w:spacing w:after="0" w:line="240" w:lineRule="auto"/>
        <w:ind w:left="709"/>
        <w:textAlignment w:val="baseline"/>
        <w:rPr>
          <w:rFonts w:ascii="Times New Roman" w:eastAsia="Times New Roman" w:hAnsi="Times New Roman" w:cs="Times New Roman"/>
          <w:color w:val="000000"/>
          <w:kern w:val="3"/>
          <w:sz w:val="24"/>
          <w:szCs w:val="24"/>
          <w:lang w:eastAsia="hu-HU"/>
        </w:rPr>
      </w:pPr>
    </w:p>
    <w:p w14:paraId="294AE51F" w14:textId="77777777" w:rsidR="00885B48" w:rsidRPr="00885B48" w:rsidRDefault="00885B48" w:rsidP="00885B48">
      <w:pPr>
        <w:numPr>
          <w:ilvl w:val="0"/>
          <w:numId w:val="33"/>
        </w:numPr>
        <w:suppressAutoHyphens/>
        <w:autoSpaceDN w:val="0"/>
        <w:spacing w:line="240" w:lineRule="auto"/>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TOP-PLUSZ-1.1.3-21 Helyi és térségi turizmusfejlesztés – horgásztó</w:t>
      </w:r>
    </w:p>
    <w:p w14:paraId="1A612FEA" w14:textId="662BB49B" w:rsidR="00885B48" w:rsidRPr="00885B48" w:rsidRDefault="00885B48" w:rsidP="00885B48">
      <w:pPr>
        <w:suppressAutoHyphens/>
        <w:autoSpaceDN w:val="0"/>
        <w:spacing w:line="240" w:lineRule="auto"/>
        <w:ind w:left="720"/>
        <w:textAlignment w:val="baseline"/>
        <w:rPr>
          <w:rFonts w:ascii="Calibri" w:eastAsia="Calibri" w:hAnsi="Calibri" w:cs="Times New Roman"/>
          <w:kern w:val="3"/>
        </w:rPr>
      </w:pPr>
      <w:r w:rsidRPr="00885B48">
        <w:rPr>
          <w:rFonts w:ascii="Times New Roman" w:eastAsia="Times New Roman" w:hAnsi="Times New Roman" w:cs="Times New Roman"/>
          <w:color w:val="000000"/>
          <w:kern w:val="3"/>
          <w:sz w:val="24"/>
          <w:szCs w:val="24"/>
          <w:lang w:eastAsia="hu-HU"/>
        </w:rPr>
        <w:t xml:space="preserve">Tervezőkkel való egyeztetés, projekt </w:t>
      </w:r>
      <w:proofErr w:type="spellStart"/>
      <w:r w:rsidRPr="00885B48">
        <w:rPr>
          <w:rFonts w:ascii="Times New Roman" w:eastAsia="Times New Roman" w:hAnsi="Times New Roman" w:cs="Times New Roman"/>
          <w:color w:val="000000"/>
          <w:kern w:val="3"/>
          <w:sz w:val="24"/>
          <w:szCs w:val="24"/>
          <w:lang w:eastAsia="hu-HU"/>
        </w:rPr>
        <w:t>manager-rel</w:t>
      </w:r>
      <w:proofErr w:type="spellEnd"/>
      <w:r w:rsidRPr="00885B48">
        <w:rPr>
          <w:rFonts w:ascii="Times New Roman" w:eastAsia="Times New Roman" w:hAnsi="Times New Roman" w:cs="Times New Roman"/>
          <w:color w:val="000000"/>
          <w:kern w:val="3"/>
          <w:sz w:val="24"/>
          <w:szCs w:val="24"/>
          <w:lang w:eastAsia="hu-HU"/>
        </w:rPr>
        <w:t xml:space="preserve"> a beszerzések összehangolása, ajánlatok, szerződések adminisztrációja.  </w:t>
      </w:r>
    </w:p>
    <w:p w14:paraId="1D77E2BA" w14:textId="77777777" w:rsidR="00885B48" w:rsidRPr="00885B48" w:rsidRDefault="00885B48" w:rsidP="00885B48">
      <w:pPr>
        <w:numPr>
          <w:ilvl w:val="0"/>
          <w:numId w:val="33"/>
        </w:numPr>
        <w:suppressAutoHyphens/>
        <w:autoSpaceDN w:val="0"/>
        <w:spacing w:line="240" w:lineRule="auto"/>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Versenyképes Járások 1</w:t>
      </w:r>
    </w:p>
    <w:p w14:paraId="41C954D5" w14:textId="676DC853" w:rsidR="00885B48" w:rsidRPr="00885B48" w:rsidRDefault="00885B48" w:rsidP="00885B48">
      <w:pPr>
        <w:suppressAutoHyphens/>
        <w:autoSpaceDN w:val="0"/>
        <w:spacing w:line="240" w:lineRule="auto"/>
        <w:ind w:left="720"/>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Tervezőkkel való egyeztetés, műszaki ellenőrrel és a bevont személyekkel folyamatos kapcsolattartás, a felmerülő problémák ügyintézése.</w:t>
      </w:r>
    </w:p>
    <w:p w14:paraId="63C84F6F" w14:textId="77777777" w:rsidR="00885B48" w:rsidRPr="00885B48" w:rsidRDefault="00885B48" w:rsidP="00885B48">
      <w:pPr>
        <w:numPr>
          <w:ilvl w:val="0"/>
          <w:numId w:val="33"/>
        </w:numPr>
        <w:suppressAutoHyphens/>
        <w:autoSpaceDN w:val="0"/>
        <w:spacing w:line="240" w:lineRule="auto"/>
        <w:textAlignment w:val="baseline"/>
        <w:rPr>
          <w:rFonts w:ascii="Times New Roman" w:eastAsia="Times New Roman" w:hAnsi="Times New Roman" w:cs="Times New Roman"/>
          <w:i/>
          <w:iCs/>
          <w:color w:val="000000"/>
          <w:kern w:val="3"/>
          <w:sz w:val="24"/>
          <w:szCs w:val="24"/>
          <w:lang w:eastAsia="hu-HU"/>
        </w:rPr>
      </w:pPr>
      <w:r w:rsidRPr="00885B48">
        <w:rPr>
          <w:rFonts w:ascii="Times New Roman" w:eastAsia="Times New Roman" w:hAnsi="Times New Roman" w:cs="Times New Roman"/>
          <w:i/>
          <w:iCs/>
          <w:color w:val="000000"/>
          <w:kern w:val="3"/>
          <w:sz w:val="24"/>
          <w:szCs w:val="24"/>
          <w:lang w:eastAsia="hu-HU"/>
        </w:rPr>
        <w:t>Versenyképes Járások 2</w:t>
      </w:r>
    </w:p>
    <w:p w14:paraId="169C5049" w14:textId="77777777" w:rsidR="00885B48" w:rsidRPr="00885B48" w:rsidRDefault="00885B48" w:rsidP="00885B48">
      <w:pPr>
        <w:numPr>
          <w:ilvl w:val="0"/>
          <w:numId w:val="33"/>
        </w:numPr>
        <w:suppressAutoHyphens/>
        <w:autoSpaceDN w:val="0"/>
        <w:spacing w:line="240" w:lineRule="auto"/>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Tervezőkkel való egyeztetés, műszaki ellenőrrel és a bevont személyekkel folyamatos kapcsolattartás, a felmerülő problémák ügyintézése.</w:t>
      </w:r>
    </w:p>
    <w:p w14:paraId="05C0B6C6" w14:textId="77777777" w:rsidR="00885B48" w:rsidRPr="00885B48" w:rsidRDefault="00885B48" w:rsidP="00885B48">
      <w:pPr>
        <w:numPr>
          <w:ilvl w:val="0"/>
          <w:numId w:val="33"/>
        </w:numPr>
        <w:suppressAutoHyphens/>
        <w:autoSpaceDN w:val="0"/>
        <w:spacing w:after="0" w:line="247" w:lineRule="auto"/>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Elektronikus napló nyitása, kezelése:</w:t>
      </w:r>
      <w:r w:rsidRPr="00885B48">
        <w:rPr>
          <w:rFonts w:ascii="Times New Roman" w:eastAsia="Times New Roman" w:hAnsi="Times New Roman" w:cs="Times New Roman"/>
          <w:color w:val="000000"/>
          <w:kern w:val="3"/>
          <w:sz w:val="24"/>
          <w:szCs w:val="24"/>
          <w:lang w:eastAsia="hu-HU"/>
        </w:rPr>
        <w:tab/>
        <w:t>5db</w:t>
      </w:r>
    </w:p>
    <w:p w14:paraId="4D306A86" w14:textId="77777777" w:rsidR="00885B48" w:rsidRPr="00885B48" w:rsidRDefault="00885B48" w:rsidP="00885B48">
      <w:pPr>
        <w:suppressAutoHyphens/>
        <w:autoSpaceDN w:val="0"/>
        <w:spacing w:after="0" w:line="247" w:lineRule="auto"/>
        <w:ind w:left="720"/>
        <w:textAlignment w:val="baseline"/>
        <w:rPr>
          <w:rFonts w:ascii="Times New Roman" w:eastAsia="Times New Roman" w:hAnsi="Times New Roman" w:cs="Times New Roman"/>
          <w:color w:val="000000"/>
          <w:kern w:val="3"/>
          <w:sz w:val="24"/>
          <w:szCs w:val="24"/>
          <w:lang w:eastAsia="hu-HU"/>
        </w:rPr>
      </w:pPr>
    </w:p>
    <w:p w14:paraId="5573710B" w14:textId="77777777" w:rsidR="00885B48" w:rsidRPr="00885B48" w:rsidRDefault="00885B48" w:rsidP="00885B48">
      <w:pPr>
        <w:numPr>
          <w:ilvl w:val="0"/>
          <w:numId w:val="33"/>
        </w:numPr>
        <w:suppressAutoHyphens/>
        <w:autoSpaceDN w:val="0"/>
        <w:spacing w:after="0" w:line="247" w:lineRule="auto"/>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Hatóságokkal kapcsolattartás.</w:t>
      </w:r>
      <w:r w:rsidRPr="00885B48">
        <w:rPr>
          <w:rFonts w:ascii="Times New Roman" w:eastAsia="Times New Roman" w:hAnsi="Times New Roman" w:cs="Times New Roman"/>
          <w:color w:val="000000"/>
          <w:kern w:val="3"/>
          <w:sz w:val="24"/>
          <w:szCs w:val="24"/>
          <w:lang w:eastAsia="hu-HU"/>
        </w:rPr>
        <w:tab/>
      </w:r>
      <w:r w:rsidRPr="00885B48">
        <w:rPr>
          <w:rFonts w:ascii="Times New Roman" w:eastAsia="Times New Roman" w:hAnsi="Times New Roman" w:cs="Times New Roman"/>
          <w:color w:val="000000"/>
          <w:kern w:val="3"/>
          <w:sz w:val="24"/>
          <w:szCs w:val="24"/>
          <w:lang w:eastAsia="hu-HU"/>
        </w:rPr>
        <w:tab/>
        <w:t>folyamatos</w:t>
      </w:r>
    </w:p>
    <w:p w14:paraId="48C48F15" w14:textId="77777777" w:rsidR="00885B48" w:rsidRPr="00885B48" w:rsidRDefault="00885B48" w:rsidP="00885B48">
      <w:pPr>
        <w:suppressAutoHyphens/>
        <w:autoSpaceDN w:val="0"/>
        <w:spacing w:after="0" w:line="247" w:lineRule="auto"/>
        <w:textAlignment w:val="baseline"/>
        <w:rPr>
          <w:rFonts w:ascii="Times New Roman" w:eastAsia="Times New Roman" w:hAnsi="Times New Roman" w:cs="Times New Roman"/>
          <w:color w:val="000000"/>
          <w:kern w:val="3"/>
          <w:sz w:val="24"/>
          <w:szCs w:val="24"/>
          <w:lang w:eastAsia="hu-HU"/>
        </w:rPr>
      </w:pPr>
    </w:p>
    <w:p w14:paraId="37B1FB89" w14:textId="77777777" w:rsidR="00885B48" w:rsidRPr="00885B48" w:rsidRDefault="00885B48" w:rsidP="00885B48">
      <w:pPr>
        <w:numPr>
          <w:ilvl w:val="0"/>
          <w:numId w:val="33"/>
        </w:numPr>
        <w:suppressAutoHyphens/>
        <w:autoSpaceDN w:val="0"/>
        <w:spacing w:after="0" w:line="247" w:lineRule="auto"/>
        <w:textAlignment w:val="baseline"/>
        <w:rPr>
          <w:rFonts w:ascii="Times New Roman" w:eastAsia="Times New Roman" w:hAnsi="Times New Roman" w:cs="Times New Roman"/>
          <w:color w:val="000000"/>
          <w:kern w:val="3"/>
          <w:sz w:val="24"/>
          <w:szCs w:val="24"/>
          <w:lang w:eastAsia="hu-HU"/>
        </w:rPr>
      </w:pPr>
      <w:r w:rsidRPr="00885B48">
        <w:rPr>
          <w:rFonts w:ascii="Times New Roman" w:eastAsia="Times New Roman" w:hAnsi="Times New Roman" w:cs="Times New Roman"/>
          <w:color w:val="000000"/>
          <w:kern w:val="3"/>
          <w:sz w:val="24"/>
          <w:szCs w:val="24"/>
          <w:lang w:eastAsia="hu-HU"/>
        </w:rPr>
        <w:t>Helyszíni szemlék biztosítása:</w:t>
      </w:r>
      <w:r w:rsidRPr="00885B48">
        <w:rPr>
          <w:rFonts w:ascii="Times New Roman" w:eastAsia="Times New Roman" w:hAnsi="Times New Roman" w:cs="Times New Roman"/>
          <w:color w:val="000000"/>
          <w:kern w:val="3"/>
          <w:sz w:val="24"/>
          <w:szCs w:val="24"/>
          <w:lang w:eastAsia="hu-HU"/>
        </w:rPr>
        <w:tab/>
      </w:r>
      <w:r w:rsidRPr="00885B48">
        <w:rPr>
          <w:rFonts w:ascii="Times New Roman" w:eastAsia="Times New Roman" w:hAnsi="Times New Roman" w:cs="Times New Roman"/>
          <w:color w:val="000000"/>
          <w:kern w:val="3"/>
          <w:sz w:val="24"/>
          <w:szCs w:val="24"/>
          <w:lang w:eastAsia="hu-HU"/>
        </w:rPr>
        <w:tab/>
      </w:r>
      <w:r w:rsidRPr="00885B48">
        <w:rPr>
          <w:rFonts w:ascii="Times New Roman" w:eastAsia="Times New Roman" w:hAnsi="Times New Roman" w:cs="Times New Roman"/>
          <w:color w:val="000000"/>
          <w:kern w:val="3"/>
          <w:sz w:val="24"/>
          <w:szCs w:val="24"/>
          <w:lang w:eastAsia="hu-HU"/>
        </w:rPr>
        <w:tab/>
        <w:t>8db</w:t>
      </w:r>
    </w:p>
    <w:p w14:paraId="420B879E" w14:textId="77777777" w:rsidR="00885B48" w:rsidRPr="00885B48" w:rsidRDefault="00885B48" w:rsidP="00885B48">
      <w:pPr>
        <w:suppressAutoHyphens/>
        <w:autoSpaceDN w:val="0"/>
        <w:spacing w:after="0" w:line="247" w:lineRule="auto"/>
        <w:textAlignment w:val="baseline"/>
        <w:rPr>
          <w:rFonts w:ascii="Times New Roman" w:eastAsia="Calibri" w:hAnsi="Times New Roman" w:cs="Times New Roman"/>
          <w:kern w:val="3"/>
          <w:sz w:val="24"/>
          <w:szCs w:val="24"/>
        </w:rPr>
      </w:pPr>
    </w:p>
    <w:p w14:paraId="4F5E91DD" w14:textId="77777777" w:rsidR="00885B48" w:rsidRPr="00885B48" w:rsidRDefault="00885B48" w:rsidP="00885B48">
      <w:pPr>
        <w:numPr>
          <w:ilvl w:val="0"/>
          <w:numId w:val="33"/>
        </w:numPr>
        <w:suppressAutoHyphens/>
        <w:autoSpaceDN w:val="0"/>
        <w:spacing w:after="0"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Kooperációkon való részvétel:</w:t>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t xml:space="preserve">12db </w:t>
      </w:r>
    </w:p>
    <w:p w14:paraId="7A0EA07A" w14:textId="77777777" w:rsidR="00885B48" w:rsidRPr="00885B48" w:rsidRDefault="00885B48" w:rsidP="00885B48">
      <w:pPr>
        <w:suppressAutoHyphens/>
        <w:autoSpaceDN w:val="0"/>
        <w:spacing w:after="0" w:line="247" w:lineRule="auto"/>
        <w:ind w:left="720"/>
        <w:textAlignment w:val="baseline"/>
        <w:rPr>
          <w:rFonts w:ascii="Times New Roman" w:eastAsia="Calibri" w:hAnsi="Times New Roman" w:cs="Times New Roman"/>
          <w:kern w:val="3"/>
          <w:sz w:val="24"/>
          <w:szCs w:val="24"/>
        </w:rPr>
      </w:pPr>
    </w:p>
    <w:p w14:paraId="1E2F5651" w14:textId="77777777" w:rsidR="00885B48" w:rsidRPr="00885B48" w:rsidRDefault="00885B48" w:rsidP="00885B48">
      <w:pPr>
        <w:numPr>
          <w:ilvl w:val="0"/>
          <w:numId w:val="33"/>
        </w:numPr>
        <w:suppressAutoHyphens/>
        <w:autoSpaceDN w:val="0"/>
        <w:spacing w:after="0"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dokumentumok iktatása, ügyintézés, hatóságokkal való egyeztetés:</w:t>
      </w:r>
      <w:r w:rsidRPr="00885B48">
        <w:rPr>
          <w:rFonts w:ascii="Times New Roman" w:eastAsia="Calibri" w:hAnsi="Times New Roman" w:cs="Times New Roman"/>
          <w:kern w:val="3"/>
          <w:sz w:val="24"/>
          <w:szCs w:val="24"/>
        </w:rPr>
        <w:tab/>
        <w:t xml:space="preserve"> folyamatos</w:t>
      </w:r>
    </w:p>
    <w:p w14:paraId="190F2DC8" w14:textId="77777777" w:rsidR="00885B48" w:rsidRPr="00885B48" w:rsidRDefault="00885B48" w:rsidP="00885B48">
      <w:pPr>
        <w:suppressAutoHyphens/>
        <w:autoSpaceDN w:val="0"/>
        <w:spacing w:line="247" w:lineRule="auto"/>
        <w:textAlignment w:val="baseline"/>
        <w:rPr>
          <w:rFonts w:ascii="Times New Roman" w:eastAsia="Calibri" w:hAnsi="Times New Roman" w:cs="Times New Roman"/>
          <w:b/>
          <w:bCs/>
          <w:i/>
          <w:iCs/>
          <w:kern w:val="3"/>
          <w:sz w:val="24"/>
          <w:szCs w:val="24"/>
        </w:rPr>
      </w:pPr>
    </w:p>
    <w:p w14:paraId="3F0870B6" w14:textId="77777777" w:rsidR="00885B48" w:rsidRDefault="00885B48" w:rsidP="00885B48">
      <w:pPr>
        <w:suppressAutoHyphens/>
        <w:autoSpaceDN w:val="0"/>
        <w:spacing w:line="247" w:lineRule="auto"/>
        <w:textAlignment w:val="baseline"/>
        <w:rPr>
          <w:rFonts w:ascii="Times New Roman" w:eastAsia="Calibri" w:hAnsi="Times New Roman" w:cs="Times New Roman"/>
          <w:b/>
          <w:bCs/>
          <w:i/>
          <w:iCs/>
          <w:kern w:val="3"/>
          <w:sz w:val="24"/>
          <w:szCs w:val="24"/>
        </w:rPr>
      </w:pPr>
    </w:p>
    <w:p w14:paraId="43C4D4F2" w14:textId="41D8D0EE" w:rsidR="00885B48" w:rsidRPr="003450A4" w:rsidRDefault="00885B48" w:rsidP="00885B48">
      <w:pPr>
        <w:suppressAutoHyphens/>
        <w:autoSpaceDN w:val="0"/>
        <w:spacing w:line="247" w:lineRule="auto"/>
        <w:textAlignment w:val="baseline"/>
        <w:rPr>
          <w:rFonts w:ascii="Times New Roman" w:eastAsia="Calibri" w:hAnsi="Times New Roman" w:cs="Times New Roman"/>
          <w:b/>
          <w:bCs/>
          <w:kern w:val="3"/>
          <w:sz w:val="24"/>
          <w:szCs w:val="24"/>
        </w:rPr>
      </w:pPr>
      <w:r w:rsidRPr="003450A4">
        <w:rPr>
          <w:rFonts w:ascii="Times New Roman" w:eastAsia="Calibri" w:hAnsi="Times New Roman" w:cs="Times New Roman"/>
          <w:b/>
          <w:bCs/>
          <w:kern w:val="3"/>
          <w:sz w:val="24"/>
          <w:szCs w:val="24"/>
        </w:rPr>
        <w:lastRenderedPageBreak/>
        <w:t>Ügyintézések, egyéb feladatok:</w:t>
      </w:r>
    </w:p>
    <w:p w14:paraId="712A1F81" w14:textId="77777777" w:rsidR="00885B48" w:rsidRPr="00885B48" w:rsidRDefault="00885B48" w:rsidP="00885B48">
      <w:pPr>
        <w:numPr>
          <w:ilvl w:val="0"/>
          <w:numId w:val="34"/>
        </w:num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Önkormányzati ingatlanok felújítás előkészítése </w:t>
      </w:r>
      <w:r w:rsidRPr="00885B48">
        <w:rPr>
          <w:rFonts w:ascii="Times New Roman" w:eastAsia="Calibri" w:hAnsi="Times New Roman" w:cs="Times New Roman"/>
          <w:kern w:val="3"/>
          <w:sz w:val="24"/>
          <w:szCs w:val="24"/>
        </w:rPr>
        <w:tab/>
        <w:t>4db</w:t>
      </w:r>
    </w:p>
    <w:p w14:paraId="78077EA9" w14:textId="77777777" w:rsidR="00885B48" w:rsidRPr="00885B48" w:rsidRDefault="00885B48" w:rsidP="00885B48">
      <w:pPr>
        <w:numPr>
          <w:ilvl w:val="0"/>
          <w:numId w:val="34"/>
        </w:num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Árajánlatok kérése:</w:t>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t>20db</w:t>
      </w:r>
    </w:p>
    <w:p w14:paraId="529321B0" w14:textId="77777777" w:rsidR="00885B48" w:rsidRPr="00885B48" w:rsidRDefault="00885B48" w:rsidP="00885B48">
      <w:pPr>
        <w:numPr>
          <w:ilvl w:val="0"/>
          <w:numId w:val="34"/>
        </w:num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Kivitelezés műszaki felügyelete: </w:t>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t>4db</w:t>
      </w:r>
    </w:p>
    <w:p w14:paraId="7180465C" w14:textId="77777777" w:rsidR="00885B48" w:rsidRPr="00885B48" w:rsidRDefault="00885B48" w:rsidP="00885B48">
      <w:pPr>
        <w:numPr>
          <w:ilvl w:val="0"/>
          <w:numId w:val="34"/>
        </w:numPr>
        <w:suppressAutoHyphens/>
        <w:autoSpaceDN w:val="0"/>
        <w:spacing w:after="0"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Az önkormányzati ingatlanok, karbantartási és műszaki állapot nyomon követése. Külsős vállalkozókkal kapcsolattartás, árajánlatok bekérése:</w:t>
      </w:r>
      <w:r w:rsidRPr="00885B48">
        <w:rPr>
          <w:rFonts w:ascii="Times New Roman" w:eastAsia="Calibri" w:hAnsi="Times New Roman" w:cs="Times New Roman"/>
          <w:kern w:val="3"/>
          <w:sz w:val="24"/>
          <w:szCs w:val="24"/>
        </w:rPr>
        <w:tab/>
        <w:t xml:space="preserve">folyamatos </w:t>
      </w:r>
    </w:p>
    <w:p w14:paraId="61182710" w14:textId="77777777" w:rsidR="00885B48" w:rsidRPr="00885B48" w:rsidRDefault="00885B48" w:rsidP="00885B48">
      <w:pPr>
        <w:suppressAutoHyphens/>
        <w:autoSpaceDN w:val="0"/>
        <w:spacing w:after="0" w:line="247" w:lineRule="auto"/>
        <w:textAlignment w:val="baseline"/>
        <w:rPr>
          <w:rFonts w:ascii="Times New Roman" w:eastAsia="Calibri" w:hAnsi="Times New Roman" w:cs="Times New Roman"/>
          <w:kern w:val="3"/>
          <w:sz w:val="24"/>
          <w:szCs w:val="24"/>
        </w:rPr>
      </w:pPr>
    </w:p>
    <w:p w14:paraId="769F8386" w14:textId="77777777" w:rsidR="00885B48" w:rsidRPr="00885B48" w:rsidRDefault="00885B48" w:rsidP="00885B48">
      <w:pPr>
        <w:numPr>
          <w:ilvl w:val="0"/>
          <w:numId w:val="34"/>
        </w:num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Katasztrófavédelem munkatársaival, közművek leolvasóival, közművek szerelőivel, hatósági szemléket vezető személyekkel, időpontok egyeztetése, a helyszíni bejutás biztosítása. Tárgyi évben megközelítőleg </w:t>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t>25 db</w:t>
      </w:r>
    </w:p>
    <w:p w14:paraId="6085AF67" w14:textId="77777777" w:rsidR="00885B48" w:rsidRPr="00885B48" w:rsidRDefault="00885B48" w:rsidP="00885B48">
      <w:pPr>
        <w:numPr>
          <w:ilvl w:val="0"/>
          <w:numId w:val="34"/>
        </w:num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Közmű szolgáltatókkal kapcsolat tartás, szerződések koordinálása (összes önkormányzati ingatlanra), mérőberendezések cseréjének egyeztetése 5db</w:t>
      </w:r>
    </w:p>
    <w:p w14:paraId="03A6E8D9" w14:textId="77777777" w:rsidR="00885B48" w:rsidRPr="00885B48" w:rsidRDefault="00885B48" w:rsidP="00885B48">
      <w:pPr>
        <w:numPr>
          <w:ilvl w:val="0"/>
          <w:numId w:val="34"/>
        </w:num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Útfelújítások (</w:t>
      </w:r>
      <w:proofErr w:type="spellStart"/>
      <w:r w:rsidRPr="00885B48">
        <w:rPr>
          <w:rFonts w:ascii="Times New Roman" w:eastAsia="Calibri" w:hAnsi="Times New Roman" w:cs="Times New Roman"/>
          <w:kern w:val="3"/>
          <w:sz w:val="24"/>
          <w:szCs w:val="24"/>
        </w:rPr>
        <w:t>kátyúzás</w:t>
      </w:r>
      <w:proofErr w:type="spellEnd"/>
      <w:r w:rsidRPr="00885B48">
        <w:rPr>
          <w:rFonts w:ascii="Times New Roman" w:eastAsia="Calibri" w:hAnsi="Times New Roman" w:cs="Times New Roman"/>
          <w:kern w:val="3"/>
          <w:sz w:val="24"/>
          <w:szCs w:val="24"/>
        </w:rPr>
        <w:t xml:space="preserve">) felmérése, megrendelése kivitelezés felügyelete. </w:t>
      </w:r>
      <w:r w:rsidRPr="00885B48">
        <w:rPr>
          <w:rFonts w:ascii="Times New Roman" w:eastAsia="Calibri" w:hAnsi="Times New Roman" w:cs="Times New Roman"/>
          <w:kern w:val="3"/>
          <w:sz w:val="24"/>
          <w:szCs w:val="24"/>
        </w:rPr>
        <w:tab/>
        <w:t xml:space="preserve"> 210m2</w:t>
      </w:r>
    </w:p>
    <w:p w14:paraId="353F8BEC" w14:textId="77777777" w:rsidR="00885B48" w:rsidRPr="00885B48" w:rsidRDefault="00885B48" w:rsidP="00885B48">
      <w:pPr>
        <w:numPr>
          <w:ilvl w:val="0"/>
          <w:numId w:val="34"/>
        </w:numPr>
        <w:suppressAutoHyphens/>
        <w:autoSpaceDN w:val="0"/>
        <w:spacing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Lakossági bejelentések és a közigazgatási területen belül észlelt, csapadékvíz problémák kezelése. Lakosok tájékoztatása a helyi rendeletben foglaltak szerint, az ingatlanuk előtti közterülettel kapcsolatos kötelezettségeikről, a csapadékvíz elszikkasztásáról és elvezetéséről, az árok karbantartásról:</w:t>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t xml:space="preserve">45 db </w:t>
      </w:r>
    </w:p>
    <w:p w14:paraId="61E7B453" w14:textId="77777777" w:rsidR="00885B48" w:rsidRPr="00885B48" w:rsidRDefault="00885B48" w:rsidP="00885B48">
      <w:pPr>
        <w:numPr>
          <w:ilvl w:val="0"/>
          <w:numId w:val="34"/>
        </w:numPr>
        <w:suppressAutoHyphens/>
        <w:autoSpaceDN w:val="0"/>
        <w:spacing w:after="0"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Közigazgatási területen folyamatos adatgyűjtés, a leendő pályázatokhoz, következő évi költségvetéshez. Önkormányzati ingatlanok állapotkövetése. </w:t>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t>folyamatos</w:t>
      </w:r>
    </w:p>
    <w:p w14:paraId="10FDBAF5" w14:textId="77777777" w:rsidR="00885B48" w:rsidRPr="00885B48" w:rsidRDefault="00885B48" w:rsidP="00885B48">
      <w:pPr>
        <w:suppressAutoHyphens/>
        <w:autoSpaceDN w:val="0"/>
        <w:spacing w:after="0" w:line="247" w:lineRule="auto"/>
        <w:textAlignment w:val="baseline"/>
        <w:rPr>
          <w:rFonts w:ascii="Times New Roman" w:eastAsia="Calibri" w:hAnsi="Times New Roman" w:cs="Times New Roman"/>
          <w:kern w:val="3"/>
          <w:sz w:val="24"/>
          <w:szCs w:val="24"/>
        </w:rPr>
      </w:pPr>
    </w:p>
    <w:p w14:paraId="70FA0492" w14:textId="77777777" w:rsidR="00885B48" w:rsidRPr="00885B48" w:rsidRDefault="00885B48" w:rsidP="00885B48">
      <w:pPr>
        <w:numPr>
          <w:ilvl w:val="0"/>
          <w:numId w:val="34"/>
        </w:numPr>
        <w:suppressAutoHyphens/>
        <w:autoSpaceDN w:val="0"/>
        <w:spacing w:after="0"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Lakossági járda kérelmek folyamatos felmérése, lakosoknak kiadott anyag ügyintézése:</w:t>
      </w:r>
      <w:r w:rsidRPr="00885B48">
        <w:rPr>
          <w:rFonts w:ascii="Times New Roman" w:eastAsia="Calibri" w:hAnsi="Times New Roman" w:cs="Times New Roman"/>
          <w:kern w:val="3"/>
          <w:sz w:val="24"/>
          <w:szCs w:val="24"/>
        </w:rPr>
        <w:tab/>
        <w:t>23db</w:t>
      </w:r>
    </w:p>
    <w:p w14:paraId="428E3E63" w14:textId="77777777" w:rsidR="00885B48" w:rsidRPr="00885B48" w:rsidRDefault="00885B48" w:rsidP="00885B48">
      <w:pPr>
        <w:suppressAutoHyphens/>
        <w:autoSpaceDN w:val="0"/>
        <w:spacing w:after="0" w:line="247" w:lineRule="auto"/>
        <w:textAlignment w:val="baseline"/>
        <w:rPr>
          <w:rFonts w:ascii="Times New Roman" w:eastAsia="Calibri" w:hAnsi="Times New Roman" w:cs="Times New Roman"/>
          <w:kern w:val="3"/>
          <w:sz w:val="24"/>
          <w:szCs w:val="24"/>
        </w:rPr>
      </w:pPr>
    </w:p>
    <w:p w14:paraId="65FC44CA" w14:textId="77777777" w:rsidR="00885B48" w:rsidRPr="00885B48" w:rsidRDefault="00885B48" w:rsidP="00885B48">
      <w:pPr>
        <w:numPr>
          <w:ilvl w:val="0"/>
          <w:numId w:val="34"/>
        </w:numPr>
        <w:suppressAutoHyphens/>
        <w:autoSpaceDN w:val="0"/>
        <w:spacing w:after="0" w:line="247" w:lineRule="auto"/>
        <w:textAlignment w:val="baseline"/>
        <w:rPr>
          <w:rFonts w:ascii="Calibri" w:eastAsia="Calibri" w:hAnsi="Calibri" w:cs="Times New Roman"/>
          <w:kern w:val="3"/>
        </w:rPr>
      </w:pPr>
      <w:r w:rsidRPr="00885B48">
        <w:rPr>
          <w:rFonts w:ascii="Times New Roman" w:eastAsia="Calibri" w:hAnsi="Times New Roman" w:cs="Times New Roman"/>
          <w:kern w:val="3"/>
          <w:sz w:val="24"/>
          <w:szCs w:val="24"/>
        </w:rPr>
        <w:t xml:space="preserve">Közterület használattal kapcsolatos határozatok készítése kérelmek </w:t>
      </w:r>
      <w:proofErr w:type="gramStart"/>
      <w:r w:rsidRPr="00885B48">
        <w:rPr>
          <w:rFonts w:ascii="Times New Roman" w:eastAsia="Calibri" w:hAnsi="Times New Roman" w:cs="Times New Roman"/>
          <w:kern w:val="3"/>
          <w:sz w:val="24"/>
          <w:szCs w:val="24"/>
        </w:rPr>
        <w:t xml:space="preserve">alapján </w:t>
      </w:r>
      <w:r w:rsidRPr="00885B48">
        <w:rPr>
          <w:rFonts w:ascii="Times New Roman" w:eastAsia="Calibri" w:hAnsi="Times New Roman" w:cs="Times New Roman"/>
          <w:color w:val="EE0000"/>
          <w:kern w:val="3"/>
          <w:sz w:val="24"/>
          <w:szCs w:val="24"/>
        </w:rPr>
        <w:t xml:space="preserve"> </w:t>
      </w:r>
      <w:r w:rsidRPr="00885B48">
        <w:rPr>
          <w:rFonts w:ascii="Times New Roman" w:eastAsia="Calibri" w:hAnsi="Times New Roman" w:cs="Times New Roman"/>
          <w:kern w:val="3"/>
          <w:sz w:val="24"/>
          <w:szCs w:val="24"/>
        </w:rPr>
        <w:t>15</w:t>
      </w:r>
      <w:proofErr w:type="gramEnd"/>
      <w:r w:rsidRPr="00885B48">
        <w:rPr>
          <w:rFonts w:ascii="Times New Roman" w:eastAsia="Calibri" w:hAnsi="Times New Roman" w:cs="Times New Roman"/>
          <w:kern w:val="3"/>
          <w:sz w:val="24"/>
          <w:szCs w:val="24"/>
        </w:rPr>
        <w:t>db</w:t>
      </w:r>
    </w:p>
    <w:p w14:paraId="19E7D7A5" w14:textId="77777777" w:rsidR="00885B48" w:rsidRPr="00885B48" w:rsidRDefault="00885B48" w:rsidP="00885B48">
      <w:pPr>
        <w:suppressAutoHyphens/>
        <w:autoSpaceDN w:val="0"/>
        <w:spacing w:after="0" w:line="247" w:lineRule="auto"/>
        <w:textAlignment w:val="baseline"/>
        <w:rPr>
          <w:rFonts w:ascii="Times New Roman" w:eastAsia="Calibri" w:hAnsi="Times New Roman" w:cs="Times New Roman"/>
          <w:kern w:val="3"/>
          <w:sz w:val="24"/>
          <w:szCs w:val="24"/>
        </w:rPr>
      </w:pPr>
    </w:p>
    <w:p w14:paraId="6E489BBF" w14:textId="77777777" w:rsidR="00885B48" w:rsidRPr="00885B48" w:rsidRDefault="00885B48" w:rsidP="00885B48">
      <w:pPr>
        <w:numPr>
          <w:ilvl w:val="0"/>
          <w:numId w:val="34"/>
        </w:numPr>
        <w:suppressAutoHyphens/>
        <w:autoSpaceDN w:val="0"/>
        <w:spacing w:after="0"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2025 évben iktatott dokumentumok száma </w:t>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t>930db</w:t>
      </w:r>
    </w:p>
    <w:p w14:paraId="728BE12D" w14:textId="77777777" w:rsidR="00885B48" w:rsidRPr="00885B48" w:rsidRDefault="00885B48" w:rsidP="00885B48">
      <w:pPr>
        <w:suppressAutoHyphens/>
        <w:autoSpaceDN w:val="0"/>
        <w:spacing w:line="247" w:lineRule="auto"/>
        <w:ind w:left="720"/>
        <w:textAlignment w:val="baseline"/>
        <w:rPr>
          <w:rFonts w:ascii="Times New Roman" w:eastAsia="Calibri" w:hAnsi="Times New Roman" w:cs="Times New Roman"/>
          <w:kern w:val="3"/>
          <w:sz w:val="24"/>
          <w:szCs w:val="24"/>
        </w:rPr>
      </w:pPr>
    </w:p>
    <w:p w14:paraId="7B4A5FAC" w14:textId="77777777" w:rsidR="00885B48" w:rsidRPr="00885B48" w:rsidRDefault="00885B48" w:rsidP="00885B48">
      <w:pPr>
        <w:numPr>
          <w:ilvl w:val="0"/>
          <w:numId w:val="34"/>
        </w:numPr>
        <w:suppressAutoHyphens/>
        <w:autoSpaceDN w:val="0"/>
        <w:spacing w:after="0" w:line="247" w:lineRule="auto"/>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 xml:space="preserve">2026 évre villamosenergia közbeszerzés előkészítése. MVM energiakereskedővel kapcsolattartás, ügyintézés. </w:t>
      </w:r>
      <w:proofErr w:type="spellStart"/>
      <w:r w:rsidRPr="00885B48">
        <w:rPr>
          <w:rFonts w:ascii="Times New Roman" w:eastAsia="Calibri" w:hAnsi="Times New Roman" w:cs="Times New Roman"/>
          <w:kern w:val="3"/>
          <w:sz w:val="24"/>
          <w:szCs w:val="24"/>
        </w:rPr>
        <w:t>Démász</w:t>
      </w:r>
      <w:proofErr w:type="spellEnd"/>
      <w:r w:rsidRPr="00885B48">
        <w:rPr>
          <w:rFonts w:ascii="Times New Roman" w:eastAsia="Calibri" w:hAnsi="Times New Roman" w:cs="Times New Roman"/>
          <w:kern w:val="3"/>
          <w:sz w:val="24"/>
          <w:szCs w:val="24"/>
        </w:rPr>
        <w:t xml:space="preserve"> partnerrel ügyintézés új bekötések, áthelyezés, díszvilágítás stb.   </w:t>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r>
      <w:r w:rsidRPr="00885B48">
        <w:rPr>
          <w:rFonts w:ascii="Times New Roman" w:eastAsia="Calibri" w:hAnsi="Times New Roman" w:cs="Times New Roman"/>
          <w:kern w:val="3"/>
          <w:sz w:val="24"/>
          <w:szCs w:val="24"/>
        </w:rPr>
        <w:tab/>
        <w:t>folyamatos</w:t>
      </w:r>
    </w:p>
    <w:p w14:paraId="6F455213"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p w14:paraId="516AA833"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p w14:paraId="03C38BC4"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b/>
          <w:bCs/>
          <w:color w:val="000000"/>
          <w:sz w:val="24"/>
          <w:szCs w:val="24"/>
          <w:lang w:eastAsia="hu-HU"/>
        </w:rPr>
      </w:pPr>
      <w:r w:rsidRPr="00885B48">
        <w:rPr>
          <w:rFonts w:ascii="Times New Roman" w:eastAsia="Calibri" w:hAnsi="Times New Roman" w:cs="Times New Roman"/>
          <w:b/>
          <w:bCs/>
          <w:color w:val="000000"/>
          <w:sz w:val="24"/>
          <w:szCs w:val="24"/>
          <w:lang w:eastAsia="hu-HU"/>
        </w:rPr>
        <w:t>Koordinációs ügyintéző</w:t>
      </w:r>
    </w:p>
    <w:p w14:paraId="7FD58C81" w14:textId="77777777" w:rsidR="00885B48" w:rsidRPr="00885B48" w:rsidRDefault="00885B48" w:rsidP="00885B48">
      <w:pPr>
        <w:suppressAutoHyphens/>
        <w:autoSpaceDN w:val="0"/>
        <w:spacing w:after="0" w:line="240" w:lineRule="auto"/>
        <w:jc w:val="both"/>
        <w:textAlignment w:val="baseline"/>
        <w:rPr>
          <w:rFonts w:ascii="Times New Roman" w:eastAsia="Calibri" w:hAnsi="Times New Roman" w:cs="Times New Roman"/>
          <w:color w:val="000000"/>
          <w:sz w:val="24"/>
          <w:szCs w:val="24"/>
          <w:lang w:eastAsia="hu-HU"/>
        </w:rPr>
      </w:pPr>
    </w:p>
    <w:p w14:paraId="3E7C3ACF"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Városüzemeltetési részleg munkanaplóinak vezetése</w:t>
      </w:r>
    </w:p>
    <w:p w14:paraId="3EE8DA1C"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Városüzemeltetési részleg jelenléti íveinek vezetése</w:t>
      </w:r>
    </w:p>
    <w:p w14:paraId="060445E2"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Gépüzemeltetési naplók vezetése</w:t>
      </w:r>
    </w:p>
    <w:p w14:paraId="6CF99D2E"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Gépjármű nyilvántartás vezetése</w:t>
      </w:r>
    </w:p>
    <w:p w14:paraId="3F0FE2C0"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Eszköznyilvántartás vezetése, leltározása</w:t>
      </w:r>
    </w:p>
    <w:p w14:paraId="5F7AAF19"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Városüzemeltetési részleg kiadásainak vezetése, feladatokra való bontással</w:t>
      </w:r>
    </w:p>
    <w:p w14:paraId="009C39A3"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Startmunka program anyagainak megrendelése</w:t>
      </w:r>
    </w:p>
    <w:p w14:paraId="045BD6BE"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Parlagfűmentesítési program végrehajtásának jelentése, munkanaplók vezetése</w:t>
      </w:r>
    </w:p>
    <w:p w14:paraId="5249F72A"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lastRenderedPageBreak/>
        <w:t>Városüzemeltetési részleg által nyújtott szolgáltatások nyilvántartása, a szolgáltatások számlázásra való előkészítése, átadása</w:t>
      </w:r>
    </w:p>
    <w:p w14:paraId="7A9BD7CF" w14:textId="77777777" w:rsidR="00885B48" w:rsidRPr="00885B48" w:rsidRDefault="00885B48" w:rsidP="003450A4">
      <w:pPr>
        <w:numPr>
          <w:ilvl w:val="0"/>
          <w:numId w:val="36"/>
        </w:numPr>
        <w:suppressAutoHyphens/>
        <w:autoSpaceDN w:val="0"/>
        <w:spacing w:after="0" w:line="240" w:lineRule="auto"/>
        <w:ind w:left="709"/>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Mezőőri napló vezetése</w:t>
      </w:r>
    </w:p>
    <w:p w14:paraId="47B32113" w14:textId="77777777" w:rsidR="00885B48" w:rsidRPr="00885B48" w:rsidRDefault="00885B48" w:rsidP="003450A4">
      <w:pPr>
        <w:numPr>
          <w:ilvl w:val="0"/>
          <w:numId w:val="36"/>
        </w:numPr>
        <w:suppressAutoHyphens/>
        <w:autoSpaceDN w:val="0"/>
        <w:spacing w:after="0" w:line="240" w:lineRule="auto"/>
        <w:ind w:left="709"/>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Ebrendészeti teleppel kapcsolatos nyilvántartások vezetése</w:t>
      </w:r>
    </w:p>
    <w:p w14:paraId="3E08BFED" w14:textId="77777777" w:rsidR="00885B48" w:rsidRPr="00885B48" w:rsidRDefault="00885B48" w:rsidP="003450A4">
      <w:pPr>
        <w:numPr>
          <w:ilvl w:val="0"/>
          <w:numId w:val="36"/>
        </w:numPr>
        <w:suppressAutoHyphens/>
        <w:autoSpaceDN w:val="0"/>
        <w:spacing w:after="0" w:line="240" w:lineRule="auto"/>
        <w:ind w:left="709"/>
        <w:jc w:val="both"/>
        <w:textAlignment w:val="baseline"/>
        <w:rPr>
          <w:rFonts w:ascii="Times New Roman" w:eastAsia="Calibri" w:hAnsi="Times New Roman" w:cs="Times New Roman"/>
          <w:kern w:val="3"/>
          <w:sz w:val="24"/>
          <w:szCs w:val="24"/>
        </w:rPr>
      </w:pPr>
      <w:proofErr w:type="spellStart"/>
      <w:r w:rsidRPr="00885B48">
        <w:rPr>
          <w:rFonts w:ascii="Times New Roman" w:eastAsia="Calibri" w:hAnsi="Times New Roman" w:cs="Times New Roman"/>
          <w:kern w:val="3"/>
          <w:sz w:val="24"/>
          <w:szCs w:val="24"/>
        </w:rPr>
        <w:t>Adatlekérdezés</w:t>
      </w:r>
      <w:proofErr w:type="spellEnd"/>
      <w:r w:rsidRPr="00885B48">
        <w:rPr>
          <w:rFonts w:ascii="Times New Roman" w:eastAsia="Calibri" w:hAnsi="Times New Roman" w:cs="Times New Roman"/>
          <w:kern w:val="3"/>
          <w:sz w:val="24"/>
          <w:szCs w:val="24"/>
        </w:rPr>
        <w:t xml:space="preserve"> az osztályhoz tartozó ügyekben (TAKARNET, NAV, NEAK </w:t>
      </w:r>
      <w:proofErr w:type="spellStart"/>
      <w:r w:rsidRPr="00885B48">
        <w:rPr>
          <w:rFonts w:ascii="Times New Roman" w:eastAsia="Calibri" w:hAnsi="Times New Roman" w:cs="Times New Roman"/>
          <w:kern w:val="3"/>
          <w:sz w:val="24"/>
          <w:szCs w:val="24"/>
        </w:rPr>
        <w:t>stb</w:t>
      </w:r>
      <w:proofErr w:type="spellEnd"/>
      <w:r w:rsidRPr="00885B48">
        <w:rPr>
          <w:rFonts w:ascii="Times New Roman" w:eastAsia="Calibri" w:hAnsi="Times New Roman" w:cs="Times New Roman"/>
          <w:kern w:val="3"/>
          <w:sz w:val="24"/>
          <w:szCs w:val="24"/>
        </w:rPr>
        <w:t xml:space="preserve">) </w:t>
      </w:r>
    </w:p>
    <w:p w14:paraId="70B7C1C2"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Közterület-felügyelő által kiadott felszólítások, jelentések nyilvántartásának vezetése</w:t>
      </w:r>
    </w:p>
    <w:p w14:paraId="54912770"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Times New Roman" w:eastAsia="Calibri" w:hAnsi="Times New Roman" w:cs="Times New Roman"/>
          <w:bCs/>
          <w:kern w:val="3"/>
          <w:sz w:val="24"/>
          <w:szCs w:val="24"/>
        </w:rPr>
      </w:pPr>
      <w:r w:rsidRPr="00885B48">
        <w:rPr>
          <w:rFonts w:ascii="Times New Roman" w:eastAsia="Calibri" w:hAnsi="Times New Roman" w:cs="Times New Roman"/>
          <w:bCs/>
          <w:kern w:val="3"/>
          <w:sz w:val="24"/>
          <w:szCs w:val="24"/>
        </w:rPr>
        <w:t>Mezőőrök által kiadott felszólítások, jelentések nyilvántartásának vezetése</w:t>
      </w:r>
    </w:p>
    <w:p w14:paraId="5FA2C62F" w14:textId="77777777" w:rsidR="00885B48" w:rsidRPr="00885B48" w:rsidRDefault="00885B48" w:rsidP="003450A4">
      <w:pPr>
        <w:numPr>
          <w:ilvl w:val="0"/>
          <w:numId w:val="35"/>
        </w:numPr>
        <w:suppressAutoHyphens/>
        <w:autoSpaceDN w:val="0"/>
        <w:spacing w:after="0" w:line="240" w:lineRule="auto"/>
        <w:ind w:left="709"/>
        <w:jc w:val="both"/>
        <w:textAlignment w:val="baseline"/>
        <w:rPr>
          <w:rFonts w:ascii="Calibri" w:eastAsia="Calibri" w:hAnsi="Calibri" w:cs="Times New Roman"/>
          <w:kern w:val="3"/>
        </w:rPr>
      </w:pPr>
      <w:r w:rsidRPr="00885B48">
        <w:rPr>
          <w:rFonts w:ascii="Times New Roman" w:eastAsia="Calibri" w:hAnsi="Times New Roman" w:cs="Times New Roman"/>
          <w:bCs/>
          <w:kern w:val="3"/>
          <w:sz w:val="24"/>
          <w:szCs w:val="24"/>
        </w:rPr>
        <w:t>Kapcsolatot tart fent a Járási Földhivatalokkal, a szükséges okiratokat az Önkormányzat és a Polgármesteri Hivatal részére beszerzi</w:t>
      </w:r>
      <w:bookmarkEnd w:id="11"/>
    </w:p>
    <w:p w14:paraId="0299D265"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bCs/>
          <w:kern w:val="3"/>
          <w:sz w:val="24"/>
          <w:szCs w:val="24"/>
        </w:rPr>
      </w:pPr>
    </w:p>
    <w:p w14:paraId="62290D95"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bCs/>
          <w:kern w:val="3"/>
          <w:sz w:val="24"/>
          <w:szCs w:val="24"/>
        </w:rPr>
      </w:pPr>
    </w:p>
    <w:tbl>
      <w:tblPr>
        <w:tblW w:w="8641" w:type="dxa"/>
        <w:tblInd w:w="421" w:type="dxa"/>
        <w:tblCellMar>
          <w:left w:w="10" w:type="dxa"/>
          <w:right w:w="10" w:type="dxa"/>
        </w:tblCellMar>
        <w:tblLook w:val="0000" w:firstRow="0" w:lastRow="0" w:firstColumn="0" w:lastColumn="0" w:noHBand="0" w:noVBand="0"/>
      </w:tblPr>
      <w:tblGrid>
        <w:gridCol w:w="7371"/>
        <w:gridCol w:w="1270"/>
      </w:tblGrid>
      <w:tr w:rsidR="00885B48" w:rsidRPr="00885B48" w14:paraId="3B123A74" w14:textId="77777777" w:rsidTr="003450A4">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B035E"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b/>
                <w:kern w:val="3"/>
                <w:sz w:val="24"/>
                <w:szCs w:val="24"/>
              </w:rPr>
            </w:pPr>
            <w:r w:rsidRPr="00885B48">
              <w:rPr>
                <w:rFonts w:ascii="Times New Roman" w:eastAsia="Calibri" w:hAnsi="Times New Roman" w:cs="Times New Roman"/>
                <w:b/>
                <w:kern w:val="3"/>
                <w:sz w:val="24"/>
                <w:szCs w:val="24"/>
              </w:rPr>
              <w:t>Feladatok, ügyek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BD0FC1"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b/>
                <w:kern w:val="3"/>
                <w:sz w:val="24"/>
                <w:szCs w:val="24"/>
              </w:rPr>
            </w:pPr>
            <w:r w:rsidRPr="00885B48">
              <w:rPr>
                <w:rFonts w:ascii="Times New Roman" w:eastAsia="Calibri" w:hAnsi="Times New Roman" w:cs="Times New Roman"/>
                <w:b/>
                <w:kern w:val="3"/>
                <w:sz w:val="24"/>
                <w:szCs w:val="24"/>
              </w:rPr>
              <w:t>db</w:t>
            </w:r>
          </w:p>
        </w:tc>
      </w:tr>
      <w:tr w:rsidR="00885B48" w:rsidRPr="00885B48" w14:paraId="5D193C6B" w14:textId="77777777" w:rsidTr="003450A4">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5937BA"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bookmarkStart w:id="12" w:name="_Hlk218779839"/>
            <w:r w:rsidRPr="00885B48">
              <w:rPr>
                <w:rFonts w:ascii="Times New Roman" w:eastAsia="Calibri" w:hAnsi="Times New Roman" w:cs="Times New Roman"/>
                <w:kern w:val="3"/>
                <w:sz w:val="24"/>
                <w:szCs w:val="24"/>
              </w:rPr>
              <w:t xml:space="preserve">Gyomos, gazos ingatlan </w:t>
            </w:r>
            <w:bookmarkEnd w:id="12"/>
            <w:r w:rsidRPr="00885B48">
              <w:rPr>
                <w:rFonts w:ascii="Times New Roman" w:eastAsia="Calibri" w:hAnsi="Times New Roman" w:cs="Times New Roman"/>
                <w:kern w:val="3"/>
                <w:sz w:val="24"/>
                <w:szCs w:val="24"/>
              </w:rPr>
              <w:t>ügyek, bejelentések</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BBAE45"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35</w:t>
            </w:r>
          </w:p>
        </w:tc>
      </w:tr>
      <w:tr w:rsidR="00885B48" w:rsidRPr="00885B48" w14:paraId="6343DB29" w14:textId="77777777" w:rsidTr="003450A4">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2FCD48"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Gyomos, gazos ingatlan bírság kiszabása</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31906"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1</w:t>
            </w:r>
          </w:p>
        </w:tc>
      </w:tr>
      <w:tr w:rsidR="00885B48" w:rsidRPr="00885B48" w14:paraId="227CFD54" w14:textId="77777777" w:rsidTr="003450A4">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BA7E2"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Közbiztonsági referens és mezőőr munkanaplójának nyilvántartásba rögzítése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469D6"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8</w:t>
            </w:r>
          </w:p>
        </w:tc>
      </w:tr>
      <w:tr w:rsidR="00885B48" w:rsidRPr="00885B48" w14:paraId="0EC57267" w14:textId="77777777" w:rsidTr="003450A4">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F370A"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Városgazda részleg munkanaplóinak nyilvántartás rögzítése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BF44F6"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40</w:t>
            </w:r>
          </w:p>
        </w:tc>
      </w:tr>
      <w:tr w:rsidR="00885B48" w:rsidRPr="00885B48" w14:paraId="7116CF19" w14:textId="77777777" w:rsidTr="003450A4">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29583"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Ebrendészeti telepen elhelyezett ebek nyilvántartás rögzítése</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EE8FFE"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35</w:t>
            </w:r>
          </w:p>
        </w:tc>
      </w:tr>
      <w:tr w:rsidR="00885B48" w:rsidRPr="00885B48" w14:paraId="1A897F1F" w14:textId="77777777" w:rsidTr="003450A4">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13EB65"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proofErr w:type="spellStart"/>
            <w:r w:rsidRPr="00885B48">
              <w:rPr>
                <w:rFonts w:ascii="Times New Roman" w:eastAsia="Calibri" w:hAnsi="Times New Roman" w:cs="Times New Roman"/>
                <w:kern w:val="3"/>
                <w:sz w:val="24"/>
                <w:szCs w:val="24"/>
              </w:rPr>
              <w:t>Takarnet</w:t>
            </w:r>
            <w:proofErr w:type="spellEnd"/>
            <w:r w:rsidRPr="00885B48">
              <w:rPr>
                <w:rFonts w:ascii="Times New Roman" w:eastAsia="Calibri" w:hAnsi="Times New Roman" w:cs="Times New Roman"/>
                <w:kern w:val="3"/>
                <w:sz w:val="24"/>
                <w:szCs w:val="24"/>
              </w:rPr>
              <w:t xml:space="preserve"> / </w:t>
            </w:r>
            <w:proofErr w:type="spellStart"/>
            <w:r w:rsidRPr="00885B48">
              <w:rPr>
                <w:rFonts w:ascii="Times New Roman" w:eastAsia="Calibri" w:hAnsi="Times New Roman" w:cs="Times New Roman"/>
                <w:kern w:val="3"/>
                <w:sz w:val="24"/>
                <w:szCs w:val="24"/>
              </w:rPr>
              <w:t>Eing</w:t>
            </w:r>
            <w:proofErr w:type="spellEnd"/>
            <w:r w:rsidRPr="00885B48">
              <w:rPr>
                <w:rFonts w:ascii="Times New Roman" w:eastAsia="Calibri" w:hAnsi="Times New Roman" w:cs="Times New Roman"/>
                <w:kern w:val="3"/>
                <w:sz w:val="24"/>
                <w:szCs w:val="24"/>
              </w:rPr>
              <w:t xml:space="preserve"> lekérdezés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A3829"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77</w:t>
            </w:r>
          </w:p>
        </w:tc>
      </w:tr>
      <w:tr w:rsidR="00885B48" w:rsidRPr="00885B48" w14:paraId="41CC7E58" w14:textId="77777777" w:rsidTr="003450A4">
        <w:tc>
          <w:tcPr>
            <w:tcW w:w="73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DE966A"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Nemzeti Egészségbiztosítási Alapkezelő lekérdezés</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3D254B" w14:textId="77777777" w:rsidR="00885B48" w:rsidRPr="00885B48" w:rsidRDefault="00885B48" w:rsidP="00885B48">
            <w:pPr>
              <w:autoSpaceDN w:val="0"/>
              <w:spacing w:after="0" w:line="240" w:lineRule="auto"/>
              <w:jc w:val="both"/>
              <w:textAlignment w:val="baseline"/>
              <w:rPr>
                <w:rFonts w:ascii="Times New Roman" w:eastAsia="Calibri" w:hAnsi="Times New Roman" w:cs="Times New Roman"/>
                <w:kern w:val="3"/>
                <w:sz w:val="24"/>
                <w:szCs w:val="24"/>
              </w:rPr>
            </w:pPr>
            <w:r w:rsidRPr="00885B48">
              <w:rPr>
                <w:rFonts w:ascii="Times New Roman" w:eastAsia="Calibri" w:hAnsi="Times New Roman" w:cs="Times New Roman"/>
                <w:kern w:val="3"/>
                <w:sz w:val="24"/>
                <w:szCs w:val="24"/>
              </w:rPr>
              <w:t>189</w:t>
            </w:r>
          </w:p>
        </w:tc>
      </w:tr>
    </w:tbl>
    <w:p w14:paraId="5D17D67A" w14:textId="77777777" w:rsidR="00885B48" w:rsidRPr="00885B48" w:rsidRDefault="00885B48" w:rsidP="00885B48">
      <w:pPr>
        <w:autoSpaceDN w:val="0"/>
        <w:spacing w:after="0" w:line="240" w:lineRule="auto"/>
        <w:jc w:val="both"/>
        <w:textAlignment w:val="baseline"/>
        <w:rPr>
          <w:rFonts w:ascii="Calibri" w:eastAsia="Calibri" w:hAnsi="Calibri" w:cs="Times New Roman"/>
          <w:kern w:val="3"/>
        </w:rPr>
      </w:pPr>
    </w:p>
    <w:p w14:paraId="768BDE5C" w14:textId="77777777" w:rsidR="00885B48" w:rsidRPr="00885B48" w:rsidRDefault="00885B48" w:rsidP="00885B48">
      <w:pPr>
        <w:autoSpaceDN w:val="0"/>
        <w:spacing w:after="0" w:line="240" w:lineRule="auto"/>
        <w:jc w:val="both"/>
        <w:textAlignment w:val="baseline"/>
        <w:rPr>
          <w:rFonts w:ascii="Calibri" w:eastAsia="Calibri" w:hAnsi="Calibri" w:cs="Times New Roman"/>
          <w:kern w:val="3"/>
        </w:rPr>
      </w:pPr>
    </w:p>
    <w:p w14:paraId="6EDE59AB" w14:textId="77777777" w:rsidR="00885B48" w:rsidRPr="00885B48" w:rsidRDefault="00885B48" w:rsidP="00885B48">
      <w:pPr>
        <w:autoSpaceDN w:val="0"/>
        <w:spacing w:after="0" w:line="240" w:lineRule="auto"/>
        <w:jc w:val="both"/>
        <w:textAlignment w:val="baseline"/>
        <w:rPr>
          <w:rFonts w:ascii="Calibri" w:eastAsia="Calibri" w:hAnsi="Calibri" w:cs="Times New Roman"/>
          <w:kern w:val="3"/>
        </w:rPr>
      </w:pPr>
    </w:p>
    <w:p w14:paraId="6AEEBD4C" w14:textId="0A0815DC" w:rsidR="00570283" w:rsidRPr="00F61F23" w:rsidRDefault="00570283" w:rsidP="00FE1826">
      <w:pPr>
        <w:spacing w:after="0" w:line="240" w:lineRule="auto"/>
        <w:jc w:val="both"/>
        <w:rPr>
          <w:rFonts w:ascii="Times New Roman" w:eastAsia="Times New Roman" w:hAnsi="Times New Roman" w:cs="Times New Roman"/>
          <w:b/>
          <w:bCs/>
          <w:iCs/>
          <w:sz w:val="24"/>
          <w:szCs w:val="24"/>
          <w:lang w:eastAsia="hu-HU"/>
        </w:rPr>
      </w:pPr>
    </w:p>
    <w:sectPr w:rsidR="00570283" w:rsidRPr="00F61F23" w:rsidSect="007A441D">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9C814" w14:textId="77777777" w:rsidR="009B419F" w:rsidRDefault="009B419F" w:rsidP="009B1D00">
      <w:pPr>
        <w:spacing w:after="0" w:line="240" w:lineRule="auto"/>
      </w:pPr>
      <w:r>
        <w:separator/>
      </w:r>
    </w:p>
  </w:endnote>
  <w:endnote w:type="continuationSeparator" w:id="0">
    <w:p w14:paraId="68EABC7E" w14:textId="77777777" w:rsidR="009B419F" w:rsidRDefault="009B419F" w:rsidP="009B1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015455576"/>
      <w:docPartObj>
        <w:docPartGallery w:val="Page Numbers (Bottom of Page)"/>
        <w:docPartUnique/>
      </w:docPartObj>
    </w:sdtPr>
    <w:sdtEndPr/>
    <w:sdtContent>
      <w:p w14:paraId="7EB4A204" w14:textId="27CF9613" w:rsidR="000F4730" w:rsidRPr="00A537CE" w:rsidRDefault="000F4730">
        <w:pPr>
          <w:pStyle w:val="llb"/>
          <w:jc w:val="center"/>
          <w:rPr>
            <w:rFonts w:ascii="Times New Roman" w:hAnsi="Times New Roman" w:cs="Times New Roman"/>
          </w:rPr>
        </w:pPr>
        <w:r w:rsidRPr="00A537CE">
          <w:rPr>
            <w:rFonts w:ascii="Times New Roman" w:hAnsi="Times New Roman" w:cs="Times New Roman"/>
          </w:rPr>
          <w:fldChar w:fldCharType="begin"/>
        </w:r>
        <w:r w:rsidRPr="00A537CE">
          <w:rPr>
            <w:rFonts w:ascii="Times New Roman" w:hAnsi="Times New Roman" w:cs="Times New Roman"/>
          </w:rPr>
          <w:instrText>PAGE   \* MERGEFORMAT</w:instrText>
        </w:r>
        <w:r w:rsidRPr="00A537CE">
          <w:rPr>
            <w:rFonts w:ascii="Times New Roman" w:hAnsi="Times New Roman" w:cs="Times New Roman"/>
          </w:rPr>
          <w:fldChar w:fldCharType="separate"/>
        </w:r>
        <w:r w:rsidRPr="00A537CE">
          <w:rPr>
            <w:rFonts w:ascii="Times New Roman" w:hAnsi="Times New Roman" w:cs="Times New Roman"/>
          </w:rPr>
          <w:t>2</w:t>
        </w:r>
        <w:r w:rsidRPr="00A537CE">
          <w:rPr>
            <w:rFonts w:ascii="Times New Roman" w:hAnsi="Times New Roman" w:cs="Times New Roman"/>
          </w:rPr>
          <w:fldChar w:fldCharType="end"/>
        </w:r>
      </w:p>
    </w:sdtContent>
  </w:sdt>
  <w:p w14:paraId="4476A05D" w14:textId="3C074A28" w:rsidR="009B1D00" w:rsidRDefault="009B1D0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F6B33" w14:textId="77777777" w:rsidR="009B419F" w:rsidRDefault="009B419F" w:rsidP="009B1D00">
      <w:pPr>
        <w:spacing w:after="0" w:line="240" w:lineRule="auto"/>
      </w:pPr>
      <w:r>
        <w:separator/>
      </w:r>
    </w:p>
  </w:footnote>
  <w:footnote w:type="continuationSeparator" w:id="0">
    <w:p w14:paraId="1C853DB3" w14:textId="77777777" w:rsidR="009B419F" w:rsidRDefault="009B419F" w:rsidP="009B1D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7945"/>
    <w:multiLevelType w:val="hybridMultilevel"/>
    <w:tmpl w:val="33E8C73C"/>
    <w:lvl w:ilvl="0" w:tplc="53344A6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6372E9A"/>
    <w:multiLevelType w:val="multilevel"/>
    <w:tmpl w:val="E7F68CD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 w15:restartNumberingAfterBreak="0">
    <w:nsid w:val="072374B6"/>
    <w:multiLevelType w:val="hybridMultilevel"/>
    <w:tmpl w:val="7D1C02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75D3551"/>
    <w:multiLevelType w:val="hybridMultilevel"/>
    <w:tmpl w:val="361C58CE"/>
    <w:lvl w:ilvl="0" w:tplc="040E0011">
      <w:start w:val="1"/>
      <w:numFmt w:val="decimal"/>
      <w:lvlText w:val="%1)"/>
      <w:lvlJc w:val="left"/>
      <w:pPr>
        <w:ind w:left="720" w:hanging="360"/>
      </w:pPr>
    </w:lvl>
    <w:lvl w:ilvl="1" w:tplc="040E0011">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9AF2F26"/>
    <w:multiLevelType w:val="hybridMultilevel"/>
    <w:tmpl w:val="B6626F7C"/>
    <w:lvl w:ilvl="0" w:tplc="5C3CC010">
      <w:start w:val="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A67A85"/>
    <w:multiLevelType w:val="multilevel"/>
    <w:tmpl w:val="2E0CEC94"/>
    <w:lvl w:ilvl="0">
      <w:numFmt w:val="bullet"/>
      <w:lvlText w:val=""/>
      <w:lvlJc w:val="left"/>
      <w:pPr>
        <w:ind w:left="1494" w:hanging="360"/>
      </w:pPr>
      <w:rPr>
        <w:rFonts w:ascii="Symbol" w:hAnsi="Symbol"/>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6" w15:restartNumberingAfterBreak="0">
    <w:nsid w:val="195F7F19"/>
    <w:multiLevelType w:val="multilevel"/>
    <w:tmpl w:val="8550C83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48A7FD4"/>
    <w:multiLevelType w:val="hybridMultilevel"/>
    <w:tmpl w:val="D11EEB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51E2178"/>
    <w:multiLevelType w:val="hybridMultilevel"/>
    <w:tmpl w:val="4650CB80"/>
    <w:lvl w:ilvl="0" w:tplc="8FA8923E">
      <w:start w:val="1"/>
      <w:numFmt w:val="bullet"/>
      <w:lvlText w:val=""/>
      <w:lvlJc w:val="left"/>
      <w:pPr>
        <w:ind w:left="1152" w:hanging="360"/>
      </w:pPr>
      <w:rPr>
        <w:rFonts w:ascii="Symbol" w:hAnsi="Symbol" w:hint="default"/>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9" w15:restartNumberingAfterBreak="0">
    <w:nsid w:val="2C5901AE"/>
    <w:multiLevelType w:val="hybridMultilevel"/>
    <w:tmpl w:val="0AB6473C"/>
    <w:lvl w:ilvl="0" w:tplc="9B8A699C">
      <w:start w:val="3"/>
      <w:numFmt w:val="bullet"/>
      <w:lvlText w:val="-"/>
      <w:lvlJc w:val="left"/>
      <w:pPr>
        <w:ind w:left="480" w:hanging="360"/>
      </w:pPr>
      <w:rPr>
        <w:rFonts w:ascii="Times New Roman" w:eastAsia="Times New Roman" w:hAnsi="Times New Roman" w:cs="Times New Roman" w:hint="default"/>
      </w:rPr>
    </w:lvl>
    <w:lvl w:ilvl="1" w:tplc="040E0003" w:tentative="1">
      <w:start w:val="1"/>
      <w:numFmt w:val="bullet"/>
      <w:lvlText w:val="o"/>
      <w:lvlJc w:val="left"/>
      <w:pPr>
        <w:ind w:left="1200" w:hanging="360"/>
      </w:pPr>
      <w:rPr>
        <w:rFonts w:ascii="Courier New" w:hAnsi="Courier New" w:cs="Courier New" w:hint="default"/>
      </w:rPr>
    </w:lvl>
    <w:lvl w:ilvl="2" w:tplc="040E0005" w:tentative="1">
      <w:start w:val="1"/>
      <w:numFmt w:val="bullet"/>
      <w:lvlText w:val=""/>
      <w:lvlJc w:val="left"/>
      <w:pPr>
        <w:ind w:left="1920" w:hanging="360"/>
      </w:pPr>
      <w:rPr>
        <w:rFonts w:ascii="Wingdings" w:hAnsi="Wingdings" w:hint="default"/>
      </w:rPr>
    </w:lvl>
    <w:lvl w:ilvl="3" w:tplc="040E0001" w:tentative="1">
      <w:start w:val="1"/>
      <w:numFmt w:val="bullet"/>
      <w:lvlText w:val=""/>
      <w:lvlJc w:val="left"/>
      <w:pPr>
        <w:ind w:left="2640" w:hanging="360"/>
      </w:pPr>
      <w:rPr>
        <w:rFonts w:ascii="Symbol" w:hAnsi="Symbol" w:hint="default"/>
      </w:rPr>
    </w:lvl>
    <w:lvl w:ilvl="4" w:tplc="040E0003" w:tentative="1">
      <w:start w:val="1"/>
      <w:numFmt w:val="bullet"/>
      <w:lvlText w:val="o"/>
      <w:lvlJc w:val="left"/>
      <w:pPr>
        <w:ind w:left="3360" w:hanging="360"/>
      </w:pPr>
      <w:rPr>
        <w:rFonts w:ascii="Courier New" w:hAnsi="Courier New" w:cs="Courier New" w:hint="default"/>
      </w:rPr>
    </w:lvl>
    <w:lvl w:ilvl="5" w:tplc="040E0005" w:tentative="1">
      <w:start w:val="1"/>
      <w:numFmt w:val="bullet"/>
      <w:lvlText w:val=""/>
      <w:lvlJc w:val="left"/>
      <w:pPr>
        <w:ind w:left="4080" w:hanging="360"/>
      </w:pPr>
      <w:rPr>
        <w:rFonts w:ascii="Wingdings" w:hAnsi="Wingdings" w:hint="default"/>
      </w:rPr>
    </w:lvl>
    <w:lvl w:ilvl="6" w:tplc="040E0001" w:tentative="1">
      <w:start w:val="1"/>
      <w:numFmt w:val="bullet"/>
      <w:lvlText w:val=""/>
      <w:lvlJc w:val="left"/>
      <w:pPr>
        <w:ind w:left="4800" w:hanging="360"/>
      </w:pPr>
      <w:rPr>
        <w:rFonts w:ascii="Symbol" w:hAnsi="Symbol" w:hint="default"/>
      </w:rPr>
    </w:lvl>
    <w:lvl w:ilvl="7" w:tplc="040E0003" w:tentative="1">
      <w:start w:val="1"/>
      <w:numFmt w:val="bullet"/>
      <w:lvlText w:val="o"/>
      <w:lvlJc w:val="left"/>
      <w:pPr>
        <w:ind w:left="5520" w:hanging="360"/>
      </w:pPr>
      <w:rPr>
        <w:rFonts w:ascii="Courier New" w:hAnsi="Courier New" w:cs="Courier New" w:hint="default"/>
      </w:rPr>
    </w:lvl>
    <w:lvl w:ilvl="8" w:tplc="040E0005" w:tentative="1">
      <w:start w:val="1"/>
      <w:numFmt w:val="bullet"/>
      <w:lvlText w:val=""/>
      <w:lvlJc w:val="left"/>
      <w:pPr>
        <w:ind w:left="6240" w:hanging="360"/>
      </w:pPr>
      <w:rPr>
        <w:rFonts w:ascii="Wingdings" w:hAnsi="Wingdings" w:hint="default"/>
      </w:rPr>
    </w:lvl>
  </w:abstractNum>
  <w:abstractNum w:abstractNumId="10" w15:restartNumberingAfterBreak="0">
    <w:nsid w:val="2CC133FC"/>
    <w:multiLevelType w:val="hybridMultilevel"/>
    <w:tmpl w:val="44D634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532AA2"/>
    <w:multiLevelType w:val="hybridMultilevel"/>
    <w:tmpl w:val="A69893D8"/>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80130CB"/>
    <w:multiLevelType w:val="multilevel"/>
    <w:tmpl w:val="27E03C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B881BFD"/>
    <w:multiLevelType w:val="multilevel"/>
    <w:tmpl w:val="DCA40EC0"/>
    <w:lvl w:ilvl="0">
      <w:numFmt w:val="bullet"/>
      <w:lvlText w:val=""/>
      <w:lvlJc w:val="left"/>
      <w:pPr>
        <w:ind w:left="1494" w:hanging="360"/>
      </w:pPr>
      <w:rPr>
        <w:rFonts w:ascii="Symbol" w:hAnsi="Symbol"/>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14" w15:restartNumberingAfterBreak="0">
    <w:nsid w:val="3BC5351F"/>
    <w:multiLevelType w:val="multilevel"/>
    <w:tmpl w:val="3314D8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C820FDB"/>
    <w:multiLevelType w:val="hybridMultilevel"/>
    <w:tmpl w:val="341C72B0"/>
    <w:lvl w:ilvl="0" w:tplc="040E0017">
      <w:start w:val="1"/>
      <w:numFmt w:val="lowerLetter"/>
      <w:lvlText w:val="%1)"/>
      <w:lvlJc w:val="left"/>
      <w:pPr>
        <w:ind w:left="1080" w:hanging="360"/>
      </w:pPr>
    </w:lvl>
    <w:lvl w:ilvl="1" w:tplc="4AA655A6">
      <w:numFmt w:val="bullet"/>
      <w:lvlText w:val="-"/>
      <w:lvlJc w:val="left"/>
      <w:pPr>
        <w:ind w:left="1800" w:hanging="360"/>
      </w:pPr>
      <w:rPr>
        <w:rFonts w:ascii="Times New Roman" w:eastAsia="Times New Roman" w:hAnsi="Times New Roman" w:cs="Times New Roman" w:hint="default"/>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407048AB"/>
    <w:multiLevelType w:val="multilevel"/>
    <w:tmpl w:val="28243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1D67501"/>
    <w:multiLevelType w:val="hybridMultilevel"/>
    <w:tmpl w:val="04B6FBCA"/>
    <w:lvl w:ilvl="0" w:tplc="F9EA38EC">
      <w:start w:val="2"/>
      <w:numFmt w:val="decimal"/>
      <w:lvlText w:val="%1)"/>
      <w:lvlJc w:val="left"/>
      <w:pPr>
        <w:ind w:left="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D6F92C">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082106">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3C463C">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4AEBD8">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5A6ACC">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08F414">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88FBF2">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008EE">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4DB3CDF"/>
    <w:multiLevelType w:val="hybridMultilevel"/>
    <w:tmpl w:val="F4364E62"/>
    <w:lvl w:ilvl="0" w:tplc="8FA8923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1212CA"/>
    <w:multiLevelType w:val="multilevel"/>
    <w:tmpl w:val="E9A851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4D8242EA"/>
    <w:multiLevelType w:val="multilevel"/>
    <w:tmpl w:val="8E1A0D54"/>
    <w:lvl w:ilvl="0">
      <w:start w:val="1"/>
      <w:numFmt w:val="decimal"/>
      <w:lvlText w:val="%1."/>
      <w:lvlJc w:val="left"/>
      <w:pPr>
        <w:ind w:left="720" w:hanging="360"/>
      </w:pPr>
    </w:lvl>
    <w:lvl w:ilvl="1">
      <w:start w:val="1"/>
      <w:numFmt w:val="lowerLetter"/>
      <w:lvlText w:val="%2)"/>
      <w:lvlJc w:val="left"/>
      <w:pPr>
        <w:ind w:left="1440" w:hanging="360"/>
      </w:pPr>
      <w:rPr>
        <w:rFonts w:ascii="Times New Roman" w:hAnsi="Times New Roman" w:cs="Arial"/>
        <w:color w:val="161616"/>
        <w:spacing w:val="-1"/>
        <w:w w:val="110"/>
        <w:sz w:val="22"/>
        <w:szCs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4FD567F1"/>
    <w:multiLevelType w:val="multilevel"/>
    <w:tmpl w:val="D042F522"/>
    <w:lvl w:ilvl="0">
      <w:numFmt w:val="bullet"/>
      <w:lvlText w:val=""/>
      <w:lvlJc w:val="left"/>
      <w:pPr>
        <w:ind w:left="1494" w:hanging="360"/>
      </w:pPr>
      <w:rPr>
        <w:rFonts w:ascii="Symbol" w:hAnsi="Symbol"/>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22" w15:restartNumberingAfterBreak="0">
    <w:nsid w:val="50E82DB0"/>
    <w:multiLevelType w:val="hybridMultilevel"/>
    <w:tmpl w:val="32E851BE"/>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3" w15:restartNumberingAfterBreak="0">
    <w:nsid w:val="52D87403"/>
    <w:multiLevelType w:val="hybridMultilevel"/>
    <w:tmpl w:val="F40630BA"/>
    <w:lvl w:ilvl="0" w:tplc="040E0011">
      <w:start w:val="1"/>
      <w:numFmt w:val="decimal"/>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4" w15:restartNumberingAfterBreak="0">
    <w:nsid w:val="598628A3"/>
    <w:multiLevelType w:val="hybridMultilevel"/>
    <w:tmpl w:val="9B9C2B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A2A52FD"/>
    <w:multiLevelType w:val="multilevel"/>
    <w:tmpl w:val="15DE398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0087D"/>
    <w:multiLevelType w:val="multilevel"/>
    <w:tmpl w:val="92F084DE"/>
    <w:lvl w:ilvl="0">
      <w:numFmt w:val="bullet"/>
      <w:lvlText w:val=""/>
      <w:lvlJc w:val="left"/>
      <w:pPr>
        <w:ind w:left="1776" w:hanging="360"/>
      </w:pPr>
      <w:rPr>
        <w:rFonts w:ascii="Symbol" w:hAnsi="Symbol"/>
      </w:rPr>
    </w:lvl>
    <w:lvl w:ilvl="1">
      <w:numFmt w:val="bullet"/>
      <w:lvlText w:val="o"/>
      <w:lvlJc w:val="left"/>
      <w:pPr>
        <w:ind w:left="2496" w:hanging="360"/>
      </w:pPr>
      <w:rPr>
        <w:rFonts w:ascii="Courier New" w:hAnsi="Courier New" w:cs="Courier New"/>
      </w:rPr>
    </w:lvl>
    <w:lvl w:ilvl="2">
      <w:numFmt w:val="bullet"/>
      <w:lvlText w:val=""/>
      <w:lvlJc w:val="left"/>
      <w:pPr>
        <w:ind w:left="3216" w:hanging="360"/>
      </w:pPr>
      <w:rPr>
        <w:rFonts w:ascii="Wingdings" w:hAnsi="Wingdings"/>
      </w:rPr>
    </w:lvl>
    <w:lvl w:ilvl="3">
      <w:numFmt w:val="bullet"/>
      <w:lvlText w:val=""/>
      <w:lvlJc w:val="left"/>
      <w:pPr>
        <w:ind w:left="3936" w:hanging="360"/>
      </w:pPr>
      <w:rPr>
        <w:rFonts w:ascii="Symbol" w:hAnsi="Symbol"/>
      </w:rPr>
    </w:lvl>
    <w:lvl w:ilvl="4">
      <w:numFmt w:val="bullet"/>
      <w:lvlText w:val="o"/>
      <w:lvlJc w:val="left"/>
      <w:pPr>
        <w:ind w:left="4656" w:hanging="360"/>
      </w:pPr>
      <w:rPr>
        <w:rFonts w:ascii="Courier New" w:hAnsi="Courier New" w:cs="Courier New"/>
      </w:rPr>
    </w:lvl>
    <w:lvl w:ilvl="5">
      <w:numFmt w:val="bullet"/>
      <w:lvlText w:val=""/>
      <w:lvlJc w:val="left"/>
      <w:pPr>
        <w:ind w:left="5376" w:hanging="360"/>
      </w:pPr>
      <w:rPr>
        <w:rFonts w:ascii="Wingdings" w:hAnsi="Wingdings"/>
      </w:rPr>
    </w:lvl>
    <w:lvl w:ilvl="6">
      <w:numFmt w:val="bullet"/>
      <w:lvlText w:val=""/>
      <w:lvlJc w:val="left"/>
      <w:pPr>
        <w:ind w:left="6096" w:hanging="360"/>
      </w:pPr>
      <w:rPr>
        <w:rFonts w:ascii="Symbol" w:hAnsi="Symbol"/>
      </w:rPr>
    </w:lvl>
    <w:lvl w:ilvl="7">
      <w:numFmt w:val="bullet"/>
      <w:lvlText w:val="o"/>
      <w:lvlJc w:val="left"/>
      <w:pPr>
        <w:ind w:left="6816" w:hanging="360"/>
      </w:pPr>
      <w:rPr>
        <w:rFonts w:ascii="Courier New" w:hAnsi="Courier New" w:cs="Courier New"/>
      </w:rPr>
    </w:lvl>
    <w:lvl w:ilvl="8">
      <w:numFmt w:val="bullet"/>
      <w:lvlText w:val=""/>
      <w:lvlJc w:val="left"/>
      <w:pPr>
        <w:ind w:left="7536" w:hanging="360"/>
      </w:pPr>
      <w:rPr>
        <w:rFonts w:ascii="Wingdings" w:hAnsi="Wingdings"/>
      </w:rPr>
    </w:lvl>
  </w:abstractNum>
  <w:abstractNum w:abstractNumId="27" w15:restartNumberingAfterBreak="0">
    <w:nsid w:val="60002B79"/>
    <w:multiLevelType w:val="hybridMultilevel"/>
    <w:tmpl w:val="42B0E6F8"/>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07E1DB8"/>
    <w:multiLevelType w:val="hybridMultilevel"/>
    <w:tmpl w:val="023E4A24"/>
    <w:lvl w:ilvl="0" w:tplc="9BF22DD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0A86791"/>
    <w:multiLevelType w:val="multilevel"/>
    <w:tmpl w:val="EC8AE956"/>
    <w:lvl w:ilvl="0">
      <w:numFmt w:val="bullet"/>
      <w:lvlText w:val=""/>
      <w:lvlJc w:val="left"/>
      <w:pPr>
        <w:ind w:left="1494" w:hanging="360"/>
      </w:pPr>
      <w:rPr>
        <w:rFonts w:ascii="Symbol" w:hAnsi="Symbol"/>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30" w15:restartNumberingAfterBreak="0">
    <w:nsid w:val="63E1735E"/>
    <w:multiLevelType w:val="hybridMultilevel"/>
    <w:tmpl w:val="088E6BB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1" w15:restartNumberingAfterBreak="0">
    <w:nsid w:val="6BB717E9"/>
    <w:multiLevelType w:val="multilevel"/>
    <w:tmpl w:val="0608B4BC"/>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32" w15:restartNumberingAfterBreak="0">
    <w:nsid w:val="6ECB41E9"/>
    <w:multiLevelType w:val="multilevel"/>
    <w:tmpl w:val="AC2E14A8"/>
    <w:lvl w:ilvl="0">
      <w:numFmt w:val="bullet"/>
      <w:lvlText w:val=""/>
      <w:lvlJc w:val="left"/>
      <w:pPr>
        <w:ind w:left="1440" w:hanging="360"/>
      </w:pPr>
      <w:rPr>
        <w:rFonts w:ascii="Symbol" w:hAnsi="Symbol"/>
      </w:rPr>
    </w:lvl>
    <w:lvl w:ilvl="1">
      <w:numFmt w:val="bullet"/>
      <w:lvlText w:val="-"/>
      <w:lvlJc w:val="left"/>
      <w:pPr>
        <w:ind w:left="2160" w:hanging="360"/>
      </w:pPr>
      <w:rPr>
        <w:rFonts w:ascii="Times New Roman" w:eastAsia="Times New Roman" w:hAnsi="Times New Roman" w:cs="Times New Roman"/>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3" w15:restartNumberingAfterBreak="0">
    <w:nsid w:val="734F609C"/>
    <w:multiLevelType w:val="multilevel"/>
    <w:tmpl w:val="F1FE62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5436059"/>
    <w:multiLevelType w:val="hybridMultilevel"/>
    <w:tmpl w:val="98B4B524"/>
    <w:lvl w:ilvl="0" w:tplc="9A2E86D2">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E4571AD"/>
    <w:multiLevelType w:val="hybridMultilevel"/>
    <w:tmpl w:val="E28A542C"/>
    <w:lvl w:ilvl="0" w:tplc="4B3E0AD4">
      <w:start w:val="5"/>
      <w:numFmt w:val="bullet"/>
      <w:lvlText w:val="-"/>
      <w:lvlJc w:val="left"/>
      <w:pPr>
        <w:ind w:left="792" w:hanging="360"/>
      </w:pPr>
      <w:rPr>
        <w:rFonts w:ascii="Times New Roman" w:eastAsia="Times New Roman" w:hAnsi="Times New Roman" w:cs="Times New Roman"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num w:numId="1" w16cid:durableId="877357362">
    <w:abstractNumId w:val="34"/>
  </w:num>
  <w:num w:numId="2" w16cid:durableId="551430855">
    <w:abstractNumId w:val="18"/>
  </w:num>
  <w:num w:numId="3" w16cid:durableId="762923479">
    <w:abstractNumId w:val="22"/>
  </w:num>
  <w:num w:numId="4" w16cid:durableId="1652439922">
    <w:abstractNumId w:val="28"/>
  </w:num>
  <w:num w:numId="5" w16cid:durableId="1927691973">
    <w:abstractNumId w:val="0"/>
  </w:num>
  <w:num w:numId="6" w16cid:durableId="1360663492">
    <w:abstractNumId w:val="10"/>
  </w:num>
  <w:num w:numId="7" w16cid:durableId="574899060">
    <w:abstractNumId w:val="7"/>
  </w:num>
  <w:num w:numId="8" w16cid:durableId="1912620425">
    <w:abstractNumId w:val="24"/>
  </w:num>
  <w:num w:numId="9" w16cid:durableId="809789801">
    <w:abstractNumId w:val="27"/>
  </w:num>
  <w:num w:numId="10" w16cid:durableId="1723408199">
    <w:abstractNumId w:val="35"/>
  </w:num>
  <w:num w:numId="11" w16cid:durableId="1325546934">
    <w:abstractNumId w:val="4"/>
  </w:num>
  <w:num w:numId="12" w16cid:durableId="1527786631">
    <w:abstractNumId w:val="30"/>
  </w:num>
  <w:num w:numId="13" w16cid:durableId="878781916">
    <w:abstractNumId w:val="8"/>
  </w:num>
  <w:num w:numId="14" w16cid:durableId="595862759">
    <w:abstractNumId w:val="11"/>
  </w:num>
  <w:num w:numId="15" w16cid:durableId="524634575">
    <w:abstractNumId w:val="23"/>
  </w:num>
  <w:num w:numId="16" w16cid:durableId="785537080">
    <w:abstractNumId w:val="15"/>
  </w:num>
  <w:num w:numId="17" w16cid:durableId="888491791">
    <w:abstractNumId w:val="3"/>
  </w:num>
  <w:num w:numId="18" w16cid:durableId="1300453744">
    <w:abstractNumId w:val="17"/>
  </w:num>
  <w:num w:numId="19" w16cid:durableId="801119518">
    <w:abstractNumId w:val="9"/>
  </w:num>
  <w:num w:numId="20" w16cid:durableId="885875071">
    <w:abstractNumId w:val="2"/>
  </w:num>
  <w:num w:numId="21" w16cid:durableId="320012523">
    <w:abstractNumId w:val="1"/>
  </w:num>
  <w:num w:numId="22" w16cid:durableId="1248609514">
    <w:abstractNumId w:val="33"/>
  </w:num>
  <w:num w:numId="23" w16cid:durableId="1002858191">
    <w:abstractNumId w:val="6"/>
  </w:num>
  <w:num w:numId="24" w16cid:durableId="1389062593">
    <w:abstractNumId w:val="20"/>
  </w:num>
  <w:num w:numId="25" w16cid:durableId="1654602281">
    <w:abstractNumId w:val="25"/>
  </w:num>
  <w:num w:numId="26" w16cid:durableId="1487547144">
    <w:abstractNumId w:val="12"/>
  </w:num>
  <w:num w:numId="27" w16cid:durableId="1017384268">
    <w:abstractNumId w:val="5"/>
  </w:num>
  <w:num w:numId="28" w16cid:durableId="1817454503">
    <w:abstractNumId w:val="21"/>
  </w:num>
  <w:num w:numId="29" w16cid:durableId="414933749">
    <w:abstractNumId w:val="29"/>
  </w:num>
  <w:num w:numId="30" w16cid:durableId="611667128">
    <w:abstractNumId w:val="13"/>
  </w:num>
  <w:num w:numId="31" w16cid:durableId="1634670681">
    <w:abstractNumId w:val="32"/>
  </w:num>
  <w:num w:numId="32" w16cid:durableId="559173967">
    <w:abstractNumId w:val="16"/>
  </w:num>
  <w:num w:numId="33" w16cid:durableId="737240870">
    <w:abstractNumId w:val="14"/>
  </w:num>
  <w:num w:numId="34" w16cid:durableId="1018317423">
    <w:abstractNumId w:val="19"/>
  </w:num>
  <w:num w:numId="35" w16cid:durableId="1580826570">
    <w:abstractNumId w:val="26"/>
  </w:num>
  <w:num w:numId="36" w16cid:durableId="63340280">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88D"/>
    <w:rsid w:val="00002628"/>
    <w:rsid w:val="00004314"/>
    <w:rsid w:val="0000447F"/>
    <w:rsid w:val="0000576B"/>
    <w:rsid w:val="00007B1B"/>
    <w:rsid w:val="00010A7E"/>
    <w:rsid w:val="000340A1"/>
    <w:rsid w:val="00035110"/>
    <w:rsid w:val="00047353"/>
    <w:rsid w:val="000634D6"/>
    <w:rsid w:val="000755B3"/>
    <w:rsid w:val="000968F9"/>
    <w:rsid w:val="000A18D2"/>
    <w:rsid w:val="000A2A49"/>
    <w:rsid w:val="000B120F"/>
    <w:rsid w:val="000B33A9"/>
    <w:rsid w:val="000B3B26"/>
    <w:rsid w:val="000B596D"/>
    <w:rsid w:val="000D306B"/>
    <w:rsid w:val="000D45EF"/>
    <w:rsid w:val="000F1B0C"/>
    <w:rsid w:val="000F2FEE"/>
    <w:rsid w:val="000F4730"/>
    <w:rsid w:val="000F6929"/>
    <w:rsid w:val="00104547"/>
    <w:rsid w:val="001176E0"/>
    <w:rsid w:val="00130584"/>
    <w:rsid w:val="001312D6"/>
    <w:rsid w:val="0014399E"/>
    <w:rsid w:val="00147C42"/>
    <w:rsid w:val="00150BAB"/>
    <w:rsid w:val="00152F31"/>
    <w:rsid w:val="00166F23"/>
    <w:rsid w:val="001721D9"/>
    <w:rsid w:val="00173DDF"/>
    <w:rsid w:val="00174E78"/>
    <w:rsid w:val="00175F0A"/>
    <w:rsid w:val="00176BAF"/>
    <w:rsid w:val="0018361D"/>
    <w:rsid w:val="001959B6"/>
    <w:rsid w:val="001B5A43"/>
    <w:rsid w:val="001E186D"/>
    <w:rsid w:val="001E7CE0"/>
    <w:rsid w:val="001F355A"/>
    <w:rsid w:val="001F61D2"/>
    <w:rsid w:val="00203EB9"/>
    <w:rsid w:val="002077A0"/>
    <w:rsid w:val="00215CDD"/>
    <w:rsid w:val="00235B3F"/>
    <w:rsid w:val="00245279"/>
    <w:rsid w:val="00253832"/>
    <w:rsid w:val="00254A10"/>
    <w:rsid w:val="002622EC"/>
    <w:rsid w:val="00264B6B"/>
    <w:rsid w:val="00264D07"/>
    <w:rsid w:val="00273092"/>
    <w:rsid w:val="002A2322"/>
    <w:rsid w:val="002A65C9"/>
    <w:rsid w:val="002B1D3D"/>
    <w:rsid w:val="002B4AC8"/>
    <w:rsid w:val="002B67EA"/>
    <w:rsid w:val="002C5981"/>
    <w:rsid w:val="002D1513"/>
    <w:rsid w:val="002E2162"/>
    <w:rsid w:val="003450A4"/>
    <w:rsid w:val="0035388D"/>
    <w:rsid w:val="00360751"/>
    <w:rsid w:val="00362BE3"/>
    <w:rsid w:val="00363ED5"/>
    <w:rsid w:val="00371AF8"/>
    <w:rsid w:val="00374248"/>
    <w:rsid w:val="003762BA"/>
    <w:rsid w:val="003828E5"/>
    <w:rsid w:val="00383139"/>
    <w:rsid w:val="00394D2F"/>
    <w:rsid w:val="003A2D6B"/>
    <w:rsid w:val="003A3055"/>
    <w:rsid w:val="003A4D04"/>
    <w:rsid w:val="003B2A90"/>
    <w:rsid w:val="003B6E0F"/>
    <w:rsid w:val="003B787A"/>
    <w:rsid w:val="003D195A"/>
    <w:rsid w:val="003D5422"/>
    <w:rsid w:val="003D5CB5"/>
    <w:rsid w:val="003D6B15"/>
    <w:rsid w:val="003E3840"/>
    <w:rsid w:val="00413879"/>
    <w:rsid w:val="00415FD5"/>
    <w:rsid w:val="00417576"/>
    <w:rsid w:val="00434F1B"/>
    <w:rsid w:val="00447A4D"/>
    <w:rsid w:val="00474004"/>
    <w:rsid w:val="00475522"/>
    <w:rsid w:val="004A7530"/>
    <w:rsid w:val="004E4F03"/>
    <w:rsid w:val="004F7966"/>
    <w:rsid w:val="00511C14"/>
    <w:rsid w:val="0052464B"/>
    <w:rsid w:val="00533AF3"/>
    <w:rsid w:val="005357C9"/>
    <w:rsid w:val="00554B7A"/>
    <w:rsid w:val="00565401"/>
    <w:rsid w:val="00570283"/>
    <w:rsid w:val="00583C9F"/>
    <w:rsid w:val="00585F3B"/>
    <w:rsid w:val="005876D7"/>
    <w:rsid w:val="005925FD"/>
    <w:rsid w:val="00594495"/>
    <w:rsid w:val="005947A8"/>
    <w:rsid w:val="00594832"/>
    <w:rsid w:val="005A0885"/>
    <w:rsid w:val="005A1BD0"/>
    <w:rsid w:val="005B64C4"/>
    <w:rsid w:val="005C7808"/>
    <w:rsid w:val="005C7BEB"/>
    <w:rsid w:val="005F0722"/>
    <w:rsid w:val="005F1164"/>
    <w:rsid w:val="005F283A"/>
    <w:rsid w:val="005F7C1E"/>
    <w:rsid w:val="0060480B"/>
    <w:rsid w:val="00611474"/>
    <w:rsid w:val="006136BB"/>
    <w:rsid w:val="00615E7C"/>
    <w:rsid w:val="0061798B"/>
    <w:rsid w:val="00627A2A"/>
    <w:rsid w:val="006363ED"/>
    <w:rsid w:val="00651341"/>
    <w:rsid w:val="00656350"/>
    <w:rsid w:val="00664561"/>
    <w:rsid w:val="00682607"/>
    <w:rsid w:val="00682B94"/>
    <w:rsid w:val="006A5F9A"/>
    <w:rsid w:val="006B5CB1"/>
    <w:rsid w:val="006C6A36"/>
    <w:rsid w:val="006C6C86"/>
    <w:rsid w:val="006F2717"/>
    <w:rsid w:val="00702F66"/>
    <w:rsid w:val="0070523E"/>
    <w:rsid w:val="00745577"/>
    <w:rsid w:val="00766C61"/>
    <w:rsid w:val="00776961"/>
    <w:rsid w:val="00782CD9"/>
    <w:rsid w:val="00790F25"/>
    <w:rsid w:val="007A1223"/>
    <w:rsid w:val="007A441D"/>
    <w:rsid w:val="007A55E1"/>
    <w:rsid w:val="007A650E"/>
    <w:rsid w:val="007B1299"/>
    <w:rsid w:val="007D04E0"/>
    <w:rsid w:val="007D07B7"/>
    <w:rsid w:val="007D6DD7"/>
    <w:rsid w:val="007F4E75"/>
    <w:rsid w:val="007F7AEA"/>
    <w:rsid w:val="008047BE"/>
    <w:rsid w:val="008078AC"/>
    <w:rsid w:val="00811F42"/>
    <w:rsid w:val="00815F89"/>
    <w:rsid w:val="008319DD"/>
    <w:rsid w:val="0083746C"/>
    <w:rsid w:val="00865030"/>
    <w:rsid w:val="00871578"/>
    <w:rsid w:val="0087239A"/>
    <w:rsid w:val="00874D7B"/>
    <w:rsid w:val="00885B48"/>
    <w:rsid w:val="00885F46"/>
    <w:rsid w:val="008A1554"/>
    <w:rsid w:val="008B2AAB"/>
    <w:rsid w:val="008B73B8"/>
    <w:rsid w:val="008C1F72"/>
    <w:rsid w:val="008C4F32"/>
    <w:rsid w:val="008D7455"/>
    <w:rsid w:val="008E1A44"/>
    <w:rsid w:val="008E1E51"/>
    <w:rsid w:val="008F360F"/>
    <w:rsid w:val="008F44DC"/>
    <w:rsid w:val="00902201"/>
    <w:rsid w:val="00906CC4"/>
    <w:rsid w:val="0090753D"/>
    <w:rsid w:val="009210A9"/>
    <w:rsid w:val="0092683F"/>
    <w:rsid w:val="0094314D"/>
    <w:rsid w:val="009477D7"/>
    <w:rsid w:val="00947AF9"/>
    <w:rsid w:val="009502B9"/>
    <w:rsid w:val="0095441F"/>
    <w:rsid w:val="00954720"/>
    <w:rsid w:val="0096162B"/>
    <w:rsid w:val="009925B1"/>
    <w:rsid w:val="009B1D00"/>
    <w:rsid w:val="009B419F"/>
    <w:rsid w:val="009B76DE"/>
    <w:rsid w:val="009C1A98"/>
    <w:rsid w:val="009C57E1"/>
    <w:rsid w:val="009D7B6F"/>
    <w:rsid w:val="009E024E"/>
    <w:rsid w:val="009E0418"/>
    <w:rsid w:val="00A002E0"/>
    <w:rsid w:val="00A03DEC"/>
    <w:rsid w:val="00A102D7"/>
    <w:rsid w:val="00A21CA2"/>
    <w:rsid w:val="00A234D2"/>
    <w:rsid w:val="00A27D4C"/>
    <w:rsid w:val="00A40033"/>
    <w:rsid w:val="00A44AA5"/>
    <w:rsid w:val="00A537CE"/>
    <w:rsid w:val="00A539CC"/>
    <w:rsid w:val="00A56B4D"/>
    <w:rsid w:val="00A57E27"/>
    <w:rsid w:val="00A76729"/>
    <w:rsid w:val="00A86665"/>
    <w:rsid w:val="00A96F23"/>
    <w:rsid w:val="00AA5047"/>
    <w:rsid w:val="00AC1430"/>
    <w:rsid w:val="00AC474D"/>
    <w:rsid w:val="00AE57F5"/>
    <w:rsid w:val="00AF3DD6"/>
    <w:rsid w:val="00B14098"/>
    <w:rsid w:val="00B16397"/>
    <w:rsid w:val="00B23E0E"/>
    <w:rsid w:val="00B332DD"/>
    <w:rsid w:val="00B35358"/>
    <w:rsid w:val="00B46FDC"/>
    <w:rsid w:val="00B54588"/>
    <w:rsid w:val="00B70780"/>
    <w:rsid w:val="00B8191F"/>
    <w:rsid w:val="00B968BD"/>
    <w:rsid w:val="00BB1751"/>
    <w:rsid w:val="00BB2F09"/>
    <w:rsid w:val="00BC456B"/>
    <w:rsid w:val="00BC723C"/>
    <w:rsid w:val="00BD35E6"/>
    <w:rsid w:val="00BF2CD5"/>
    <w:rsid w:val="00BF6596"/>
    <w:rsid w:val="00BF6FA5"/>
    <w:rsid w:val="00C01DFD"/>
    <w:rsid w:val="00C03A7E"/>
    <w:rsid w:val="00C13C19"/>
    <w:rsid w:val="00C20E10"/>
    <w:rsid w:val="00C260D9"/>
    <w:rsid w:val="00C353D4"/>
    <w:rsid w:val="00C36825"/>
    <w:rsid w:val="00C53FC2"/>
    <w:rsid w:val="00C72449"/>
    <w:rsid w:val="00C82668"/>
    <w:rsid w:val="00CA1721"/>
    <w:rsid w:val="00CC3647"/>
    <w:rsid w:val="00CD5ED6"/>
    <w:rsid w:val="00CE3B60"/>
    <w:rsid w:val="00D10989"/>
    <w:rsid w:val="00D10C7C"/>
    <w:rsid w:val="00D125A6"/>
    <w:rsid w:val="00D152C1"/>
    <w:rsid w:val="00D20C12"/>
    <w:rsid w:val="00D25F47"/>
    <w:rsid w:val="00D5788C"/>
    <w:rsid w:val="00D73240"/>
    <w:rsid w:val="00D76F01"/>
    <w:rsid w:val="00D809E2"/>
    <w:rsid w:val="00D842FD"/>
    <w:rsid w:val="00D948CE"/>
    <w:rsid w:val="00D94A13"/>
    <w:rsid w:val="00DA26E1"/>
    <w:rsid w:val="00DA624E"/>
    <w:rsid w:val="00DB2C09"/>
    <w:rsid w:val="00DC35A1"/>
    <w:rsid w:val="00DC51C1"/>
    <w:rsid w:val="00DC5FFE"/>
    <w:rsid w:val="00E07CCD"/>
    <w:rsid w:val="00E101C6"/>
    <w:rsid w:val="00E24F88"/>
    <w:rsid w:val="00E43643"/>
    <w:rsid w:val="00E64A1F"/>
    <w:rsid w:val="00E7635A"/>
    <w:rsid w:val="00E86113"/>
    <w:rsid w:val="00E867CA"/>
    <w:rsid w:val="00E959F6"/>
    <w:rsid w:val="00EC0A56"/>
    <w:rsid w:val="00EC1F54"/>
    <w:rsid w:val="00ED5D40"/>
    <w:rsid w:val="00EE03AC"/>
    <w:rsid w:val="00EE114B"/>
    <w:rsid w:val="00EE31B3"/>
    <w:rsid w:val="00EE5C5E"/>
    <w:rsid w:val="00EF1E4B"/>
    <w:rsid w:val="00EF293D"/>
    <w:rsid w:val="00F003AE"/>
    <w:rsid w:val="00F06F78"/>
    <w:rsid w:val="00F14721"/>
    <w:rsid w:val="00F21225"/>
    <w:rsid w:val="00F300C7"/>
    <w:rsid w:val="00F31A86"/>
    <w:rsid w:val="00F32D70"/>
    <w:rsid w:val="00F41996"/>
    <w:rsid w:val="00F61F23"/>
    <w:rsid w:val="00F65737"/>
    <w:rsid w:val="00F9100D"/>
    <w:rsid w:val="00FA5083"/>
    <w:rsid w:val="00FB692E"/>
    <w:rsid w:val="00FC52F8"/>
    <w:rsid w:val="00FC5FBB"/>
    <w:rsid w:val="00FD01B6"/>
    <w:rsid w:val="00FD2782"/>
    <w:rsid w:val="00FD5E62"/>
    <w:rsid w:val="00FE1826"/>
    <w:rsid w:val="00FF1A4F"/>
    <w:rsid w:val="00FF2064"/>
    <w:rsid w:val="00FF6D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4D263"/>
  <w15:chartTrackingRefBased/>
  <w15:docId w15:val="{7B14B599-041C-4894-B5D7-252177AE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D94A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ED5D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353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link w:val="NincstrkzChar"/>
    <w:qFormat/>
    <w:rsid w:val="00F41996"/>
    <w:pPr>
      <w:spacing w:after="0" w:line="240" w:lineRule="auto"/>
    </w:pPr>
    <w:rPr>
      <w:rFonts w:ascii="Calibri" w:eastAsia="Calibri" w:hAnsi="Calibri" w:cs="Times New Roman"/>
    </w:rPr>
  </w:style>
  <w:style w:type="character" w:customStyle="1" w:styleId="NincstrkzChar">
    <w:name w:val="Nincs térköz Char"/>
    <w:link w:val="Nincstrkz"/>
    <w:rsid w:val="00F41996"/>
    <w:rPr>
      <w:rFonts w:ascii="Calibri" w:eastAsia="Calibri" w:hAnsi="Calibri" w:cs="Times New Roman"/>
    </w:rPr>
  </w:style>
  <w:style w:type="paragraph" w:styleId="Listaszerbekezds">
    <w:name w:val="List Paragraph"/>
    <w:basedOn w:val="Norml"/>
    <w:uiPriority w:val="34"/>
    <w:qFormat/>
    <w:rsid w:val="00215CDD"/>
    <w:pPr>
      <w:ind w:left="720"/>
      <w:contextualSpacing/>
    </w:pPr>
  </w:style>
  <w:style w:type="table" w:customStyle="1" w:styleId="Rcsostblzat1">
    <w:name w:val="Rácsos táblázat1"/>
    <w:basedOn w:val="Normltblzat"/>
    <w:next w:val="Rcsostblzat"/>
    <w:uiPriority w:val="39"/>
    <w:rsid w:val="002B6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61F23"/>
    <w:pPr>
      <w:spacing w:after="0" w:line="240" w:lineRule="auto"/>
    </w:pPr>
    <w:rPr>
      <w:rFonts w:ascii="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9B1D00"/>
    <w:pPr>
      <w:tabs>
        <w:tab w:val="center" w:pos="4536"/>
        <w:tab w:val="right" w:pos="9072"/>
      </w:tabs>
      <w:spacing w:after="0" w:line="240" w:lineRule="auto"/>
    </w:pPr>
  </w:style>
  <w:style w:type="character" w:customStyle="1" w:styleId="lfejChar">
    <w:name w:val="Élőfej Char"/>
    <w:basedOn w:val="Bekezdsalapbettpusa"/>
    <w:link w:val="lfej"/>
    <w:uiPriority w:val="99"/>
    <w:rsid w:val="009B1D00"/>
  </w:style>
  <w:style w:type="paragraph" w:styleId="llb">
    <w:name w:val="footer"/>
    <w:basedOn w:val="Norml"/>
    <w:link w:val="llbChar"/>
    <w:uiPriority w:val="99"/>
    <w:unhideWhenUsed/>
    <w:rsid w:val="009B1D00"/>
    <w:pPr>
      <w:tabs>
        <w:tab w:val="center" w:pos="4536"/>
        <w:tab w:val="right" w:pos="9072"/>
      </w:tabs>
      <w:spacing w:after="0" w:line="240" w:lineRule="auto"/>
    </w:pPr>
  </w:style>
  <w:style w:type="character" w:customStyle="1" w:styleId="llbChar">
    <w:name w:val="Élőláb Char"/>
    <w:basedOn w:val="Bekezdsalapbettpusa"/>
    <w:link w:val="llb"/>
    <w:uiPriority w:val="99"/>
    <w:rsid w:val="009B1D00"/>
  </w:style>
  <w:style w:type="table" w:customStyle="1" w:styleId="Rcsostblzat3">
    <w:name w:val="Rácsos táblázat3"/>
    <w:basedOn w:val="Normltblzat"/>
    <w:next w:val="Rcsostblzat"/>
    <w:uiPriority w:val="39"/>
    <w:rsid w:val="00F06F78"/>
    <w:pPr>
      <w:spacing w:after="0" w:line="240" w:lineRule="auto"/>
    </w:pPr>
    <w:rPr>
      <w:rFonts w:ascii="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65737"/>
    <w:pPr>
      <w:spacing w:after="0" w:line="240" w:lineRule="auto"/>
    </w:pPr>
    <w:rPr>
      <w:rFonts w:eastAsiaTheme="minorEastAsia"/>
      <w:kern w:val="2"/>
      <w:lang w:eastAsia="hu-HU"/>
      <w14:ligatures w14:val="standardContextual"/>
    </w:rPr>
    <w:tblPr>
      <w:tblCellMar>
        <w:top w:w="0" w:type="dxa"/>
        <w:left w:w="0" w:type="dxa"/>
        <w:bottom w:w="0" w:type="dxa"/>
        <w:right w:w="0" w:type="dxa"/>
      </w:tblCellMar>
    </w:tblPr>
  </w:style>
  <w:style w:type="paragraph" w:styleId="Szvegtrzs">
    <w:name w:val="Body Text"/>
    <w:basedOn w:val="Norml"/>
    <w:link w:val="SzvegtrzsChar"/>
    <w:rsid w:val="00245279"/>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245279"/>
    <w:rPr>
      <w:rFonts w:ascii="Times New Roman" w:eastAsia="Noto Sans CJK SC Regular" w:hAnsi="Times New Roman" w:cs="FreeSans"/>
      <w:kern w:val="2"/>
      <w:sz w:val="24"/>
      <w:szCs w:val="24"/>
      <w:lang w:eastAsia="zh-CN" w:bidi="hi-IN"/>
    </w:rPr>
  </w:style>
  <w:style w:type="character" w:styleId="Hiperhivatkozs">
    <w:name w:val="Hyperlink"/>
    <w:basedOn w:val="Bekezdsalapbettpusa"/>
    <w:uiPriority w:val="99"/>
    <w:unhideWhenUsed/>
    <w:rsid w:val="00166F23"/>
    <w:rPr>
      <w:color w:val="0563C1" w:themeColor="hyperlink"/>
      <w:u w:val="single"/>
    </w:rPr>
  </w:style>
  <w:style w:type="character" w:styleId="Feloldatlanmegemlts">
    <w:name w:val="Unresolved Mention"/>
    <w:basedOn w:val="Bekezdsalapbettpusa"/>
    <w:uiPriority w:val="99"/>
    <w:semiHidden/>
    <w:unhideWhenUsed/>
    <w:rsid w:val="00166F23"/>
    <w:rPr>
      <w:color w:val="605E5C"/>
      <w:shd w:val="clear" w:color="auto" w:fill="E1DFDD"/>
    </w:rPr>
  </w:style>
  <w:style w:type="character" w:customStyle="1" w:styleId="Cmsor1Char">
    <w:name w:val="Címsor 1 Char"/>
    <w:basedOn w:val="Bekezdsalapbettpusa"/>
    <w:link w:val="Cmsor1"/>
    <w:uiPriority w:val="9"/>
    <w:rsid w:val="00D94A13"/>
    <w:rPr>
      <w:rFonts w:asciiTheme="majorHAnsi" w:eastAsiaTheme="majorEastAsia" w:hAnsiTheme="majorHAnsi" w:cstheme="majorBidi"/>
      <w:color w:val="2F5496" w:themeColor="accent1" w:themeShade="BF"/>
      <w:sz w:val="32"/>
      <w:szCs w:val="32"/>
    </w:rPr>
  </w:style>
  <w:style w:type="character" w:styleId="Kiemels2">
    <w:name w:val="Strong"/>
    <w:uiPriority w:val="22"/>
    <w:qFormat/>
    <w:rsid w:val="0094314D"/>
    <w:rPr>
      <w:b/>
      <w:bCs/>
    </w:rPr>
  </w:style>
  <w:style w:type="character" w:customStyle="1" w:styleId="Cmsor2Char">
    <w:name w:val="Címsor 2 Char"/>
    <w:basedOn w:val="Bekezdsalapbettpusa"/>
    <w:link w:val="Cmsor2"/>
    <w:uiPriority w:val="9"/>
    <w:rsid w:val="00ED5D40"/>
    <w:rPr>
      <w:rFonts w:asciiTheme="majorHAnsi" w:eastAsiaTheme="majorEastAsia" w:hAnsiTheme="majorHAnsi" w:cstheme="majorBidi"/>
      <w:color w:val="2F5496" w:themeColor="accent1" w:themeShade="BF"/>
      <w:sz w:val="26"/>
      <w:szCs w:val="26"/>
    </w:rPr>
  </w:style>
  <w:style w:type="table" w:customStyle="1" w:styleId="TableGrid1">
    <w:name w:val="TableGrid1"/>
    <w:rsid w:val="00EE5C5E"/>
    <w:pPr>
      <w:spacing w:after="0" w:line="240" w:lineRule="auto"/>
    </w:pPr>
    <w:rPr>
      <w:rFonts w:eastAsia="Times New Roman"/>
      <w:kern w:val="2"/>
      <w:lang w:eastAsia="hu-HU"/>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75275">
      <w:bodyDiv w:val="1"/>
      <w:marLeft w:val="0"/>
      <w:marRight w:val="0"/>
      <w:marTop w:val="0"/>
      <w:marBottom w:val="0"/>
      <w:divBdr>
        <w:top w:val="none" w:sz="0" w:space="0" w:color="auto"/>
        <w:left w:val="none" w:sz="0" w:space="0" w:color="auto"/>
        <w:bottom w:val="none" w:sz="0" w:space="0" w:color="auto"/>
        <w:right w:val="none" w:sz="0" w:space="0" w:color="auto"/>
      </w:divBdr>
    </w:div>
    <w:div w:id="680858441">
      <w:bodyDiv w:val="1"/>
      <w:marLeft w:val="0"/>
      <w:marRight w:val="0"/>
      <w:marTop w:val="0"/>
      <w:marBottom w:val="0"/>
      <w:divBdr>
        <w:top w:val="none" w:sz="0" w:space="0" w:color="auto"/>
        <w:left w:val="none" w:sz="0" w:space="0" w:color="auto"/>
        <w:bottom w:val="none" w:sz="0" w:space="0" w:color="auto"/>
        <w:right w:val="none" w:sz="0" w:space="0" w:color="auto"/>
      </w:divBdr>
    </w:div>
    <w:div w:id="844248761">
      <w:bodyDiv w:val="1"/>
      <w:marLeft w:val="0"/>
      <w:marRight w:val="0"/>
      <w:marTop w:val="0"/>
      <w:marBottom w:val="0"/>
      <w:divBdr>
        <w:top w:val="none" w:sz="0" w:space="0" w:color="auto"/>
        <w:left w:val="none" w:sz="0" w:space="0" w:color="auto"/>
        <w:bottom w:val="none" w:sz="0" w:space="0" w:color="auto"/>
        <w:right w:val="none" w:sz="0" w:space="0" w:color="auto"/>
      </w:divBdr>
      <w:divsChild>
        <w:div w:id="1444573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jt.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jt.hu" TargetMode="External"/><Relationship Id="rId5" Type="http://schemas.openxmlformats.org/officeDocument/2006/relationships/footnotes" Target="footnotes.xml"/><Relationship Id="rId10" Type="http://schemas.openxmlformats.org/officeDocument/2006/relationships/hyperlink" Target="http://www.njt.hu" TargetMode="External"/><Relationship Id="rId4" Type="http://schemas.openxmlformats.org/officeDocument/2006/relationships/webSettings" Target="webSettings.xml"/><Relationship Id="rId9" Type="http://schemas.openxmlformats.org/officeDocument/2006/relationships/hyperlink" Target="http://www.njt.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35</Pages>
  <Words>11143</Words>
  <Characters>76891</Characters>
  <Application>Microsoft Office Word</Application>
  <DocSecurity>0</DocSecurity>
  <Lines>640</Lines>
  <Paragraphs>175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Rennerné Anikó</dc:creator>
  <cp:keywords/>
  <dc:description/>
  <cp:lastModifiedBy>Dr Rennerné Anikó</cp:lastModifiedBy>
  <cp:revision>8</cp:revision>
  <cp:lastPrinted>2026-01-20T09:43:00Z</cp:lastPrinted>
  <dcterms:created xsi:type="dcterms:W3CDTF">2026-01-20T12:32:00Z</dcterms:created>
  <dcterms:modified xsi:type="dcterms:W3CDTF">2026-01-22T09:31:00Z</dcterms:modified>
</cp:coreProperties>
</file>